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3D8C" w14:textId="77777777" w:rsidR="00436FDF" w:rsidRDefault="00436FDF"/>
    <w:p w14:paraId="489D6DEA" w14:textId="77777777" w:rsidR="00F924A1" w:rsidRDefault="00F924A1"/>
    <w:p w14:paraId="2B2DCD6F" w14:textId="77777777" w:rsidR="00F924A1" w:rsidRDefault="00F924A1"/>
    <w:p w14:paraId="7BC0091F" w14:textId="77777777" w:rsidR="00F924A1" w:rsidRDefault="00F924A1"/>
    <w:p w14:paraId="35AE31C6" w14:textId="77777777" w:rsidR="00F924A1" w:rsidRDefault="00F924A1"/>
    <w:p w14:paraId="1546E408" w14:textId="77777777" w:rsidR="00F924A1" w:rsidRDefault="00F924A1"/>
    <w:p w14:paraId="25A25AC7" w14:textId="77777777" w:rsidR="00F924A1" w:rsidRDefault="00F924A1"/>
    <w:p w14:paraId="598743C1" w14:textId="77777777" w:rsidR="00F924A1" w:rsidRDefault="00F924A1"/>
    <w:p w14:paraId="51075128" w14:textId="77777777" w:rsidR="00F924A1" w:rsidRDefault="00F924A1"/>
    <w:p w14:paraId="339487E8" w14:textId="77777777" w:rsidR="00F924A1" w:rsidRDefault="00F924A1"/>
    <w:p w14:paraId="6B1B32F4" w14:textId="77777777" w:rsidR="00F924A1" w:rsidRDefault="00F924A1"/>
    <w:p w14:paraId="4CB3FD30" w14:textId="77777777" w:rsidR="00F924A1" w:rsidRDefault="00F924A1"/>
    <w:p w14:paraId="49FF2F3F" w14:textId="77777777" w:rsidR="00F924A1" w:rsidRDefault="00F924A1"/>
    <w:p w14:paraId="542F3901" w14:textId="77777777" w:rsidR="00F924A1" w:rsidRDefault="00F924A1"/>
    <w:p w14:paraId="5C26E458" w14:textId="77777777" w:rsidR="00F924A1" w:rsidRDefault="00F924A1"/>
    <w:p w14:paraId="7E107D27" w14:textId="77777777" w:rsidR="00F924A1" w:rsidRDefault="00F924A1"/>
    <w:p w14:paraId="25B4DD0E" w14:textId="77777777" w:rsidR="00F924A1" w:rsidRDefault="00F924A1"/>
    <w:p w14:paraId="2759A276" w14:textId="77777777" w:rsidR="00F924A1" w:rsidRDefault="00F924A1"/>
    <w:p w14:paraId="68FA1E82" w14:textId="77777777" w:rsidR="00F924A1" w:rsidRDefault="00F924A1"/>
    <w:p w14:paraId="3B5DD10B" w14:textId="77777777" w:rsidR="00F924A1" w:rsidRDefault="00F924A1"/>
    <w:p w14:paraId="64A30686" w14:textId="77777777" w:rsidR="00F924A1" w:rsidRDefault="00F924A1"/>
    <w:p w14:paraId="380050A1" w14:textId="77777777" w:rsidR="00F924A1" w:rsidRDefault="00F924A1"/>
    <w:p w14:paraId="561E7F44" w14:textId="77777777" w:rsidR="00F924A1" w:rsidRDefault="00F924A1"/>
    <w:p w14:paraId="4390DE10" w14:textId="77777777" w:rsidR="00F924A1" w:rsidRDefault="00F924A1"/>
    <w:p w14:paraId="52C2AAF7" w14:textId="77777777" w:rsidR="00F924A1" w:rsidRDefault="00F924A1"/>
    <w:p w14:paraId="6AEEBB24" w14:textId="77777777" w:rsidR="00F924A1" w:rsidRDefault="00F924A1"/>
    <w:p w14:paraId="63644102" w14:textId="77777777" w:rsidR="00F924A1" w:rsidRDefault="00F924A1"/>
    <w:p w14:paraId="731B56FC" w14:textId="77777777" w:rsidR="00F924A1" w:rsidRDefault="00F924A1"/>
    <w:p w14:paraId="3F52CAFB" w14:textId="77777777" w:rsidR="00F924A1" w:rsidRDefault="00F924A1"/>
    <w:p w14:paraId="080A0307" w14:textId="77777777" w:rsidR="00F924A1" w:rsidRDefault="00F924A1"/>
    <w:p w14:paraId="699CF820" w14:textId="77777777" w:rsidR="00F924A1" w:rsidRDefault="00F924A1"/>
    <w:p w14:paraId="6A223B73" w14:textId="77777777" w:rsidR="00F924A1" w:rsidRDefault="00F924A1"/>
    <w:p w14:paraId="0F68277E" w14:textId="77777777" w:rsidR="00F924A1" w:rsidRDefault="00F924A1"/>
    <w:p w14:paraId="3B05D705" w14:textId="77777777" w:rsidR="00F924A1" w:rsidRDefault="00F924A1"/>
    <w:p w14:paraId="025FD6C1" w14:textId="77777777" w:rsidR="00F924A1" w:rsidRDefault="00F924A1"/>
    <w:p w14:paraId="6D057374" w14:textId="77777777" w:rsidR="00F924A1" w:rsidRDefault="00F924A1"/>
    <w:p w14:paraId="60C48A68" w14:textId="77777777" w:rsidR="00F924A1" w:rsidRDefault="00F924A1"/>
    <w:p w14:paraId="3BD9BC3F" w14:textId="77777777" w:rsidR="00F924A1" w:rsidRDefault="00F924A1"/>
    <w:p w14:paraId="42E17089" w14:textId="77777777" w:rsidR="00F924A1" w:rsidRDefault="00F924A1"/>
    <w:p w14:paraId="6DB75B34" w14:textId="77777777" w:rsidR="00F924A1" w:rsidRDefault="00F924A1"/>
    <w:p w14:paraId="6D507A35" w14:textId="77777777" w:rsidR="00F924A1" w:rsidRDefault="00F924A1"/>
    <w:p w14:paraId="37CACD31" w14:textId="77777777" w:rsidR="008358D7" w:rsidRDefault="008358D7">
      <w:pPr>
        <w:sectPr w:rsidR="008358D7" w:rsidSect="00B85F26">
          <w:footerReference w:type="default" r:id="rId8"/>
          <w:pgSz w:w="8641" w:h="12962"/>
          <w:pgMar w:top="1418" w:right="1418" w:bottom="1418" w:left="1701" w:header="709" w:footer="709" w:gutter="0"/>
          <w:cols w:space="708"/>
          <w:docGrid w:linePitch="360"/>
        </w:sectPr>
      </w:pPr>
    </w:p>
    <w:p w14:paraId="510C9953" w14:textId="77777777" w:rsidR="00F924A1" w:rsidRDefault="00F924A1"/>
    <w:p w14:paraId="49AA381C" w14:textId="77777777" w:rsidR="00F924A1" w:rsidRDefault="00F924A1"/>
    <w:p w14:paraId="45BBD455" w14:textId="77777777" w:rsidR="00B85F26" w:rsidRDefault="00B85F26"/>
    <w:p w14:paraId="6C16B5A4" w14:textId="77777777" w:rsidR="00F924A1" w:rsidRPr="00782FDA" w:rsidRDefault="00F924A1" w:rsidP="00F924A1">
      <w:pPr>
        <w:spacing w:after="80" w:line="240" w:lineRule="auto"/>
        <w:contextualSpacing/>
        <w:jc w:val="center"/>
        <w:rPr>
          <w:rFonts w:asciiTheme="majorHAnsi" w:eastAsiaTheme="majorEastAsia" w:hAnsiTheme="majorHAnsi" w:cstheme="majorBidi"/>
          <w:spacing w:val="-10"/>
          <w:kern w:val="28"/>
          <w:sz w:val="56"/>
          <w:szCs w:val="56"/>
        </w:rPr>
      </w:pPr>
      <w:r w:rsidRPr="00782FDA">
        <w:rPr>
          <w:rFonts w:asciiTheme="majorHAnsi" w:eastAsiaTheme="majorEastAsia" w:hAnsiTheme="majorHAnsi" w:cstheme="majorBidi"/>
          <w:spacing w:val="-10"/>
          <w:kern w:val="28"/>
          <w:sz w:val="56"/>
          <w:szCs w:val="56"/>
        </w:rPr>
        <w:t>LOS DOCE APÓSTOLES</w:t>
      </w:r>
    </w:p>
    <w:p w14:paraId="3E433623" w14:textId="77777777" w:rsidR="00F924A1" w:rsidRPr="00782FDA" w:rsidRDefault="00F924A1" w:rsidP="00F924A1">
      <w:pPr>
        <w:numPr>
          <w:ilvl w:val="1"/>
          <w:numId w:val="0"/>
        </w:numPr>
        <w:jc w:val="center"/>
        <w:rPr>
          <w:rFonts w:eastAsiaTheme="majorEastAsia" w:cstheme="majorBidi"/>
          <w:color w:val="595959" w:themeColor="text1" w:themeTint="A6"/>
          <w:spacing w:val="15"/>
          <w:sz w:val="28"/>
          <w:szCs w:val="28"/>
        </w:rPr>
      </w:pPr>
      <w:r w:rsidRPr="00782FDA">
        <w:rPr>
          <w:rFonts w:eastAsiaTheme="majorEastAsia" w:cstheme="majorBidi"/>
          <w:color w:val="595959" w:themeColor="text1" w:themeTint="A6"/>
          <w:spacing w:val="15"/>
          <w:sz w:val="28"/>
          <w:szCs w:val="28"/>
        </w:rPr>
        <w:t>SUMMA APOSTOLICA</w:t>
      </w:r>
    </w:p>
    <w:p w14:paraId="3380A360" w14:textId="39098877" w:rsidR="00F924A1" w:rsidRPr="00782FDA" w:rsidRDefault="00F924A1" w:rsidP="00F924A1">
      <w:pPr>
        <w:jc w:val="center"/>
      </w:pPr>
      <w:r w:rsidRPr="00782FDA">
        <w:t>TOMO I</w:t>
      </w:r>
      <w:r>
        <w:t>II</w:t>
      </w:r>
    </w:p>
    <w:p w14:paraId="6908585D" w14:textId="77777777" w:rsidR="00F924A1" w:rsidRPr="00782FDA" w:rsidRDefault="00F924A1" w:rsidP="00F924A1">
      <w:pPr>
        <w:jc w:val="center"/>
      </w:pPr>
      <w:r w:rsidRPr="00782FDA">
        <w:t>(TRATADO ENCICLOPÉDICO SOBRE EL COLEGIO APOSTÓLICO)</w:t>
      </w:r>
    </w:p>
    <w:p w14:paraId="0032D45C" w14:textId="77777777" w:rsidR="00F924A1" w:rsidRPr="00782FDA" w:rsidRDefault="00F924A1" w:rsidP="00F924A1">
      <w:pPr>
        <w:jc w:val="center"/>
      </w:pPr>
      <w:r w:rsidRPr="00782FDA">
        <w:t>Jesús Fernández-Pedrera Correa</w:t>
      </w:r>
    </w:p>
    <w:p w14:paraId="3C08D053" w14:textId="77777777" w:rsidR="00F924A1" w:rsidRDefault="00F924A1"/>
    <w:p w14:paraId="4DD664CD" w14:textId="77777777" w:rsidR="00F924A1" w:rsidRDefault="00F924A1"/>
    <w:p w14:paraId="75F777BF" w14:textId="77777777" w:rsidR="00F924A1" w:rsidRDefault="00F924A1"/>
    <w:p w14:paraId="3DCAD53B" w14:textId="77777777" w:rsidR="00F924A1" w:rsidRDefault="00F924A1"/>
    <w:p w14:paraId="563A1633" w14:textId="77777777" w:rsidR="00F924A1" w:rsidRDefault="00F924A1"/>
    <w:p w14:paraId="7D02C957" w14:textId="77777777" w:rsidR="00F924A1" w:rsidRDefault="00F924A1"/>
    <w:p w14:paraId="7F327A02" w14:textId="77777777" w:rsidR="00F924A1" w:rsidRDefault="00F924A1"/>
    <w:p w14:paraId="0E7CFF2E" w14:textId="77777777" w:rsidR="00F924A1" w:rsidRDefault="00F924A1"/>
    <w:p w14:paraId="447F82B8" w14:textId="77777777" w:rsidR="00F924A1" w:rsidRDefault="00F924A1"/>
    <w:p w14:paraId="63260B89" w14:textId="77777777" w:rsidR="00F924A1" w:rsidRDefault="00F924A1"/>
    <w:p w14:paraId="121D6A84" w14:textId="77777777" w:rsidR="00F924A1" w:rsidRDefault="00F924A1"/>
    <w:p w14:paraId="4DF67D19" w14:textId="77777777" w:rsidR="00F924A1" w:rsidRDefault="00F924A1"/>
    <w:p w14:paraId="1F7577D7" w14:textId="77777777" w:rsidR="00EF1DC4" w:rsidRDefault="00EF1DC4"/>
    <w:p w14:paraId="5CD03841" w14:textId="77777777" w:rsidR="00EF1DC4" w:rsidRDefault="00EF1DC4"/>
    <w:p w14:paraId="2E31FF92" w14:textId="77777777" w:rsidR="00EF1DC4" w:rsidRDefault="00EF1DC4"/>
    <w:p w14:paraId="0DC41439" w14:textId="77777777" w:rsidR="00EF1DC4" w:rsidRDefault="00EF1DC4"/>
    <w:p w14:paraId="198B7629" w14:textId="77777777" w:rsidR="00EF1DC4" w:rsidRDefault="00EF1DC4"/>
    <w:p w14:paraId="4B28719D" w14:textId="77777777" w:rsidR="00EF1DC4" w:rsidRDefault="00EF1DC4"/>
    <w:p w14:paraId="0DB2DAF1" w14:textId="77777777" w:rsidR="00EF1DC4" w:rsidRDefault="00EF1DC4"/>
    <w:p w14:paraId="2FFD94E2" w14:textId="77777777" w:rsidR="00EF1DC4" w:rsidRDefault="00EF1DC4"/>
    <w:p w14:paraId="3B74156E" w14:textId="77777777" w:rsidR="00EF1DC4" w:rsidRDefault="00EF1DC4"/>
    <w:p w14:paraId="5A453D18" w14:textId="77777777" w:rsidR="00EF1DC4" w:rsidRDefault="00EF1DC4"/>
    <w:p w14:paraId="64AC74C1" w14:textId="77777777" w:rsidR="00EF1DC4" w:rsidRDefault="00EF1DC4"/>
    <w:p w14:paraId="188CA5F3" w14:textId="77777777" w:rsidR="00EF1DC4" w:rsidRDefault="00EF1DC4"/>
    <w:p w14:paraId="7F2041AD" w14:textId="77777777" w:rsidR="00EF1DC4" w:rsidRDefault="00EF1DC4"/>
    <w:p w14:paraId="5E6629D5" w14:textId="77777777" w:rsidR="00EF1DC4" w:rsidRDefault="00EF1DC4"/>
    <w:p w14:paraId="40DB5A79" w14:textId="77777777" w:rsidR="00EF1DC4" w:rsidRDefault="00EF1DC4"/>
    <w:p w14:paraId="12855AD8" w14:textId="77777777" w:rsidR="00EF1DC4" w:rsidRDefault="00EF1DC4"/>
    <w:p w14:paraId="5166B3A0" w14:textId="77777777" w:rsidR="00EF1DC4" w:rsidRDefault="00EF1DC4"/>
    <w:p w14:paraId="39269676" w14:textId="77777777" w:rsidR="00EF1DC4" w:rsidRDefault="00EF1DC4"/>
    <w:p w14:paraId="430064DC" w14:textId="77777777" w:rsidR="00EF1DC4" w:rsidRDefault="00EF1DC4"/>
    <w:p w14:paraId="46179C9E" w14:textId="77777777" w:rsidR="00EF1DC4" w:rsidRDefault="00EF1DC4"/>
    <w:p w14:paraId="7A2EAED5" w14:textId="77777777" w:rsidR="008358D7" w:rsidRDefault="008358D7">
      <w:pPr>
        <w:sectPr w:rsidR="008358D7" w:rsidSect="008358D7">
          <w:type w:val="oddPage"/>
          <w:pgSz w:w="8641" w:h="12962"/>
          <w:pgMar w:top="1418" w:right="1418" w:bottom="1418" w:left="1701" w:header="709" w:footer="709" w:gutter="0"/>
          <w:cols w:space="708"/>
          <w:docGrid w:linePitch="360"/>
        </w:sectPr>
      </w:pPr>
    </w:p>
    <w:p w14:paraId="14787FC2" w14:textId="77777777" w:rsidR="00EF1DC4" w:rsidRDefault="00EF1DC4"/>
    <w:p w14:paraId="5936852F" w14:textId="77777777" w:rsidR="00B85F26" w:rsidRDefault="00B85F26"/>
    <w:p w14:paraId="1C20A932" w14:textId="77777777" w:rsidR="00EF1DC4" w:rsidRPr="00316ECD" w:rsidRDefault="00EF1DC4" w:rsidP="00EF1DC4">
      <w:pPr>
        <w:jc w:val="center"/>
      </w:pPr>
      <w:r w:rsidRPr="00316ECD">
        <w:t>© 2025 Jesús Fernández-Pedrera Correa.                               Todos los derechos reservados.                                                     Se prohíbe la reproducción total o parcial sin permiso.</w:t>
      </w:r>
    </w:p>
    <w:p w14:paraId="2C07B4C3" w14:textId="77777777" w:rsidR="00EF1DC4" w:rsidRPr="00316ECD" w:rsidRDefault="00EF1DC4" w:rsidP="00EF1DC4">
      <w:pPr>
        <w:jc w:val="center"/>
      </w:pPr>
      <w:r w:rsidRPr="00316ECD">
        <w:t>Primera Edición, Sant Boi de Llobregat, ju</w:t>
      </w:r>
      <w:r>
        <w:t>l</w:t>
      </w:r>
      <w:r w:rsidRPr="00316ECD">
        <w:t>io de 2025.</w:t>
      </w:r>
    </w:p>
    <w:p w14:paraId="3EAE6F43" w14:textId="77777777" w:rsidR="00EF1DC4" w:rsidRPr="00316ECD" w:rsidRDefault="00EF1DC4" w:rsidP="00EF1DC4">
      <w:pPr>
        <w:jc w:val="center"/>
      </w:pPr>
      <w:r w:rsidRPr="00316ECD">
        <w:t>Impresión bajo demanda.</w:t>
      </w:r>
    </w:p>
    <w:p w14:paraId="4020517A" w14:textId="77777777" w:rsidR="00EF1DC4" w:rsidRDefault="00EF1DC4"/>
    <w:p w14:paraId="42024684" w14:textId="77777777" w:rsidR="00B85F26" w:rsidRDefault="00B85F26"/>
    <w:p w14:paraId="078B45A2" w14:textId="77777777" w:rsidR="00B85F26" w:rsidRDefault="00B85F26"/>
    <w:p w14:paraId="2BAF810E" w14:textId="77777777" w:rsidR="00B85F26" w:rsidRDefault="00B85F26"/>
    <w:p w14:paraId="428B6BB0" w14:textId="77777777" w:rsidR="00B85F26" w:rsidRDefault="00B85F26"/>
    <w:p w14:paraId="4D4ADC7B" w14:textId="77777777" w:rsidR="00B85F26" w:rsidRDefault="00B85F26"/>
    <w:p w14:paraId="34CDAE6B" w14:textId="77777777" w:rsidR="00B85F26" w:rsidRDefault="00B85F26"/>
    <w:p w14:paraId="5DE99E03" w14:textId="77777777" w:rsidR="00B85F26" w:rsidRDefault="00B85F26"/>
    <w:p w14:paraId="050070DB" w14:textId="77777777" w:rsidR="00B85F26" w:rsidRDefault="00B85F26"/>
    <w:p w14:paraId="0AD0BDCB" w14:textId="77777777" w:rsidR="00B85F26" w:rsidRDefault="00B85F26"/>
    <w:p w14:paraId="7BB310CA" w14:textId="77777777" w:rsidR="00B85F26" w:rsidRDefault="00B85F26"/>
    <w:p w14:paraId="2A3B9953" w14:textId="77777777" w:rsidR="00B85F26" w:rsidRDefault="00B85F26"/>
    <w:p w14:paraId="01D380A7" w14:textId="77777777" w:rsidR="00B85F26" w:rsidRDefault="00B85F26"/>
    <w:p w14:paraId="231B2FD6" w14:textId="77777777" w:rsidR="00B85F26" w:rsidRDefault="00B85F26"/>
    <w:p w14:paraId="57087B52" w14:textId="77777777" w:rsidR="00B85F26" w:rsidRDefault="00B85F26"/>
    <w:p w14:paraId="0B3E042F" w14:textId="77777777" w:rsidR="00B85F26" w:rsidRDefault="00B85F26"/>
    <w:p w14:paraId="7621B42C" w14:textId="77777777" w:rsidR="00B85F26" w:rsidRDefault="00B85F26"/>
    <w:p w14:paraId="4439FBEE" w14:textId="77777777" w:rsidR="00B85F26" w:rsidRDefault="00B85F26"/>
    <w:p w14:paraId="5616AC45" w14:textId="77777777" w:rsidR="00B85F26" w:rsidRDefault="00B85F26"/>
    <w:p w14:paraId="0EDAF70E" w14:textId="77777777" w:rsidR="00B85F26" w:rsidRDefault="00B85F26"/>
    <w:p w14:paraId="40C6064F" w14:textId="77777777" w:rsidR="00B85F26" w:rsidRDefault="00B85F26"/>
    <w:p w14:paraId="227BCFCB" w14:textId="77777777" w:rsidR="00B85F26" w:rsidRDefault="00B85F26"/>
    <w:p w14:paraId="4D22BDB7" w14:textId="77777777" w:rsidR="00B85F26" w:rsidRDefault="00B85F26"/>
    <w:p w14:paraId="2ABA734E" w14:textId="77777777" w:rsidR="00B85F26" w:rsidRDefault="00B85F26"/>
    <w:p w14:paraId="136F6EF1" w14:textId="77777777" w:rsidR="00B85F26" w:rsidRDefault="00B85F26"/>
    <w:p w14:paraId="561E0B36" w14:textId="77777777" w:rsidR="00B85F26" w:rsidRDefault="00B85F26"/>
    <w:p w14:paraId="0E9745C8" w14:textId="77777777" w:rsidR="00B85F26" w:rsidRDefault="00B85F26"/>
    <w:p w14:paraId="6EBEFCC7" w14:textId="77777777" w:rsidR="00B85F26" w:rsidRDefault="00B85F26"/>
    <w:p w14:paraId="4A0B6037" w14:textId="77777777" w:rsidR="00B85F26" w:rsidRDefault="00B85F26"/>
    <w:p w14:paraId="3C336348" w14:textId="77777777" w:rsidR="00B85F26" w:rsidRDefault="00B85F26"/>
    <w:p w14:paraId="04123557" w14:textId="77777777" w:rsidR="00B85F26" w:rsidRDefault="00B85F26"/>
    <w:p w14:paraId="766B0033" w14:textId="77777777" w:rsidR="00B85F26" w:rsidRDefault="00B85F26"/>
    <w:p w14:paraId="79F817C8" w14:textId="77777777" w:rsidR="00B85F26" w:rsidRDefault="00B85F26"/>
    <w:p w14:paraId="6C965341" w14:textId="77777777" w:rsidR="00B85F26" w:rsidRDefault="00B85F26"/>
    <w:p w14:paraId="77D190E3" w14:textId="77777777" w:rsidR="00B85F26" w:rsidRDefault="00B85F26"/>
    <w:p w14:paraId="6BF62001" w14:textId="77777777" w:rsidR="008358D7" w:rsidRDefault="008358D7">
      <w:pPr>
        <w:sectPr w:rsidR="008358D7" w:rsidSect="008358D7">
          <w:type w:val="oddPage"/>
          <w:pgSz w:w="8641" w:h="12962"/>
          <w:pgMar w:top="1418" w:right="1418" w:bottom="1418" w:left="1701" w:header="709" w:footer="709" w:gutter="0"/>
          <w:cols w:space="708"/>
          <w:docGrid w:linePitch="360"/>
        </w:sectPr>
      </w:pPr>
    </w:p>
    <w:p w14:paraId="2E3D3202" w14:textId="77777777" w:rsidR="00B85F26" w:rsidRDefault="00B85F26"/>
    <w:p w14:paraId="6FAAFC5D" w14:textId="018B2B85" w:rsidR="00B85F26" w:rsidRDefault="0024191F">
      <w:r>
        <w:t>CONTENIDO</w:t>
      </w:r>
    </w:p>
    <w:p w14:paraId="4AA2AA88" w14:textId="5AEDD2C4"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sidRPr="00D8753A">
        <w:rPr>
          <w:rFonts w:ascii="Times New Roman" w:hAnsi="Times New Roman"/>
          <w:noProof/>
        </w:rPr>
        <w:t>TOMÁS</w:t>
      </w:r>
      <w:r>
        <w:rPr>
          <w:noProof/>
        </w:rPr>
        <w:tab/>
      </w:r>
      <w:r>
        <w:rPr>
          <w:noProof/>
        </w:rPr>
        <w:fldChar w:fldCharType="begin"/>
      </w:r>
      <w:r>
        <w:rPr>
          <w:noProof/>
        </w:rPr>
        <w:instrText xml:space="preserve"> PAGEREF _Toc206239697 \h </w:instrText>
      </w:r>
      <w:r>
        <w:rPr>
          <w:noProof/>
        </w:rPr>
      </w:r>
      <w:r>
        <w:rPr>
          <w:noProof/>
        </w:rPr>
        <w:fldChar w:fldCharType="separate"/>
      </w:r>
      <w:r>
        <w:rPr>
          <w:noProof/>
        </w:rPr>
        <w:t>15</w:t>
      </w:r>
      <w:r>
        <w:rPr>
          <w:noProof/>
        </w:rPr>
        <w:fldChar w:fldCharType="end"/>
      </w:r>
    </w:p>
    <w:p w14:paraId="5D74FB4C" w14:textId="66A47763"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Apóstol Enigmático – Judas Tomás Dídimo</w:t>
      </w:r>
      <w:r>
        <w:rPr>
          <w:noProof/>
        </w:rPr>
        <w:tab/>
      </w:r>
      <w:r>
        <w:rPr>
          <w:noProof/>
        </w:rPr>
        <w:fldChar w:fldCharType="begin"/>
      </w:r>
      <w:r>
        <w:rPr>
          <w:noProof/>
        </w:rPr>
        <w:instrText xml:space="preserve"> PAGEREF _Toc206239698 \h </w:instrText>
      </w:r>
      <w:r>
        <w:rPr>
          <w:noProof/>
        </w:rPr>
      </w:r>
      <w:r>
        <w:rPr>
          <w:noProof/>
        </w:rPr>
        <w:fldChar w:fldCharType="separate"/>
      </w:r>
      <w:r>
        <w:rPr>
          <w:noProof/>
        </w:rPr>
        <w:t>15</w:t>
      </w:r>
      <w:r>
        <w:rPr>
          <w:noProof/>
        </w:rPr>
        <w:fldChar w:fldCharType="end"/>
      </w:r>
    </w:p>
    <w:p w14:paraId="6BD96EEB" w14:textId="5FF6870D"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Tomás en las Escrituras Canónicas: Retrato de un Creyente Interrogador</w:t>
      </w:r>
      <w:r>
        <w:rPr>
          <w:noProof/>
        </w:rPr>
        <w:tab/>
      </w:r>
      <w:r>
        <w:rPr>
          <w:noProof/>
        </w:rPr>
        <w:fldChar w:fldCharType="begin"/>
      </w:r>
      <w:r>
        <w:rPr>
          <w:noProof/>
        </w:rPr>
        <w:instrText xml:space="preserve"> PAGEREF _Toc206239699 \h </w:instrText>
      </w:r>
      <w:r>
        <w:rPr>
          <w:noProof/>
        </w:rPr>
      </w:r>
      <w:r>
        <w:rPr>
          <w:noProof/>
        </w:rPr>
        <w:fldChar w:fldCharType="separate"/>
      </w:r>
      <w:r>
        <w:rPr>
          <w:noProof/>
        </w:rPr>
        <w:t>18</w:t>
      </w:r>
      <w:r>
        <w:rPr>
          <w:noProof/>
        </w:rPr>
        <w:fldChar w:fldCharType="end"/>
      </w:r>
    </w:p>
    <w:p w14:paraId="0F81252F" w14:textId="3A2A05C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Evangelios Sinópticos y Hechos de los Apóstoles</w:t>
      </w:r>
      <w:r>
        <w:rPr>
          <w:noProof/>
        </w:rPr>
        <w:tab/>
      </w:r>
      <w:r>
        <w:rPr>
          <w:noProof/>
        </w:rPr>
        <w:fldChar w:fldCharType="begin"/>
      </w:r>
      <w:r>
        <w:rPr>
          <w:noProof/>
        </w:rPr>
        <w:instrText xml:space="preserve"> PAGEREF _Toc206239700 \h </w:instrText>
      </w:r>
      <w:r>
        <w:rPr>
          <w:noProof/>
        </w:rPr>
      </w:r>
      <w:r>
        <w:rPr>
          <w:noProof/>
        </w:rPr>
        <w:fldChar w:fldCharType="separate"/>
      </w:r>
      <w:r>
        <w:rPr>
          <w:noProof/>
        </w:rPr>
        <w:t>18</w:t>
      </w:r>
      <w:r>
        <w:rPr>
          <w:noProof/>
        </w:rPr>
        <w:fldChar w:fldCharType="end"/>
      </w:r>
    </w:p>
    <w:p w14:paraId="687C40A2" w14:textId="17146E4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El Evangelio de Juan: Un Carácter Distintivo</w:t>
      </w:r>
      <w:r>
        <w:rPr>
          <w:noProof/>
        </w:rPr>
        <w:tab/>
      </w:r>
      <w:r>
        <w:rPr>
          <w:noProof/>
        </w:rPr>
        <w:fldChar w:fldCharType="begin"/>
      </w:r>
      <w:r>
        <w:rPr>
          <w:noProof/>
        </w:rPr>
        <w:instrText xml:space="preserve"> PAGEREF _Toc206239701 \h </w:instrText>
      </w:r>
      <w:r>
        <w:rPr>
          <w:noProof/>
        </w:rPr>
      </w:r>
      <w:r>
        <w:rPr>
          <w:noProof/>
        </w:rPr>
        <w:fldChar w:fldCharType="separate"/>
      </w:r>
      <w:r>
        <w:rPr>
          <w:noProof/>
        </w:rPr>
        <w:t>19</w:t>
      </w:r>
      <w:r>
        <w:rPr>
          <w:noProof/>
        </w:rPr>
        <w:fldChar w:fldCharType="end"/>
      </w:r>
    </w:p>
    <w:p w14:paraId="01C8686A" w14:textId="38E5B83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Análisis de la Personalidad y el Papel Teológico de Tomás en el Nuevo Testamento</w:t>
      </w:r>
      <w:r>
        <w:rPr>
          <w:noProof/>
        </w:rPr>
        <w:tab/>
      </w:r>
      <w:r>
        <w:rPr>
          <w:noProof/>
        </w:rPr>
        <w:fldChar w:fldCharType="begin"/>
      </w:r>
      <w:r>
        <w:rPr>
          <w:noProof/>
        </w:rPr>
        <w:instrText xml:space="preserve"> PAGEREF _Toc206239702 \h </w:instrText>
      </w:r>
      <w:r>
        <w:rPr>
          <w:noProof/>
        </w:rPr>
      </w:r>
      <w:r>
        <w:rPr>
          <w:noProof/>
        </w:rPr>
        <w:fldChar w:fldCharType="separate"/>
      </w:r>
      <w:r>
        <w:rPr>
          <w:noProof/>
        </w:rPr>
        <w:t>22</w:t>
      </w:r>
      <w:r>
        <w:rPr>
          <w:noProof/>
        </w:rPr>
        <w:fldChar w:fldCharType="end"/>
      </w:r>
    </w:p>
    <w:p w14:paraId="005A4AA8" w14:textId="16DE4B6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 xml:space="preserve">El Tomás Apócrifo: Explorando los </w:t>
      </w:r>
      <w:r w:rsidRPr="00D8753A">
        <w:rPr>
          <w:rFonts w:ascii="Times New Roman" w:eastAsia="Times New Roman" w:hAnsi="Times New Roman"/>
          <w:b/>
          <w:bCs/>
          <w:i/>
          <w:iCs/>
          <w:noProof/>
          <w:lang w:eastAsia="es-ES"/>
        </w:rPr>
        <w:t>Hechos de Tomás</w:t>
      </w:r>
      <w:r w:rsidRPr="00D8753A">
        <w:rPr>
          <w:rFonts w:ascii="Times New Roman" w:eastAsia="Times New Roman" w:hAnsi="Times New Roman"/>
          <w:b/>
          <w:bCs/>
          <w:noProof/>
          <w:lang w:eastAsia="es-ES"/>
        </w:rPr>
        <w:t xml:space="preserve"> y el </w:t>
      </w:r>
      <w:r w:rsidRPr="00D8753A">
        <w:rPr>
          <w:rFonts w:ascii="Times New Roman" w:eastAsia="Times New Roman" w:hAnsi="Times New Roman"/>
          <w:b/>
          <w:bCs/>
          <w:i/>
          <w:iCs/>
          <w:noProof/>
          <w:lang w:eastAsia="es-ES"/>
        </w:rPr>
        <w:t>Evangelio de Tomás</w:t>
      </w:r>
      <w:r>
        <w:rPr>
          <w:noProof/>
        </w:rPr>
        <w:tab/>
      </w:r>
      <w:r>
        <w:rPr>
          <w:noProof/>
        </w:rPr>
        <w:fldChar w:fldCharType="begin"/>
      </w:r>
      <w:r>
        <w:rPr>
          <w:noProof/>
        </w:rPr>
        <w:instrText xml:space="preserve"> PAGEREF _Toc206239703 \h </w:instrText>
      </w:r>
      <w:r>
        <w:rPr>
          <w:noProof/>
        </w:rPr>
      </w:r>
      <w:r>
        <w:rPr>
          <w:noProof/>
        </w:rPr>
        <w:fldChar w:fldCharType="separate"/>
      </w:r>
      <w:r>
        <w:rPr>
          <w:noProof/>
        </w:rPr>
        <w:t>23</w:t>
      </w:r>
      <w:r>
        <w:rPr>
          <w:noProof/>
        </w:rPr>
        <w:fldChar w:fldCharType="end"/>
      </w:r>
    </w:p>
    <w:p w14:paraId="22EEBF97" w14:textId="32486D8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Los Hechos de Tomás (Acta Thomae): Narrativas de Misión, Milagros y Martirio en la India</w:t>
      </w:r>
      <w:r>
        <w:rPr>
          <w:noProof/>
        </w:rPr>
        <w:tab/>
      </w:r>
      <w:r>
        <w:rPr>
          <w:noProof/>
        </w:rPr>
        <w:fldChar w:fldCharType="begin"/>
      </w:r>
      <w:r>
        <w:rPr>
          <w:noProof/>
        </w:rPr>
        <w:instrText xml:space="preserve"> PAGEREF _Toc206239704 \h </w:instrText>
      </w:r>
      <w:r>
        <w:rPr>
          <w:noProof/>
        </w:rPr>
      </w:r>
      <w:r>
        <w:rPr>
          <w:noProof/>
        </w:rPr>
        <w:fldChar w:fldCharType="separate"/>
      </w:r>
      <w:r>
        <w:rPr>
          <w:noProof/>
        </w:rPr>
        <w:t>24</w:t>
      </w:r>
      <w:r>
        <w:rPr>
          <w:noProof/>
        </w:rPr>
        <w:fldChar w:fldCharType="end"/>
      </w:r>
    </w:p>
    <w:p w14:paraId="3C38C2F1" w14:textId="36E90052"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El Evangelio de Tomás (Evangelium Thomae): Una Colección de Dichos Secretos</w:t>
      </w:r>
      <w:r>
        <w:rPr>
          <w:noProof/>
        </w:rPr>
        <w:tab/>
      </w:r>
      <w:r>
        <w:rPr>
          <w:noProof/>
        </w:rPr>
        <w:fldChar w:fldCharType="begin"/>
      </w:r>
      <w:r>
        <w:rPr>
          <w:noProof/>
        </w:rPr>
        <w:instrText xml:space="preserve"> PAGEREF _Toc206239705 \h </w:instrText>
      </w:r>
      <w:r>
        <w:rPr>
          <w:noProof/>
        </w:rPr>
      </w:r>
      <w:r>
        <w:rPr>
          <w:noProof/>
        </w:rPr>
        <w:fldChar w:fldCharType="separate"/>
      </w:r>
      <w:r>
        <w:rPr>
          <w:noProof/>
        </w:rPr>
        <w:t>26</w:t>
      </w:r>
      <w:r>
        <w:rPr>
          <w:noProof/>
        </w:rPr>
        <w:fldChar w:fldCharType="end"/>
      </w:r>
    </w:p>
    <w:p w14:paraId="689B5EE1" w14:textId="4D72CB4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Análisis Crítico: Historicidad, Corrientes Teológicas y Género Literario de los Apócrifos Tomistas</w:t>
      </w:r>
      <w:r>
        <w:rPr>
          <w:noProof/>
        </w:rPr>
        <w:tab/>
      </w:r>
      <w:r>
        <w:rPr>
          <w:noProof/>
        </w:rPr>
        <w:fldChar w:fldCharType="begin"/>
      </w:r>
      <w:r>
        <w:rPr>
          <w:noProof/>
        </w:rPr>
        <w:instrText xml:space="preserve"> PAGEREF _Toc206239706 \h </w:instrText>
      </w:r>
      <w:r>
        <w:rPr>
          <w:noProof/>
        </w:rPr>
      </w:r>
      <w:r>
        <w:rPr>
          <w:noProof/>
        </w:rPr>
        <w:fldChar w:fldCharType="separate"/>
      </w:r>
      <w:r>
        <w:rPr>
          <w:noProof/>
        </w:rPr>
        <w:t>28</w:t>
      </w:r>
      <w:r>
        <w:rPr>
          <w:noProof/>
        </w:rPr>
        <w:fldChar w:fldCharType="end"/>
      </w:r>
    </w:p>
    <w:p w14:paraId="2B93DAF2" w14:textId="17BA003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Los Viajes Apostólicos: Trazando el Camino de Tomás hacia Oriente</w:t>
      </w:r>
      <w:r>
        <w:rPr>
          <w:noProof/>
        </w:rPr>
        <w:tab/>
      </w:r>
      <w:r>
        <w:rPr>
          <w:noProof/>
        </w:rPr>
        <w:fldChar w:fldCharType="begin"/>
      </w:r>
      <w:r>
        <w:rPr>
          <w:noProof/>
        </w:rPr>
        <w:instrText xml:space="preserve"> PAGEREF _Toc206239707 \h </w:instrText>
      </w:r>
      <w:r>
        <w:rPr>
          <w:noProof/>
        </w:rPr>
      </w:r>
      <w:r>
        <w:rPr>
          <w:noProof/>
        </w:rPr>
        <w:fldChar w:fldCharType="separate"/>
      </w:r>
      <w:r>
        <w:rPr>
          <w:noProof/>
        </w:rPr>
        <w:t>29</w:t>
      </w:r>
      <w:r>
        <w:rPr>
          <w:noProof/>
        </w:rPr>
        <w:fldChar w:fldCharType="end"/>
      </w:r>
    </w:p>
    <w:p w14:paraId="62433D65" w14:textId="05862DC2"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Testimonios Patrísticos Tempranos sobre las Misiones de Tomás</w:t>
      </w:r>
      <w:r>
        <w:rPr>
          <w:noProof/>
        </w:rPr>
        <w:tab/>
      </w:r>
      <w:r>
        <w:rPr>
          <w:noProof/>
        </w:rPr>
        <w:fldChar w:fldCharType="begin"/>
      </w:r>
      <w:r>
        <w:rPr>
          <w:noProof/>
        </w:rPr>
        <w:instrText xml:space="preserve"> PAGEREF _Toc206239708 \h </w:instrText>
      </w:r>
      <w:r>
        <w:rPr>
          <w:noProof/>
        </w:rPr>
      </w:r>
      <w:r>
        <w:rPr>
          <w:noProof/>
        </w:rPr>
        <w:fldChar w:fldCharType="separate"/>
      </w:r>
      <w:r>
        <w:rPr>
          <w:noProof/>
        </w:rPr>
        <w:t>29</w:t>
      </w:r>
      <w:r>
        <w:rPr>
          <w:noProof/>
        </w:rPr>
        <w:fldChar w:fldCharType="end"/>
      </w:r>
    </w:p>
    <w:p w14:paraId="48973078" w14:textId="26DD74E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El Apostolado Indio: Evidencia y Tradiciones</w:t>
      </w:r>
      <w:r>
        <w:rPr>
          <w:noProof/>
        </w:rPr>
        <w:tab/>
      </w:r>
      <w:r>
        <w:rPr>
          <w:noProof/>
        </w:rPr>
        <w:fldChar w:fldCharType="begin"/>
      </w:r>
      <w:r>
        <w:rPr>
          <w:noProof/>
        </w:rPr>
        <w:instrText xml:space="preserve"> PAGEREF _Toc206239709 \h </w:instrText>
      </w:r>
      <w:r>
        <w:rPr>
          <w:noProof/>
        </w:rPr>
      </w:r>
      <w:r>
        <w:rPr>
          <w:noProof/>
        </w:rPr>
        <w:fldChar w:fldCharType="separate"/>
      </w:r>
      <w:r>
        <w:rPr>
          <w:noProof/>
        </w:rPr>
        <w:t>31</w:t>
      </w:r>
      <w:r>
        <w:rPr>
          <w:noProof/>
        </w:rPr>
        <w:fldChar w:fldCharType="end"/>
      </w:r>
    </w:p>
    <w:p w14:paraId="6B2B5132" w14:textId="261D74C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Fides et Traditio: El Apóstol Tomás, Francisco Javier y los Antiguos Cristianos de la India</w:t>
      </w:r>
      <w:r>
        <w:rPr>
          <w:noProof/>
        </w:rPr>
        <w:tab/>
      </w:r>
      <w:r>
        <w:rPr>
          <w:noProof/>
        </w:rPr>
        <w:fldChar w:fldCharType="begin"/>
      </w:r>
      <w:r>
        <w:rPr>
          <w:noProof/>
        </w:rPr>
        <w:instrText xml:space="preserve"> PAGEREF _Toc206239710 \h </w:instrText>
      </w:r>
      <w:r>
        <w:rPr>
          <w:noProof/>
        </w:rPr>
      </w:r>
      <w:r>
        <w:rPr>
          <w:noProof/>
        </w:rPr>
        <w:fldChar w:fldCharType="separate"/>
      </w:r>
      <w:r>
        <w:rPr>
          <w:noProof/>
        </w:rPr>
        <w:t>34</w:t>
      </w:r>
      <w:r>
        <w:rPr>
          <w:noProof/>
        </w:rPr>
        <w:fldChar w:fldCharType="end"/>
      </w:r>
    </w:p>
    <w:p w14:paraId="77D6D0B0" w14:textId="0BD500D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Introducción: Una Confluencia de Apóstoles en la India</w:t>
      </w:r>
      <w:r>
        <w:rPr>
          <w:noProof/>
        </w:rPr>
        <w:tab/>
      </w:r>
      <w:r>
        <w:rPr>
          <w:noProof/>
        </w:rPr>
        <w:fldChar w:fldCharType="begin"/>
      </w:r>
      <w:r>
        <w:rPr>
          <w:noProof/>
        </w:rPr>
        <w:instrText xml:space="preserve"> PAGEREF _Toc206239711 \h </w:instrText>
      </w:r>
      <w:r>
        <w:rPr>
          <w:noProof/>
        </w:rPr>
      </w:r>
      <w:r>
        <w:rPr>
          <w:noProof/>
        </w:rPr>
        <w:fldChar w:fldCharType="separate"/>
      </w:r>
      <w:r>
        <w:rPr>
          <w:noProof/>
        </w:rPr>
        <w:t>34</w:t>
      </w:r>
      <w:r>
        <w:rPr>
          <w:noProof/>
        </w:rPr>
        <w:fldChar w:fldCharType="end"/>
      </w:r>
    </w:p>
    <w:p w14:paraId="0710F4F0" w14:textId="55FD55E3"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Parte I: El Testimonio de un Misionero del Siglo XVI: El Relato de Francisco Javier</w:t>
      </w:r>
      <w:r>
        <w:rPr>
          <w:noProof/>
        </w:rPr>
        <w:tab/>
      </w:r>
      <w:r>
        <w:rPr>
          <w:noProof/>
        </w:rPr>
        <w:fldChar w:fldCharType="begin"/>
      </w:r>
      <w:r>
        <w:rPr>
          <w:noProof/>
        </w:rPr>
        <w:instrText xml:space="preserve"> PAGEREF _Toc206239712 \h </w:instrText>
      </w:r>
      <w:r>
        <w:rPr>
          <w:noProof/>
        </w:rPr>
      </w:r>
      <w:r>
        <w:rPr>
          <w:noProof/>
        </w:rPr>
        <w:fldChar w:fldCharType="separate"/>
      </w:r>
      <w:r>
        <w:rPr>
          <w:noProof/>
        </w:rPr>
        <w:t>35</w:t>
      </w:r>
      <w:r>
        <w:rPr>
          <w:noProof/>
        </w:rPr>
        <w:fldChar w:fldCharType="end"/>
      </w:r>
    </w:p>
    <w:p w14:paraId="30915E8D" w14:textId="6712212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Parte II: La Fundación Apostólica</w:t>
      </w:r>
      <w:r>
        <w:rPr>
          <w:noProof/>
        </w:rPr>
        <w:tab/>
      </w:r>
      <w:r>
        <w:rPr>
          <w:noProof/>
        </w:rPr>
        <w:fldChar w:fldCharType="begin"/>
      </w:r>
      <w:r>
        <w:rPr>
          <w:noProof/>
        </w:rPr>
        <w:instrText xml:space="preserve"> PAGEREF _Toc206239713 \h </w:instrText>
      </w:r>
      <w:r>
        <w:rPr>
          <w:noProof/>
        </w:rPr>
      </w:r>
      <w:r>
        <w:rPr>
          <w:noProof/>
        </w:rPr>
        <w:fldChar w:fldCharType="separate"/>
      </w:r>
      <w:r>
        <w:rPr>
          <w:noProof/>
        </w:rPr>
        <w:t>38</w:t>
      </w:r>
      <w:r>
        <w:rPr>
          <w:noProof/>
        </w:rPr>
        <w:fldChar w:fldCharType="end"/>
      </w:r>
    </w:p>
    <w:p w14:paraId="53E50603" w14:textId="02054E3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Parte III: Los Nasrani Mappila: Una Antigua Iglesia de la India</w:t>
      </w:r>
      <w:r>
        <w:rPr>
          <w:noProof/>
        </w:rPr>
        <w:tab/>
      </w:r>
      <w:r>
        <w:rPr>
          <w:noProof/>
        </w:rPr>
        <w:fldChar w:fldCharType="begin"/>
      </w:r>
      <w:r>
        <w:rPr>
          <w:noProof/>
        </w:rPr>
        <w:instrText xml:space="preserve"> PAGEREF _Toc206239714 \h </w:instrText>
      </w:r>
      <w:r>
        <w:rPr>
          <w:noProof/>
        </w:rPr>
      </w:r>
      <w:r>
        <w:rPr>
          <w:noProof/>
        </w:rPr>
        <w:fldChar w:fldCharType="separate"/>
      </w:r>
      <w:r>
        <w:rPr>
          <w:noProof/>
        </w:rPr>
        <w:t>41</w:t>
      </w:r>
      <w:r>
        <w:rPr>
          <w:noProof/>
        </w:rPr>
        <w:fldChar w:fldCharType="end"/>
      </w:r>
    </w:p>
    <w:p w14:paraId="1424832D" w14:textId="39CE2F6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Parte IV: La Ruptura Colonial y la Fractura de una Comunidad</w:t>
      </w:r>
      <w:r>
        <w:rPr>
          <w:noProof/>
        </w:rPr>
        <w:tab/>
      </w:r>
      <w:r>
        <w:rPr>
          <w:noProof/>
        </w:rPr>
        <w:fldChar w:fldCharType="begin"/>
      </w:r>
      <w:r>
        <w:rPr>
          <w:noProof/>
        </w:rPr>
        <w:instrText xml:space="preserve"> PAGEREF _Toc206239715 \h </w:instrText>
      </w:r>
      <w:r>
        <w:rPr>
          <w:noProof/>
        </w:rPr>
      </w:r>
      <w:r>
        <w:rPr>
          <w:noProof/>
        </w:rPr>
        <w:fldChar w:fldCharType="separate"/>
      </w:r>
      <w:r>
        <w:rPr>
          <w:noProof/>
        </w:rPr>
        <w:t>44</w:t>
      </w:r>
      <w:r>
        <w:rPr>
          <w:noProof/>
        </w:rPr>
        <w:fldChar w:fldCharType="end"/>
      </w:r>
    </w:p>
    <w:p w14:paraId="57C8FFE8" w14:textId="60B5ACCB"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Conclusión: Un Legado Duradero y Fragmentado</w:t>
      </w:r>
      <w:r>
        <w:rPr>
          <w:noProof/>
        </w:rPr>
        <w:tab/>
      </w:r>
      <w:r>
        <w:rPr>
          <w:noProof/>
        </w:rPr>
        <w:fldChar w:fldCharType="begin"/>
      </w:r>
      <w:r>
        <w:rPr>
          <w:noProof/>
        </w:rPr>
        <w:instrText xml:space="preserve"> PAGEREF _Toc206239716 \h </w:instrText>
      </w:r>
      <w:r>
        <w:rPr>
          <w:noProof/>
        </w:rPr>
      </w:r>
      <w:r>
        <w:rPr>
          <w:noProof/>
        </w:rPr>
        <w:fldChar w:fldCharType="separate"/>
      </w:r>
      <w:r>
        <w:rPr>
          <w:noProof/>
        </w:rPr>
        <w:t>47</w:t>
      </w:r>
      <w:r>
        <w:rPr>
          <w:noProof/>
        </w:rPr>
        <w:fldChar w:fldCharType="end"/>
      </w:r>
    </w:p>
    <w:p w14:paraId="550E47B7" w14:textId="4AB63246"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El Martirio y Legado en la India</w:t>
      </w:r>
      <w:r>
        <w:rPr>
          <w:noProof/>
        </w:rPr>
        <w:tab/>
      </w:r>
      <w:r>
        <w:rPr>
          <w:noProof/>
        </w:rPr>
        <w:fldChar w:fldCharType="begin"/>
      </w:r>
      <w:r>
        <w:rPr>
          <w:noProof/>
        </w:rPr>
        <w:instrText xml:space="preserve"> PAGEREF _Toc206239717 \h </w:instrText>
      </w:r>
      <w:r>
        <w:rPr>
          <w:noProof/>
        </w:rPr>
      </w:r>
      <w:r>
        <w:rPr>
          <w:noProof/>
        </w:rPr>
        <w:fldChar w:fldCharType="separate"/>
      </w:r>
      <w:r>
        <w:rPr>
          <w:noProof/>
        </w:rPr>
        <w:t>48</w:t>
      </w:r>
      <w:r>
        <w:rPr>
          <w:noProof/>
        </w:rPr>
        <w:fldChar w:fldCharType="end"/>
      </w:r>
    </w:p>
    <w:p w14:paraId="1FE2088E" w14:textId="634DA76B"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Tradiciones de Martirio en Milapur (Mailapur, cerca de la actual Chennai, Tamil Nadu)</w:t>
      </w:r>
      <w:r>
        <w:rPr>
          <w:noProof/>
        </w:rPr>
        <w:tab/>
      </w:r>
      <w:r>
        <w:rPr>
          <w:noProof/>
        </w:rPr>
        <w:fldChar w:fldCharType="begin"/>
      </w:r>
      <w:r>
        <w:rPr>
          <w:noProof/>
        </w:rPr>
        <w:instrText xml:space="preserve"> PAGEREF _Toc206239718 \h </w:instrText>
      </w:r>
      <w:r>
        <w:rPr>
          <w:noProof/>
        </w:rPr>
      </w:r>
      <w:r>
        <w:rPr>
          <w:noProof/>
        </w:rPr>
        <w:fldChar w:fldCharType="separate"/>
      </w:r>
      <w:r>
        <w:rPr>
          <w:noProof/>
        </w:rPr>
        <w:t>48</w:t>
      </w:r>
      <w:r>
        <w:rPr>
          <w:noProof/>
        </w:rPr>
        <w:fldChar w:fldCharType="end"/>
      </w:r>
    </w:p>
    <w:p w14:paraId="3D6EF798" w14:textId="25AB975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Veneración de su Tumba y Reliquias</w:t>
      </w:r>
      <w:r>
        <w:rPr>
          <w:noProof/>
        </w:rPr>
        <w:tab/>
      </w:r>
      <w:r>
        <w:rPr>
          <w:noProof/>
        </w:rPr>
        <w:fldChar w:fldCharType="begin"/>
      </w:r>
      <w:r>
        <w:rPr>
          <w:noProof/>
        </w:rPr>
        <w:instrText xml:space="preserve"> PAGEREF _Toc206239719 \h </w:instrText>
      </w:r>
      <w:r>
        <w:rPr>
          <w:noProof/>
        </w:rPr>
      </w:r>
      <w:r>
        <w:rPr>
          <w:noProof/>
        </w:rPr>
        <w:fldChar w:fldCharType="separate"/>
      </w:r>
      <w:r>
        <w:rPr>
          <w:noProof/>
        </w:rPr>
        <w:t>49</w:t>
      </w:r>
      <w:r>
        <w:rPr>
          <w:noProof/>
        </w:rPr>
        <w:fldChar w:fldCharType="end"/>
      </w:r>
    </w:p>
    <w:p w14:paraId="651D4B0C" w14:textId="0D2DE81A"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Las tradiciones orales</w:t>
      </w:r>
      <w:r>
        <w:rPr>
          <w:noProof/>
        </w:rPr>
        <w:tab/>
      </w:r>
      <w:r>
        <w:rPr>
          <w:noProof/>
        </w:rPr>
        <w:fldChar w:fldCharType="begin"/>
      </w:r>
      <w:r>
        <w:rPr>
          <w:noProof/>
        </w:rPr>
        <w:instrText xml:space="preserve"> PAGEREF _Toc206239720 \h </w:instrText>
      </w:r>
      <w:r>
        <w:rPr>
          <w:noProof/>
        </w:rPr>
      </w:r>
      <w:r>
        <w:rPr>
          <w:noProof/>
        </w:rPr>
        <w:fldChar w:fldCharType="separate"/>
      </w:r>
      <w:r>
        <w:rPr>
          <w:noProof/>
        </w:rPr>
        <w:t>51</w:t>
      </w:r>
      <w:r>
        <w:rPr>
          <w:noProof/>
        </w:rPr>
        <w:fldChar w:fldCharType="end"/>
      </w:r>
    </w:p>
    <w:p w14:paraId="2FD4FA7B" w14:textId="3F424B11"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Síntesis Cultural: La Mezcla Única de Fe Cristiana con Elementos Indios</w:t>
      </w:r>
      <w:r>
        <w:rPr>
          <w:noProof/>
        </w:rPr>
        <w:tab/>
      </w:r>
      <w:r>
        <w:rPr>
          <w:noProof/>
        </w:rPr>
        <w:fldChar w:fldCharType="begin"/>
      </w:r>
      <w:r>
        <w:rPr>
          <w:noProof/>
        </w:rPr>
        <w:instrText xml:space="preserve"> PAGEREF _Toc206239721 \h </w:instrText>
      </w:r>
      <w:r>
        <w:rPr>
          <w:noProof/>
        </w:rPr>
      </w:r>
      <w:r>
        <w:rPr>
          <w:noProof/>
        </w:rPr>
        <w:fldChar w:fldCharType="separate"/>
      </w:r>
      <w:r>
        <w:rPr>
          <w:noProof/>
        </w:rPr>
        <w:t>52</w:t>
      </w:r>
      <w:r>
        <w:rPr>
          <w:noProof/>
        </w:rPr>
        <w:fldChar w:fldCharType="end"/>
      </w:r>
    </w:p>
    <w:p w14:paraId="189A0279" w14:textId="49130930"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Identidad Eclesial y Patrimonio Litúrgico</w:t>
      </w:r>
      <w:r>
        <w:rPr>
          <w:noProof/>
        </w:rPr>
        <w:tab/>
      </w:r>
      <w:r>
        <w:rPr>
          <w:noProof/>
        </w:rPr>
        <w:fldChar w:fldCharType="begin"/>
      </w:r>
      <w:r>
        <w:rPr>
          <w:noProof/>
        </w:rPr>
        <w:instrText xml:space="preserve"> PAGEREF _Toc206239722 \h </w:instrText>
      </w:r>
      <w:r>
        <w:rPr>
          <w:noProof/>
        </w:rPr>
      </w:r>
      <w:r>
        <w:rPr>
          <w:noProof/>
        </w:rPr>
        <w:fldChar w:fldCharType="separate"/>
      </w:r>
      <w:r>
        <w:rPr>
          <w:noProof/>
        </w:rPr>
        <w:t>53</w:t>
      </w:r>
      <w:r>
        <w:rPr>
          <w:noProof/>
        </w:rPr>
        <w:fldChar w:fldCharType="end"/>
      </w:r>
    </w:p>
    <w:p w14:paraId="675DA1DD" w14:textId="0EACD013"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Lugares de Peregrinación Asociados con Santo Tomás (Recapitulación y Expansión)</w:t>
      </w:r>
      <w:r>
        <w:rPr>
          <w:noProof/>
        </w:rPr>
        <w:tab/>
      </w:r>
      <w:r>
        <w:rPr>
          <w:noProof/>
        </w:rPr>
        <w:fldChar w:fldCharType="begin"/>
      </w:r>
      <w:r>
        <w:rPr>
          <w:noProof/>
        </w:rPr>
        <w:instrText xml:space="preserve"> PAGEREF _Toc206239723 \h </w:instrText>
      </w:r>
      <w:r>
        <w:rPr>
          <w:noProof/>
        </w:rPr>
      </w:r>
      <w:r>
        <w:rPr>
          <w:noProof/>
        </w:rPr>
        <w:fldChar w:fldCharType="separate"/>
      </w:r>
      <w:r>
        <w:rPr>
          <w:noProof/>
        </w:rPr>
        <w:t>57</w:t>
      </w:r>
      <w:r>
        <w:rPr>
          <w:noProof/>
        </w:rPr>
        <w:fldChar w:fldCharType="end"/>
      </w:r>
    </w:p>
    <w:p w14:paraId="0E17872F" w14:textId="089D945D"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Significado Teológico del Apóstol Tomás en el Pensamiento Cristiano</w:t>
      </w:r>
      <w:r>
        <w:rPr>
          <w:noProof/>
        </w:rPr>
        <w:tab/>
      </w:r>
      <w:r>
        <w:rPr>
          <w:noProof/>
        </w:rPr>
        <w:fldChar w:fldCharType="begin"/>
      </w:r>
      <w:r>
        <w:rPr>
          <w:noProof/>
        </w:rPr>
        <w:instrText xml:space="preserve"> PAGEREF _Toc206239724 \h </w:instrText>
      </w:r>
      <w:r>
        <w:rPr>
          <w:noProof/>
        </w:rPr>
      </w:r>
      <w:r>
        <w:rPr>
          <w:noProof/>
        </w:rPr>
        <w:fldChar w:fldCharType="separate"/>
      </w:r>
      <w:r>
        <w:rPr>
          <w:noProof/>
        </w:rPr>
        <w:t>58</w:t>
      </w:r>
      <w:r>
        <w:rPr>
          <w:noProof/>
        </w:rPr>
        <w:fldChar w:fldCharType="end"/>
      </w:r>
    </w:p>
    <w:p w14:paraId="37A9DF21" w14:textId="6EDEFC6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El Impacto de "¡Señor mío, y Dios mío!" (Juan 20:28)</w:t>
      </w:r>
      <w:r>
        <w:rPr>
          <w:noProof/>
        </w:rPr>
        <w:tab/>
      </w:r>
      <w:r>
        <w:rPr>
          <w:noProof/>
        </w:rPr>
        <w:fldChar w:fldCharType="begin"/>
      </w:r>
      <w:r>
        <w:rPr>
          <w:noProof/>
        </w:rPr>
        <w:instrText xml:space="preserve"> PAGEREF _Toc206239725 \h </w:instrText>
      </w:r>
      <w:r>
        <w:rPr>
          <w:noProof/>
        </w:rPr>
      </w:r>
      <w:r>
        <w:rPr>
          <w:noProof/>
        </w:rPr>
        <w:fldChar w:fldCharType="separate"/>
      </w:r>
      <w:r>
        <w:rPr>
          <w:noProof/>
        </w:rPr>
        <w:t>58</w:t>
      </w:r>
      <w:r>
        <w:rPr>
          <w:noProof/>
        </w:rPr>
        <w:fldChar w:fldCharType="end"/>
      </w:r>
    </w:p>
    <w:p w14:paraId="0AE1D2A7" w14:textId="5F1B489C"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Tomás como Modelo de Fe, Indagación y Celo Misionero</w:t>
      </w:r>
      <w:r>
        <w:rPr>
          <w:noProof/>
        </w:rPr>
        <w:tab/>
      </w:r>
      <w:r>
        <w:rPr>
          <w:noProof/>
        </w:rPr>
        <w:fldChar w:fldCharType="begin"/>
      </w:r>
      <w:r>
        <w:rPr>
          <w:noProof/>
        </w:rPr>
        <w:instrText xml:space="preserve"> PAGEREF _Toc206239726 \h </w:instrText>
      </w:r>
      <w:r>
        <w:rPr>
          <w:noProof/>
        </w:rPr>
      </w:r>
      <w:r>
        <w:rPr>
          <w:noProof/>
        </w:rPr>
        <w:fldChar w:fldCharType="separate"/>
      </w:r>
      <w:r>
        <w:rPr>
          <w:noProof/>
        </w:rPr>
        <w:t>58</w:t>
      </w:r>
      <w:r>
        <w:rPr>
          <w:noProof/>
        </w:rPr>
        <w:fldChar w:fldCharType="end"/>
      </w:r>
    </w:p>
    <w:p w14:paraId="145B0618" w14:textId="62227A1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Tomás en Diversas Tradiciones Litúrgicas Cristianas</w:t>
      </w:r>
      <w:r>
        <w:rPr>
          <w:noProof/>
        </w:rPr>
        <w:tab/>
      </w:r>
      <w:r>
        <w:rPr>
          <w:noProof/>
        </w:rPr>
        <w:fldChar w:fldCharType="begin"/>
      </w:r>
      <w:r>
        <w:rPr>
          <w:noProof/>
        </w:rPr>
        <w:instrText xml:space="preserve"> PAGEREF _Toc206239727 \h </w:instrText>
      </w:r>
      <w:r>
        <w:rPr>
          <w:noProof/>
        </w:rPr>
      </w:r>
      <w:r>
        <w:rPr>
          <w:noProof/>
        </w:rPr>
        <w:fldChar w:fldCharType="separate"/>
      </w:r>
      <w:r>
        <w:rPr>
          <w:noProof/>
        </w:rPr>
        <w:t>60</w:t>
      </w:r>
      <w:r>
        <w:rPr>
          <w:noProof/>
        </w:rPr>
        <w:fldChar w:fldCharType="end"/>
      </w:r>
    </w:p>
    <w:p w14:paraId="03058DC1" w14:textId="10EDDE2C"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misión en China, retorno a la India y martirio</w:t>
      </w:r>
      <w:r>
        <w:rPr>
          <w:noProof/>
        </w:rPr>
        <w:tab/>
      </w:r>
      <w:r>
        <w:rPr>
          <w:noProof/>
        </w:rPr>
        <w:fldChar w:fldCharType="begin"/>
      </w:r>
      <w:r>
        <w:rPr>
          <w:noProof/>
        </w:rPr>
        <w:instrText xml:space="preserve"> PAGEREF _Toc206239728 \h </w:instrText>
      </w:r>
      <w:r>
        <w:rPr>
          <w:noProof/>
        </w:rPr>
      </w:r>
      <w:r>
        <w:rPr>
          <w:noProof/>
        </w:rPr>
        <w:fldChar w:fldCharType="separate"/>
      </w:r>
      <w:r>
        <w:rPr>
          <w:noProof/>
        </w:rPr>
        <w:t>61</w:t>
      </w:r>
      <w:r>
        <w:rPr>
          <w:noProof/>
        </w:rPr>
        <w:fldChar w:fldCharType="end"/>
      </w:r>
    </w:p>
    <w:p w14:paraId="071BE016" w14:textId="58310A6F"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D8753A">
        <w:rPr>
          <w:rFonts w:ascii="Times New Roman" w:eastAsia="Times New Roman" w:hAnsi="Times New Roman"/>
          <w:noProof/>
          <w:lang w:eastAsia="es-ES"/>
        </w:rPr>
        <w:t>SANTIAGO HIJO DE ALFEO</w:t>
      </w:r>
      <w:r>
        <w:rPr>
          <w:noProof/>
        </w:rPr>
        <w:tab/>
      </w:r>
      <w:r>
        <w:rPr>
          <w:noProof/>
        </w:rPr>
        <w:fldChar w:fldCharType="begin"/>
      </w:r>
      <w:r>
        <w:rPr>
          <w:noProof/>
        </w:rPr>
        <w:instrText xml:space="preserve"> PAGEREF _Toc206239729 \h </w:instrText>
      </w:r>
      <w:r>
        <w:rPr>
          <w:noProof/>
        </w:rPr>
      </w:r>
      <w:r>
        <w:rPr>
          <w:noProof/>
        </w:rPr>
        <w:fldChar w:fldCharType="separate"/>
      </w:r>
      <w:r>
        <w:rPr>
          <w:noProof/>
        </w:rPr>
        <w:t>67</w:t>
      </w:r>
      <w:r>
        <w:rPr>
          <w:noProof/>
        </w:rPr>
        <w:fldChar w:fldCharType="end"/>
      </w:r>
    </w:p>
    <w:p w14:paraId="53705D99" w14:textId="406FA7C6"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eastAsia="Times New Roman"/>
          <w:b/>
          <w:bCs/>
          <w:noProof/>
          <w:lang w:eastAsia="es-ES"/>
        </w:rPr>
        <w:t>Introducción</w:t>
      </w:r>
      <w:r>
        <w:rPr>
          <w:noProof/>
        </w:rPr>
        <w:tab/>
      </w:r>
      <w:r>
        <w:rPr>
          <w:noProof/>
        </w:rPr>
        <w:fldChar w:fldCharType="begin"/>
      </w:r>
      <w:r>
        <w:rPr>
          <w:noProof/>
        </w:rPr>
        <w:instrText xml:space="preserve"> PAGEREF _Toc206239730 \h </w:instrText>
      </w:r>
      <w:r>
        <w:rPr>
          <w:noProof/>
        </w:rPr>
      </w:r>
      <w:r>
        <w:rPr>
          <w:noProof/>
        </w:rPr>
        <w:fldChar w:fldCharType="separate"/>
      </w:r>
      <w:r>
        <w:rPr>
          <w:noProof/>
        </w:rPr>
        <w:t>67</w:t>
      </w:r>
      <w:r>
        <w:rPr>
          <w:noProof/>
        </w:rPr>
        <w:fldChar w:fldCharType="end"/>
      </w:r>
    </w:p>
    <w:p w14:paraId="18C38A7F" w14:textId="65086D00"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Sección I: Santiago hijo de Alfeo en las Fuentes Canónicas del Nuevo Testamento</w:t>
      </w:r>
      <w:r>
        <w:rPr>
          <w:noProof/>
        </w:rPr>
        <w:tab/>
      </w:r>
      <w:r>
        <w:rPr>
          <w:noProof/>
        </w:rPr>
        <w:fldChar w:fldCharType="begin"/>
      </w:r>
      <w:r>
        <w:rPr>
          <w:noProof/>
        </w:rPr>
        <w:instrText xml:space="preserve"> PAGEREF _Toc206239731 \h </w:instrText>
      </w:r>
      <w:r>
        <w:rPr>
          <w:noProof/>
        </w:rPr>
      </w:r>
      <w:r>
        <w:rPr>
          <w:noProof/>
        </w:rPr>
        <w:fldChar w:fldCharType="separate"/>
      </w:r>
      <w:r>
        <w:rPr>
          <w:noProof/>
        </w:rPr>
        <w:t>68</w:t>
      </w:r>
      <w:r>
        <w:rPr>
          <w:noProof/>
        </w:rPr>
        <w:fldChar w:fldCharType="end"/>
      </w:r>
    </w:p>
    <w:p w14:paraId="20A4DF1D" w14:textId="382F9C3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eastAsia="Times New Roman"/>
          <w:b/>
          <w:bCs/>
          <w:noProof/>
          <w:lang w:eastAsia="es-ES"/>
        </w:rPr>
        <w:t>Análisis Exegético de las Menciones Apostólicas</w:t>
      </w:r>
      <w:r>
        <w:rPr>
          <w:noProof/>
        </w:rPr>
        <w:tab/>
      </w:r>
      <w:r>
        <w:rPr>
          <w:noProof/>
        </w:rPr>
        <w:fldChar w:fldCharType="begin"/>
      </w:r>
      <w:r>
        <w:rPr>
          <w:noProof/>
        </w:rPr>
        <w:instrText xml:space="preserve"> PAGEREF _Toc206239732 \h </w:instrText>
      </w:r>
      <w:r>
        <w:rPr>
          <w:noProof/>
        </w:rPr>
      </w:r>
      <w:r>
        <w:rPr>
          <w:noProof/>
        </w:rPr>
        <w:fldChar w:fldCharType="separate"/>
      </w:r>
      <w:r>
        <w:rPr>
          <w:noProof/>
        </w:rPr>
        <w:t>68</w:t>
      </w:r>
      <w:r>
        <w:rPr>
          <w:noProof/>
        </w:rPr>
        <w:fldChar w:fldCharType="end"/>
      </w:r>
    </w:p>
    <w:p w14:paraId="70101F1E" w14:textId="5FCF76B4"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Figura de Alfeo y Posibles Conexiones Familiares</w:t>
      </w:r>
      <w:r>
        <w:rPr>
          <w:noProof/>
        </w:rPr>
        <w:tab/>
      </w:r>
      <w:r>
        <w:rPr>
          <w:noProof/>
        </w:rPr>
        <w:fldChar w:fldCharType="begin"/>
      </w:r>
      <w:r>
        <w:rPr>
          <w:noProof/>
        </w:rPr>
        <w:instrText xml:space="preserve"> PAGEREF _Toc206239733 \h </w:instrText>
      </w:r>
      <w:r>
        <w:rPr>
          <w:noProof/>
        </w:rPr>
      </w:r>
      <w:r>
        <w:rPr>
          <w:noProof/>
        </w:rPr>
        <w:fldChar w:fldCharType="separate"/>
      </w:r>
      <w:r>
        <w:rPr>
          <w:noProof/>
        </w:rPr>
        <w:t>68</w:t>
      </w:r>
      <w:r>
        <w:rPr>
          <w:noProof/>
        </w:rPr>
        <w:fldChar w:fldCharType="end"/>
      </w:r>
    </w:p>
    <w:p w14:paraId="3586BBF5" w14:textId="4F73BB05"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fidelidad silenciosa</w:t>
      </w:r>
      <w:r>
        <w:rPr>
          <w:noProof/>
        </w:rPr>
        <w:tab/>
      </w:r>
      <w:r>
        <w:rPr>
          <w:noProof/>
        </w:rPr>
        <w:fldChar w:fldCharType="begin"/>
      </w:r>
      <w:r>
        <w:rPr>
          <w:noProof/>
        </w:rPr>
        <w:instrText xml:space="preserve"> PAGEREF _Toc206239734 \h </w:instrText>
      </w:r>
      <w:r>
        <w:rPr>
          <w:noProof/>
        </w:rPr>
      </w:r>
      <w:r>
        <w:rPr>
          <w:noProof/>
        </w:rPr>
        <w:fldChar w:fldCharType="separate"/>
      </w:r>
      <w:r>
        <w:rPr>
          <w:noProof/>
        </w:rPr>
        <w:t>69</w:t>
      </w:r>
      <w:r>
        <w:rPr>
          <w:noProof/>
        </w:rPr>
        <w:fldChar w:fldCharType="end"/>
      </w:r>
    </w:p>
    <w:p w14:paraId="0CE57BCD" w14:textId="4C20E20C"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Complejo Problema de la Identidad: Desentrañando las Tradiciones Patrísticas y Eclesiales</w:t>
      </w:r>
      <w:r>
        <w:rPr>
          <w:noProof/>
        </w:rPr>
        <w:tab/>
      </w:r>
      <w:r>
        <w:rPr>
          <w:noProof/>
        </w:rPr>
        <w:fldChar w:fldCharType="begin"/>
      </w:r>
      <w:r>
        <w:rPr>
          <w:noProof/>
        </w:rPr>
        <w:instrText xml:space="preserve"> PAGEREF _Toc206239735 \h </w:instrText>
      </w:r>
      <w:r>
        <w:rPr>
          <w:noProof/>
        </w:rPr>
      </w:r>
      <w:r>
        <w:rPr>
          <w:noProof/>
        </w:rPr>
        <w:fldChar w:fldCharType="separate"/>
      </w:r>
      <w:r>
        <w:rPr>
          <w:noProof/>
        </w:rPr>
        <w:t>70</w:t>
      </w:r>
      <w:r>
        <w:rPr>
          <w:noProof/>
        </w:rPr>
        <w:fldChar w:fldCharType="end"/>
      </w:r>
    </w:p>
    <w:p w14:paraId="5ACB1A1F" w14:textId="47686E2E"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Elucubración Académica sobre la Identidad de Santiago hijo de Alfeo</w:t>
      </w:r>
      <w:r>
        <w:rPr>
          <w:noProof/>
        </w:rPr>
        <w:tab/>
      </w:r>
      <w:r>
        <w:rPr>
          <w:noProof/>
        </w:rPr>
        <w:fldChar w:fldCharType="begin"/>
      </w:r>
      <w:r>
        <w:rPr>
          <w:noProof/>
        </w:rPr>
        <w:instrText xml:space="preserve"> PAGEREF _Toc206239736 \h </w:instrText>
      </w:r>
      <w:r>
        <w:rPr>
          <w:noProof/>
        </w:rPr>
      </w:r>
      <w:r>
        <w:rPr>
          <w:noProof/>
        </w:rPr>
        <w:fldChar w:fldCharType="separate"/>
      </w:r>
      <w:r>
        <w:rPr>
          <w:noProof/>
        </w:rPr>
        <w:t>74</w:t>
      </w:r>
      <w:r>
        <w:rPr>
          <w:noProof/>
        </w:rPr>
        <w:fldChar w:fldCharType="end"/>
      </w:r>
    </w:p>
    <w:p w14:paraId="3CB60F5F" w14:textId="1D99412C"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Tradiciones Misioneras y Martiriales de Santiago hijo de Alfeo</w:t>
      </w:r>
      <w:r>
        <w:rPr>
          <w:noProof/>
        </w:rPr>
        <w:tab/>
      </w:r>
      <w:r>
        <w:rPr>
          <w:noProof/>
        </w:rPr>
        <w:fldChar w:fldCharType="begin"/>
      </w:r>
      <w:r>
        <w:rPr>
          <w:noProof/>
        </w:rPr>
        <w:instrText xml:space="preserve"> PAGEREF _Toc206239737 \h </w:instrText>
      </w:r>
      <w:r>
        <w:rPr>
          <w:noProof/>
        </w:rPr>
      </w:r>
      <w:r>
        <w:rPr>
          <w:noProof/>
        </w:rPr>
        <w:fldChar w:fldCharType="separate"/>
      </w:r>
      <w:r>
        <w:rPr>
          <w:noProof/>
        </w:rPr>
        <w:t>75</w:t>
      </w:r>
      <w:r>
        <w:rPr>
          <w:noProof/>
        </w:rPr>
        <w:fldChar w:fldCharType="end"/>
      </w:r>
    </w:p>
    <w:p w14:paraId="2F788FDF" w14:textId="2F3D8C6C"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Relatos Apócrifos y Hagiográficos sobre su Ministerio y Martirio</w:t>
      </w:r>
      <w:r>
        <w:rPr>
          <w:noProof/>
        </w:rPr>
        <w:tab/>
      </w:r>
      <w:r>
        <w:rPr>
          <w:noProof/>
        </w:rPr>
        <w:fldChar w:fldCharType="begin"/>
      </w:r>
      <w:r>
        <w:rPr>
          <w:noProof/>
        </w:rPr>
        <w:instrText xml:space="preserve"> PAGEREF _Toc206239738 \h </w:instrText>
      </w:r>
      <w:r>
        <w:rPr>
          <w:noProof/>
        </w:rPr>
      </w:r>
      <w:r>
        <w:rPr>
          <w:noProof/>
        </w:rPr>
        <w:fldChar w:fldCharType="separate"/>
      </w:r>
      <w:r>
        <w:rPr>
          <w:noProof/>
        </w:rPr>
        <w:t>77</w:t>
      </w:r>
      <w:r>
        <w:rPr>
          <w:noProof/>
        </w:rPr>
        <w:fldChar w:fldCharType="end"/>
      </w:r>
    </w:p>
    <w:p w14:paraId="3F34281E" w14:textId="3B178FD3"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Iconografía, Culto y Legado Local de Santiago hijo de Alfeo</w:t>
      </w:r>
      <w:r>
        <w:rPr>
          <w:noProof/>
        </w:rPr>
        <w:tab/>
      </w:r>
      <w:r>
        <w:rPr>
          <w:noProof/>
        </w:rPr>
        <w:fldChar w:fldCharType="begin"/>
      </w:r>
      <w:r>
        <w:rPr>
          <w:noProof/>
        </w:rPr>
        <w:instrText xml:space="preserve"> PAGEREF _Toc206239739 \h </w:instrText>
      </w:r>
      <w:r>
        <w:rPr>
          <w:noProof/>
        </w:rPr>
      </w:r>
      <w:r>
        <w:rPr>
          <w:noProof/>
        </w:rPr>
        <w:fldChar w:fldCharType="separate"/>
      </w:r>
      <w:r>
        <w:rPr>
          <w:noProof/>
        </w:rPr>
        <w:t>80</w:t>
      </w:r>
      <w:r>
        <w:rPr>
          <w:noProof/>
        </w:rPr>
        <w:fldChar w:fldCharType="end"/>
      </w:r>
    </w:p>
    <w:p w14:paraId="4EF3D306" w14:textId="0BA2FB0F"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D8753A">
        <w:rPr>
          <w:rFonts w:ascii="Times New Roman" w:hAnsi="Times New Roman"/>
          <w:noProof/>
        </w:rPr>
        <w:lastRenderedPageBreak/>
        <w:t>JUDAS TADEO</w:t>
      </w:r>
      <w:r>
        <w:rPr>
          <w:noProof/>
        </w:rPr>
        <w:tab/>
      </w:r>
      <w:r>
        <w:rPr>
          <w:noProof/>
        </w:rPr>
        <w:fldChar w:fldCharType="begin"/>
      </w:r>
      <w:r>
        <w:rPr>
          <w:noProof/>
        </w:rPr>
        <w:instrText xml:space="preserve"> PAGEREF _Toc206239740 \h </w:instrText>
      </w:r>
      <w:r>
        <w:rPr>
          <w:noProof/>
        </w:rPr>
      </w:r>
      <w:r>
        <w:rPr>
          <w:noProof/>
        </w:rPr>
        <w:fldChar w:fldCharType="separate"/>
      </w:r>
      <w:r>
        <w:rPr>
          <w:noProof/>
        </w:rPr>
        <w:t>87</w:t>
      </w:r>
      <w:r>
        <w:rPr>
          <w:noProof/>
        </w:rPr>
        <w:fldChar w:fldCharType="end"/>
      </w:r>
    </w:p>
    <w:p w14:paraId="7AF37BFF" w14:textId="61326564"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Identidad de Judas Tadeo: Menciones Bíblicas y Debates Académicos</w:t>
      </w:r>
      <w:r>
        <w:rPr>
          <w:noProof/>
        </w:rPr>
        <w:tab/>
      </w:r>
      <w:r>
        <w:rPr>
          <w:noProof/>
        </w:rPr>
        <w:fldChar w:fldCharType="begin"/>
      </w:r>
      <w:r>
        <w:rPr>
          <w:noProof/>
        </w:rPr>
        <w:instrText xml:space="preserve"> PAGEREF _Toc206239741 \h </w:instrText>
      </w:r>
      <w:r>
        <w:rPr>
          <w:noProof/>
        </w:rPr>
      </w:r>
      <w:r>
        <w:rPr>
          <w:noProof/>
        </w:rPr>
        <w:fldChar w:fldCharType="separate"/>
      </w:r>
      <w:r>
        <w:rPr>
          <w:noProof/>
        </w:rPr>
        <w:t>88</w:t>
      </w:r>
      <w:r>
        <w:rPr>
          <w:noProof/>
        </w:rPr>
        <w:fldChar w:fldCharType="end"/>
      </w:r>
    </w:p>
    <w:p w14:paraId="69E8D846" w14:textId="78B6F007"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Parentesco con Jesús y Santiago: Examen de la Cuestión del "Hermano del Señor"</w:t>
      </w:r>
      <w:r>
        <w:rPr>
          <w:noProof/>
        </w:rPr>
        <w:tab/>
      </w:r>
      <w:r>
        <w:rPr>
          <w:noProof/>
        </w:rPr>
        <w:fldChar w:fldCharType="begin"/>
      </w:r>
      <w:r>
        <w:rPr>
          <w:noProof/>
        </w:rPr>
        <w:instrText xml:space="preserve"> PAGEREF _Toc206239742 \h </w:instrText>
      </w:r>
      <w:r>
        <w:rPr>
          <w:noProof/>
        </w:rPr>
      </w:r>
      <w:r>
        <w:rPr>
          <w:noProof/>
        </w:rPr>
        <w:fldChar w:fldCharType="separate"/>
      </w:r>
      <w:r>
        <w:rPr>
          <w:noProof/>
        </w:rPr>
        <w:t>89</w:t>
      </w:r>
      <w:r>
        <w:rPr>
          <w:noProof/>
        </w:rPr>
        <w:fldChar w:fldCharType="end"/>
      </w:r>
    </w:p>
    <w:p w14:paraId="24BDF256" w14:textId="6B03C6F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Debate Académico: Distinción entre el Apóstol Judas Tadeo y Judas, el Hermano de Santiago (autor tradicional de la Epístola)</w:t>
      </w:r>
      <w:r>
        <w:rPr>
          <w:noProof/>
        </w:rPr>
        <w:tab/>
      </w:r>
      <w:r>
        <w:rPr>
          <w:noProof/>
        </w:rPr>
        <w:fldChar w:fldCharType="begin"/>
      </w:r>
      <w:r>
        <w:rPr>
          <w:noProof/>
        </w:rPr>
        <w:instrText xml:space="preserve"> PAGEREF _Toc206239743 \h </w:instrText>
      </w:r>
      <w:r>
        <w:rPr>
          <w:noProof/>
        </w:rPr>
      </w:r>
      <w:r>
        <w:rPr>
          <w:noProof/>
        </w:rPr>
        <w:fldChar w:fldCharType="separate"/>
      </w:r>
      <w:r>
        <w:rPr>
          <w:noProof/>
        </w:rPr>
        <w:t>90</w:t>
      </w:r>
      <w:r>
        <w:rPr>
          <w:noProof/>
        </w:rPr>
        <w:fldChar w:fldCharType="end"/>
      </w:r>
    </w:p>
    <w:p w14:paraId="26069F37" w14:textId="685E3DF5"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Registro Canónico: Judas Tadeo en los Evangelios, Hechos y la Epístola de Judas</w:t>
      </w:r>
      <w:r>
        <w:rPr>
          <w:noProof/>
        </w:rPr>
        <w:tab/>
      </w:r>
      <w:r>
        <w:rPr>
          <w:noProof/>
        </w:rPr>
        <w:fldChar w:fldCharType="begin"/>
      </w:r>
      <w:r>
        <w:rPr>
          <w:noProof/>
        </w:rPr>
        <w:instrText xml:space="preserve"> PAGEREF _Toc206239744 \h </w:instrText>
      </w:r>
      <w:r>
        <w:rPr>
          <w:noProof/>
        </w:rPr>
      </w:r>
      <w:r>
        <w:rPr>
          <w:noProof/>
        </w:rPr>
        <w:fldChar w:fldCharType="separate"/>
      </w:r>
      <w:r>
        <w:rPr>
          <w:noProof/>
        </w:rPr>
        <w:t>92</w:t>
      </w:r>
      <w:r>
        <w:rPr>
          <w:noProof/>
        </w:rPr>
        <w:fldChar w:fldCharType="end"/>
      </w:r>
    </w:p>
    <w:p w14:paraId="6716CFE1" w14:textId="653B441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Apariciones y Rol en los Evangelios y Hechos de los Apóstoles</w:t>
      </w:r>
      <w:r>
        <w:rPr>
          <w:noProof/>
        </w:rPr>
        <w:tab/>
      </w:r>
      <w:r>
        <w:rPr>
          <w:noProof/>
        </w:rPr>
        <w:fldChar w:fldCharType="begin"/>
      </w:r>
      <w:r>
        <w:rPr>
          <w:noProof/>
        </w:rPr>
        <w:instrText xml:space="preserve"> PAGEREF _Toc206239745 \h </w:instrText>
      </w:r>
      <w:r>
        <w:rPr>
          <w:noProof/>
        </w:rPr>
      </w:r>
      <w:r>
        <w:rPr>
          <w:noProof/>
        </w:rPr>
        <w:fldChar w:fldCharType="separate"/>
      </w:r>
      <w:r>
        <w:rPr>
          <w:noProof/>
        </w:rPr>
        <w:t>92</w:t>
      </w:r>
      <w:r>
        <w:rPr>
          <w:noProof/>
        </w:rPr>
        <w:fldChar w:fldCharType="end"/>
      </w:r>
    </w:p>
    <w:p w14:paraId="7131CED7" w14:textId="53C249D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La Epístola de Judas</w:t>
      </w:r>
      <w:r>
        <w:rPr>
          <w:noProof/>
        </w:rPr>
        <w:tab/>
      </w:r>
      <w:r>
        <w:rPr>
          <w:noProof/>
        </w:rPr>
        <w:fldChar w:fldCharType="begin"/>
      </w:r>
      <w:r>
        <w:rPr>
          <w:noProof/>
        </w:rPr>
        <w:instrText xml:space="preserve"> PAGEREF _Toc206239746 \h </w:instrText>
      </w:r>
      <w:r>
        <w:rPr>
          <w:noProof/>
        </w:rPr>
      </w:r>
      <w:r>
        <w:rPr>
          <w:noProof/>
        </w:rPr>
        <w:fldChar w:fldCharType="separate"/>
      </w:r>
      <w:r>
        <w:rPr>
          <w:noProof/>
        </w:rPr>
        <w:t>93</w:t>
      </w:r>
      <w:r>
        <w:rPr>
          <w:noProof/>
        </w:rPr>
        <w:fldChar w:fldCharType="end"/>
      </w:r>
    </w:p>
    <w:p w14:paraId="1ED901B9" w14:textId="2E901459"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Tradiciones Cristianas Primitivas y Escritos Patrísticos</w:t>
      </w:r>
      <w:r>
        <w:rPr>
          <w:noProof/>
        </w:rPr>
        <w:tab/>
      </w:r>
      <w:r>
        <w:rPr>
          <w:noProof/>
        </w:rPr>
        <w:fldChar w:fldCharType="begin"/>
      </w:r>
      <w:r>
        <w:rPr>
          <w:noProof/>
        </w:rPr>
        <w:instrText xml:space="preserve"> PAGEREF _Toc206239747 \h </w:instrText>
      </w:r>
      <w:r>
        <w:rPr>
          <w:noProof/>
        </w:rPr>
      </w:r>
      <w:r>
        <w:rPr>
          <w:noProof/>
        </w:rPr>
        <w:fldChar w:fldCharType="separate"/>
      </w:r>
      <w:r>
        <w:rPr>
          <w:noProof/>
        </w:rPr>
        <w:t>95</w:t>
      </w:r>
      <w:r>
        <w:rPr>
          <w:noProof/>
        </w:rPr>
        <w:fldChar w:fldCharType="end"/>
      </w:r>
    </w:p>
    <w:p w14:paraId="0623D42D" w14:textId="2F1F1EBB"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Testimonios de los Padres de la Iglesia Primitiva: Eusebio de Cesarea, Jerónimo, Hipólito, Doroteo de Tiro y otros sobre Tadeo/Judas</w:t>
      </w:r>
      <w:r>
        <w:rPr>
          <w:noProof/>
        </w:rPr>
        <w:tab/>
      </w:r>
      <w:r>
        <w:rPr>
          <w:noProof/>
        </w:rPr>
        <w:fldChar w:fldCharType="begin"/>
      </w:r>
      <w:r>
        <w:rPr>
          <w:noProof/>
        </w:rPr>
        <w:instrText xml:space="preserve"> PAGEREF _Toc206239748 \h </w:instrText>
      </w:r>
      <w:r>
        <w:rPr>
          <w:noProof/>
        </w:rPr>
      </w:r>
      <w:r>
        <w:rPr>
          <w:noProof/>
        </w:rPr>
        <w:fldChar w:fldCharType="separate"/>
      </w:r>
      <w:r>
        <w:rPr>
          <w:noProof/>
        </w:rPr>
        <w:t>96</w:t>
      </w:r>
      <w:r>
        <w:rPr>
          <w:noProof/>
        </w:rPr>
        <w:fldChar w:fldCharType="end"/>
      </w:r>
    </w:p>
    <w:p w14:paraId="278F7E24" w14:textId="5FE985B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La Leyenda del Rey Abgar de Edesa y el Papel de Tadeo: Orígenes y Desarrollo</w:t>
      </w:r>
      <w:r>
        <w:rPr>
          <w:noProof/>
        </w:rPr>
        <w:tab/>
      </w:r>
      <w:r>
        <w:rPr>
          <w:noProof/>
        </w:rPr>
        <w:fldChar w:fldCharType="begin"/>
      </w:r>
      <w:r>
        <w:rPr>
          <w:noProof/>
        </w:rPr>
        <w:instrText xml:space="preserve"> PAGEREF _Toc206239749 \h </w:instrText>
      </w:r>
      <w:r>
        <w:rPr>
          <w:noProof/>
        </w:rPr>
      </w:r>
      <w:r>
        <w:rPr>
          <w:noProof/>
        </w:rPr>
        <w:fldChar w:fldCharType="separate"/>
      </w:r>
      <w:r>
        <w:rPr>
          <w:noProof/>
        </w:rPr>
        <w:t>98</w:t>
      </w:r>
      <w:r>
        <w:rPr>
          <w:noProof/>
        </w:rPr>
        <w:fldChar w:fldCharType="end"/>
      </w:r>
    </w:p>
    <w:p w14:paraId="46E702F8" w14:textId="457A5217"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Literatura Apócrifa y Narrativas Hagiográficas</w:t>
      </w:r>
      <w:r>
        <w:rPr>
          <w:noProof/>
        </w:rPr>
        <w:tab/>
      </w:r>
      <w:r>
        <w:rPr>
          <w:noProof/>
        </w:rPr>
        <w:fldChar w:fldCharType="begin"/>
      </w:r>
      <w:r>
        <w:rPr>
          <w:noProof/>
        </w:rPr>
        <w:instrText xml:space="preserve"> PAGEREF _Toc206239750 \h </w:instrText>
      </w:r>
      <w:r>
        <w:rPr>
          <w:noProof/>
        </w:rPr>
      </w:r>
      <w:r>
        <w:rPr>
          <w:noProof/>
        </w:rPr>
        <w:fldChar w:fldCharType="separate"/>
      </w:r>
      <w:r>
        <w:rPr>
          <w:noProof/>
        </w:rPr>
        <w:t>99</w:t>
      </w:r>
      <w:r>
        <w:rPr>
          <w:noProof/>
        </w:rPr>
        <w:fldChar w:fldCharType="end"/>
      </w:r>
    </w:p>
    <w:p w14:paraId="2769C068" w14:textId="635B1F2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Los Hechos de Tadeo</w:t>
      </w:r>
      <w:r>
        <w:rPr>
          <w:noProof/>
        </w:rPr>
        <w:tab/>
      </w:r>
      <w:r>
        <w:rPr>
          <w:noProof/>
        </w:rPr>
        <w:fldChar w:fldCharType="begin"/>
      </w:r>
      <w:r>
        <w:rPr>
          <w:noProof/>
        </w:rPr>
        <w:instrText xml:space="preserve"> PAGEREF _Toc206239751 \h </w:instrText>
      </w:r>
      <w:r>
        <w:rPr>
          <w:noProof/>
        </w:rPr>
      </w:r>
      <w:r>
        <w:rPr>
          <w:noProof/>
        </w:rPr>
        <w:fldChar w:fldCharType="separate"/>
      </w:r>
      <w:r>
        <w:rPr>
          <w:noProof/>
        </w:rPr>
        <w:t>99</w:t>
      </w:r>
      <w:r>
        <w:rPr>
          <w:noProof/>
        </w:rPr>
        <w:fldChar w:fldCharType="end"/>
      </w:r>
    </w:p>
    <w:p w14:paraId="1F07273B" w14:textId="3424CAD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La Pasión de Simón y Judas (Passio Simonis et Iudae / Virtutes Simonis et Iudae)</w:t>
      </w:r>
      <w:r>
        <w:rPr>
          <w:noProof/>
        </w:rPr>
        <w:tab/>
      </w:r>
      <w:r>
        <w:rPr>
          <w:noProof/>
        </w:rPr>
        <w:fldChar w:fldCharType="begin"/>
      </w:r>
      <w:r>
        <w:rPr>
          <w:noProof/>
        </w:rPr>
        <w:instrText xml:space="preserve"> PAGEREF _Toc206239752 \h </w:instrText>
      </w:r>
      <w:r>
        <w:rPr>
          <w:noProof/>
        </w:rPr>
      </w:r>
      <w:r>
        <w:rPr>
          <w:noProof/>
        </w:rPr>
        <w:fldChar w:fldCharType="separate"/>
      </w:r>
      <w:r>
        <w:rPr>
          <w:noProof/>
        </w:rPr>
        <w:t>100</w:t>
      </w:r>
      <w:r>
        <w:rPr>
          <w:noProof/>
        </w:rPr>
        <w:fldChar w:fldCharType="end"/>
      </w:r>
    </w:p>
    <w:p w14:paraId="7078C6EA" w14:textId="27837D1B"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Hagiografías Medievales: La Leyenda Dorada de Jacobo de Vorágine y su Síntesis de Tradiciones</w:t>
      </w:r>
      <w:r>
        <w:rPr>
          <w:noProof/>
        </w:rPr>
        <w:tab/>
      </w:r>
      <w:r>
        <w:rPr>
          <w:noProof/>
        </w:rPr>
        <w:fldChar w:fldCharType="begin"/>
      </w:r>
      <w:r>
        <w:rPr>
          <w:noProof/>
        </w:rPr>
        <w:instrText xml:space="preserve"> PAGEREF _Toc206239753 \h </w:instrText>
      </w:r>
      <w:r>
        <w:rPr>
          <w:noProof/>
        </w:rPr>
      </w:r>
      <w:r>
        <w:rPr>
          <w:noProof/>
        </w:rPr>
        <w:fldChar w:fldCharType="separate"/>
      </w:r>
      <w:r>
        <w:rPr>
          <w:noProof/>
        </w:rPr>
        <w:t>102</w:t>
      </w:r>
      <w:r>
        <w:rPr>
          <w:noProof/>
        </w:rPr>
        <w:fldChar w:fldCharType="end"/>
      </w:r>
    </w:p>
    <w:p w14:paraId="6473FFF5" w14:textId="49D3B845"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 Martirologios: Entradas en el Martirologio Romano y el Martirologio de Usuardo</w:t>
      </w:r>
      <w:r>
        <w:rPr>
          <w:noProof/>
        </w:rPr>
        <w:tab/>
      </w:r>
      <w:r>
        <w:rPr>
          <w:noProof/>
        </w:rPr>
        <w:fldChar w:fldCharType="begin"/>
      </w:r>
      <w:r>
        <w:rPr>
          <w:noProof/>
        </w:rPr>
        <w:instrText xml:space="preserve"> PAGEREF _Toc206239754 \h </w:instrText>
      </w:r>
      <w:r>
        <w:rPr>
          <w:noProof/>
        </w:rPr>
      </w:r>
      <w:r>
        <w:rPr>
          <w:noProof/>
        </w:rPr>
        <w:fldChar w:fldCharType="separate"/>
      </w:r>
      <w:r>
        <w:rPr>
          <w:noProof/>
        </w:rPr>
        <w:t>103</w:t>
      </w:r>
      <w:r>
        <w:rPr>
          <w:noProof/>
        </w:rPr>
        <w:fldChar w:fldCharType="end"/>
      </w:r>
    </w:p>
    <w:p w14:paraId="512F4B12" w14:textId="73C96730"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Viajes Misioneros y Martirio: Reconstrucción a Partir de Diversas Tradiciones</w:t>
      </w:r>
      <w:r>
        <w:rPr>
          <w:noProof/>
        </w:rPr>
        <w:tab/>
      </w:r>
      <w:r>
        <w:rPr>
          <w:noProof/>
        </w:rPr>
        <w:fldChar w:fldCharType="begin"/>
      </w:r>
      <w:r>
        <w:rPr>
          <w:noProof/>
        </w:rPr>
        <w:instrText xml:space="preserve"> PAGEREF _Toc206239755 \h </w:instrText>
      </w:r>
      <w:r>
        <w:rPr>
          <w:noProof/>
        </w:rPr>
      </w:r>
      <w:r>
        <w:rPr>
          <w:noProof/>
        </w:rPr>
        <w:fldChar w:fldCharType="separate"/>
      </w:r>
      <w:r>
        <w:rPr>
          <w:noProof/>
        </w:rPr>
        <w:t>105</w:t>
      </w:r>
      <w:r>
        <w:rPr>
          <w:noProof/>
        </w:rPr>
        <w:fldChar w:fldCharType="end"/>
      </w:r>
    </w:p>
    <w:p w14:paraId="1E5FCF0D" w14:textId="6466CBE4"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Campos Misioneros Tradicionales – Evaluación de las Fuentes</w:t>
      </w:r>
      <w:r>
        <w:rPr>
          <w:noProof/>
        </w:rPr>
        <w:tab/>
      </w:r>
      <w:r>
        <w:rPr>
          <w:noProof/>
        </w:rPr>
        <w:fldChar w:fldCharType="begin"/>
      </w:r>
      <w:r>
        <w:rPr>
          <w:noProof/>
        </w:rPr>
        <w:instrText xml:space="preserve"> PAGEREF _Toc206239756 \h </w:instrText>
      </w:r>
      <w:r>
        <w:rPr>
          <w:noProof/>
        </w:rPr>
      </w:r>
      <w:r>
        <w:rPr>
          <w:noProof/>
        </w:rPr>
        <w:fldChar w:fldCharType="separate"/>
      </w:r>
      <w:r>
        <w:rPr>
          <w:noProof/>
        </w:rPr>
        <w:t>105</w:t>
      </w:r>
      <w:r>
        <w:rPr>
          <w:noProof/>
        </w:rPr>
        <w:fldChar w:fldCharType="end"/>
      </w:r>
    </w:p>
    <w:p w14:paraId="5C96F392" w14:textId="272FFD3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Tradiciones sobre su Martirio: Instrumentos y Circunstancias</w:t>
      </w:r>
      <w:r>
        <w:rPr>
          <w:noProof/>
        </w:rPr>
        <w:tab/>
      </w:r>
      <w:r>
        <w:rPr>
          <w:noProof/>
        </w:rPr>
        <w:fldChar w:fldCharType="begin"/>
      </w:r>
      <w:r>
        <w:rPr>
          <w:noProof/>
        </w:rPr>
        <w:instrText xml:space="preserve"> PAGEREF _Toc206239757 \h </w:instrText>
      </w:r>
      <w:r>
        <w:rPr>
          <w:noProof/>
        </w:rPr>
      </w:r>
      <w:r>
        <w:rPr>
          <w:noProof/>
        </w:rPr>
        <w:fldChar w:fldCharType="separate"/>
      </w:r>
      <w:r>
        <w:rPr>
          <w:noProof/>
        </w:rPr>
        <w:t>107</w:t>
      </w:r>
      <w:r>
        <w:rPr>
          <w:noProof/>
        </w:rPr>
        <w:fldChar w:fldCharType="end"/>
      </w:r>
    </w:p>
    <w:p w14:paraId="260B1DAE" w14:textId="01BD3A47"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Evaluación de la Historicidad de las Tradiciones Misioneras y Martiriales</w:t>
      </w:r>
      <w:r>
        <w:rPr>
          <w:noProof/>
        </w:rPr>
        <w:tab/>
      </w:r>
      <w:r>
        <w:rPr>
          <w:noProof/>
        </w:rPr>
        <w:fldChar w:fldCharType="begin"/>
      </w:r>
      <w:r>
        <w:rPr>
          <w:noProof/>
        </w:rPr>
        <w:instrText xml:space="preserve"> PAGEREF _Toc206239758 \h </w:instrText>
      </w:r>
      <w:r>
        <w:rPr>
          <w:noProof/>
        </w:rPr>
      </w:r>
      <w:r>
        <w:rPr>
          <w:noProof/>
        </w:rPr>
        <w:fldChar w:fldCharType="separate"/>
      </w:r>
      <w:r>
        <w:rPr>
          <w:noProof/>
        </w:rPr>
        <w:t>108</w:t>
      </w:r>
      <w:r>
        <w:rPr>
          <w:noProof/>
        </w:rPr>
        <w:fldChar w:fldCharType="end"/>
      </w:r>
    </w:p>
    <w:p w14:paraId="137E566F" w14:textId="3F25A1A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La Veneración y el Culto de San Judas Tadeo</w:t>
      </w:r>
      <w:r>
        <w:rPr>
          <w:noProof/>
        </w:rPr>
        <w:tab/>
      </w:r>
      <w:r>
        <w:rPr>
          <w:noProof/>
        </w:rPr>
        <w:fldChar w:fldCharType="begin"/>
      </w:r>
      <w:r>
        <w:rPr>
          <w:noProof/>
        </w:rPr>
        <w:instrText xml:space="preserve"> PAGEREF _Toc206239759 \h </w:instrText>
      </w:r>
      <w:r>
        <w:rPr>
          <w:noProof/>
        </w:rPr>
      </w:r>
      <w:r>
        <w:rPr>
          <w:noProof/>
        </w:rPr>
        <w:fldChar w:fldCharType="separate"/>
      </w:r>
      <w:r>
        <w:rPr>
          <w:noProof/>
        </w:rPr>
        <w:t>109</w:t>
      </w:r>
      <w:r>
        <w:rPr>
          <w:noProof/>
        </w:rPr>
        <w:fldChar w:fldCharType="end"/>
      </w:r>
    </w:p>
    <w:p w14:paraId="70C698F8" w14:textId="190B6B05"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El Desarrollo de su Culto: De la Antigüedad a la Edad Media y la Época Moderna</w:t>
      </w:r>
      <w:r>
        <w:rPr>
          <w:noProof/>
        </w:rPr>
        <w:tab/>
      </w:r>
      <w:r>
        <w:rPr>
          <w:noProof/>
        </w:rPr>
        <w:fldChar w:fldCharType="begin"/>
      </w:r>
      <w:r>
        <w:rPr>
          <w:noProof/>
        </w:rPr>
        <w:instrText xml:space="preserve"> PAGEREF _Toc206239760 \h </w:instrText>
      </w:r>
      <w:r>
        <w:rPr>
          <w:noProof/>
        </w:rPr>
      </w:r>
      <w:r>
        <w:rPr>
          <w:noProof/>
        </w:rPr>
        <w:fldChar w:fldCharType="separate"/>
      </w:r>
      <w:r>
        <w:rPr>
          <w:noProof/>
        </w:rPr>
        <w:t>109</w:t>
      </w:r>
      <w:r>
        <w:rPr>
          <w:noProof/>
        </w:rPr>
        <w:fldChar w:fldCharType="end"/>
      </w:r>
    </w:p>
    <w:p w14:paraId="0DE74839" w14:textId="5F8F048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Patrono de las Causas Perdidas y Desesperadas: Orígenes y Difusión de esta Advocación</w:t>
      </w:r>
      <w:r>
        <w:rPr>
          <w:noProof/>
        </w:rPr>
        <w:tab/>
      </w:r>
      <w:r>
        <w:rPr>
          <w:noProof/>
        </w:rPr>
        <w:fldChar w:fldCharType="begin"/>
      </w:r>
      <w:r>
        <w:rPr>
          <w:noProof/>
        </w:rPr>
        <w:instrText xml:space="preserve"> PAGEREF _Toc206239761 \h </w:instrText>
      </w:r>
      <w:r>
        <w:rPr>
          <w:noProof/>
        </w:rPr>
      </w:r>
      <w:r>
        <w:rPr>
          <w:noProof/>
        </w:rPr>
        <w:fldChar w:fldCharType="separate"/>
      </w:r>
      <w:r>
        <w:rPr>
          <w:noProof/>
        </w:rPr>
        <w:t>110</w:t>
      </w:r>
      <w:r>
        <w:rPr>
          <w:noProof/>
        </w:rPr>
        <w:fldChar w:fldCharType="end"/>
      </w:r>
    </w:p>
    <w:p w14:paraId="7CCA7C5C" w14:textId="0C6E513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Santuarios Notables y Prácticas Devocionales Populares (Novenas, Oraciones, Peregrinaciones)</w:t>
      </w:r>
      <w:r>
        <w:rPr>
          <w:noProof/>
        </w:rPr>
        <w:tab/>
      </w:r>
      <w:r>
        <w:rPr>
          <w:noProof/>
        </w:rPr>
        <w:fldChar w:fldCharType="begin"/>
      </w:r>
      <w:r>
        <w:rPr>
          <w:noProof/>
        </w:rPr>
        <w:instrText xml:space="preserve"> PAGEREF _Toc206239762 \h </w:instrText>
      </w:r>
      <w:r>
        <w:rPr>
          <w:noProof/>
        </w:rPr>
      </w:r>
      <w:r>
        <w:rPr>
          <w:noProof/>
        </w:rPr>
        <w:fldChar w:fldCharType="separate"/>
      </w:r>
      <w:r>
        <w:rPr>
          <w:noProof/>
        </w:rPr>
        <w:t>111</w:t>
      </w:r>
      <w:r>
        <w:rPr>
          <w:noProof/>
        </w:rPr>
        <w:fldChar w:fldCharType="end"/>
      </w:r>
    </w:p>
    <w:p w14:paraId="7F11C476" w14:textId="0B4A118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 Impacto Moderno: El Hospital St. Jude y la Devoción Global</w:t>
      </w:r>
      <w:r>
        <w:rPr>
          <w:noProof/>
        </w:rPr>
        <w:tab/>
      </w:r>
      <w:r>
        <w:rPr>
          <w:noProof/>
        </w:rPr>
        <w:fldChar w:fldCharType="begin"/>
      </w:r>
      <w:r>
        <w:rPr>
          <w:noProof/>
        </w:rPr>
        <w:instrText xml:space="preserve"> PAGEREF _Toc206239763 \h </w:instrText>
      </w:r>
      <w:r>
        <w:rPr>
          <w:noProof/>
        </w:rPr>
      </w:r>
      <w:r>
        <w:rPr>
          <w:noProof/>
        </w:rPr>
        <w:fldChar w:fldCharType="separate"/>
      </w:r>
      <w:r>
        <w:rPr>
          <w:noProof/>
        </w:rPr>
        <w:t>113</w:t>
      </w:r>
      <w:r>
        <w:rPr>
          <w:noProof/>
        </w:rPr>
        <w:fldChar w:fldCharType="end"/>
      </w:r>
    </w:p>
    <w:p w14:paraId="67AAEA8F" w14:textId="36648449"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Iconografía de San Judas Tadeo</w:t>
      </w:r>
      <w:r>
        <w:rPr>
          <w:noProof/>
        </w:rPr>
        <w:tab/>
      </w:r>
      <w:r>
        <w:rPr>
          <w:noProof/>
        </w:rPr>
        <w:fldChar w:fldCharType="begin"/>
      </w:r>
      <w:r>
        <w:rPr>
          <w:noProof/>
        </w:rPr>
        <w:instrText xml:space="preserve"> PAGEREF _Toc206239764 \h </w:instrText>
      </w:r>
      <w:r>
        <w:rPr>
          <w:noProof/>
        </w:rPr>
      </w:r>
      <w:r>
        <w:rPr>
          <w:noProof/>
        </w:rPr>
        <w:fldChar w:fldCharType="separate"/>
      </w:r>
      <w:r>
        <w:rPr>
          <w:noProof/>
        </w:rPr>
        <w:t>114</w:t>
      </w:r>
      <w:r>
        <w:rPr>
          <w:noProof/>
        </w:rPr>
        <w:fldChar w:fldCharType="end"/>
      </w:r>
    </w:p>
    <w:p w14:paraId="22F56E5B" w14:textId="61E3D80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Atributos Comunes y su Significado Simbólico</w:t>
      </w:r>
      <w:r>
        <w:rPr>
          <w:noProof/>
        </w:rPr>
        <w:tab/>
      </w:r>
      <w:r>
        <w:rPr>
          <w:noProof/>
        </w:rPr>
        <w:fldChar w:fldCharType="begin"/>
      </w:r>
      <w:r>
        <w:rPr>
          <w:noProof/>
        </w:rPr>
        <w:instrText xml:space="preserve"> PAGEREF _Toc206239765 \h </w:instrText>
      </w:r>
      <w:r>
        <w:rPr>
          <w:noProof/>
        </w:rPr>
      </w:r>
      <w:r>
        <w:rPr>
          <w:noProof/>
        </w:rPr>
        <w:fldChar w:fldCharType="separate"/>
      </w:r>
      <w:r>
        <w:rPr>
          <w:noProof/>
        </w:rPr>
        <w:t>114</w:t>
      </w:r>
      <w:r>
        <w:rPr>
          <w:noProof/>
        </w:rPr>
        <w:fldChar w:fldCharType="end"/>
      </w:r>
    </w:p>
    <w:p w14:paraId="3C975CF2" w14:textId="4D99C197"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Representaciones en el Arte Cristiano Oriental y Occidental</w:t>
      </w:r>
      <w:r>
        <w:rPr>
          <w:noProof/>
        </w:rPr>
        <w:tab/>
      </w:r>
      <w:r>
        <w:rPr>
          <w:noProof/>
        </w:rPr>
        <w:fldChar w:fldCharType="begin"/>
      </w:r>
      <w:r>
        <w:rPr>
          <w:noProof/>
        </w:rPr>
        <w:instrText xml:space="preserve"> PAGEREF _Toc206239766 \h </w:instrText>
      </w:r>
      <w:r>
        <w:rPr>
          <w:noProof/>
        </w:rPr>
      </w:r>
      <w:r>
        <w:rPr>
          <w:noProof/>
        </w:rPr>
        <w:fldChar w:fldCharType="separate"/>
      </w:r>
      <w:r>
        <w:rPr>
          <w:noProof/>
        </w:rPr>
        <w:t>115</w:t>
      </w:r>
      <w:r>
        <w:rPr>
          <w:noProof/>
        </w:rPr>
        <w:fldChar w:fldCharType="end"/>
      </w:r>
    </w:p>
    <w:p w14:paraId="15D5791F" w14:textId="2C92CB5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Evolución Iconográfica y su Relación con las Tradiciones Hagiográficas</w:t>
      </w:r>
      <w:r>
        <w:rPr>
          <w:noProof/>
        </w:rPr>
        <w:tab/>
      </w:r>
      <w:r>
        <w:rPr>
          <w:noProof/>
        </w:rPr>
        <w:fldChar w:fldCharType="begin"/>
      </w:r>
      <w:r>
        <w:rPr>
          <w:noProof/>
        </w:rPr>
        <w:instrText xml:space="preserve"> PAGEREF _Toc206239767 \h </w:instrText>
      </w:r>
      <w:r>
        <w:rPr>
          <w:noProof/>
        </w:rPr>
      </w:r>
      <w:r>
        <w:rPr>
          <w:noProof/>
        </w:rPr>
        <w:fldChar w:fldCharType="separate"/>
      </w:r>
      <w:r>
        <w:rPr>
          <w:noProof/>
        </w:rPr>
        <w:t>116</w:t>
      </w:r>
      <w:r>
        <w:rPr>
          <w:noProof/>
        </w:rPr>
        <w:fldChar w:fldCharType="end"/>
      </w:r>
    </w:p>
    <w:p w14:paraId="39945F7F" w14:textId="49CF17F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 Ejemplos Notables en el Arte (Pinturas y Esculturas)</w:t>
      </w:r>
      <w:r>
        <w:rPr>
          <w:noProof/>
        </w:rPr>
        <w:tab/>
      </w:r>
      <w:r>
        <w:rPr>
          <w:noProof/>
        </w:rPr>
        <w:fldChar w:fldCharType="begin"/>
      </w:r>
      <w:r>
        <w:rPr>
          <w:noProof/>
        </w:rPr>
        <w:instrText xml:space="preserve"> PAGEREF _Toc206239768 \h </w:instrText>
      </w:r>
      <w:r>
        <w:rPr>
          <w:noProof/>
        </w:rPr>
      </w:r>
      <w:r>
        <w:rPr>
          <w:noProof/>
        </w:rPr>
        <w:fldChar w:fldCharType="separate"/>
      </w:r>
      <w:r>
        <w:rPr>
          <w:noProof/>
        </w:rPr>
        <w:t>117</w:t>
      </w:r>
      <w:r>
        <w:rPr>
          <w:noProof/>
        </w:rPr>
        <w:fldChar w:fldCharType="end"/>
      </w:r>
    </w:p>
    <w:p w14:paraId="0C205EAF" w14:textId="734356B0"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Conclusión: Judas Tadeo – Apóstol, Mártir y Símbolo Perenne de Esperanza</w:t>
      </w:r>
      <w:r>
        <w:rPr>
          <w:noProof/>
        </w:rPr>
        <w:tab/>
      </w:r>
      <w:r>
        <w:rPr>
          <w:noProof/>
        </w:rPr>
        <w:fldChar w:fldCharType="begin"/>
      </w:r>
      <w:r>
        <w:rPr>
          <w:noProof/>
        </w:rPr>
        <w:instrText xml:space="preserve"> PAGEREF _Toc206239769 \h </w:instrText>
      </w:r>
      <w:r>
        <w:rPr>
          <w:noProof/>
        </w:rPr>
      </w:r>
      <w:r>
        <w:rPr>
          <w:noProof/>
        </w:rPr>
        <w:fldChar w:fldCharType="separate"/>
      </w:r>
      <w:r>
        <w:rPr>
          <w:noProof/>
        </w:rPr>
        <w:t>118</w:t>
      </w:r>
      <w:r>
        <w:rPr>
          <w:noProof/>
        </w:rPr>
        <w:fldChar w:fldCharType="end"/>
      </w:r>
    </w:p>
    <w:p w14:paraId="50DD275B" w14:textId="2DDD80C7"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D8753A">
        <w:rPr>
          <w:rFonts w:ascii="Times New Roman" w:hAnsi="Times New Roman"/>
          <w:noProof/>
        </w:rPr>
        <w:t>SIMÓN EL ZELOTE</w:t>
      </w:r>
      <w:r>
        <w:rPr>
          <w:noProof/>
        </w:rPr>
        <w:tab/>
      </w:r>
      <w:r>
        <w:rPr>
          <w:noProof/>
        </w:rPr>
        <w:fldChar w:fldCharType="begin"/>
      </w:r>
      <w:r>
        <w:rPr>
          <w:noProof/>
        </w:rPr>
        <w:instrText xml:space="preserve"> PAGEREF _Toc206239770 \h </w:instrText>
      </w:r>
      <w:r>
        <w:rPr>
          <w:noProof/>
        </w:rPr>
      </w:r>
      <w:r>
        <w:rPr>
          <w:noProof/>
        </w:rPr>
        <w:fldChar w:fldCharType="separate"/>
      </w:r>
      <w:r>
        <w:rPr>
          <w:noProof/>
        </w:rPr>
        <w:t>121</w:t>
      </w:r>
      <w:r>
        <w:rPr>
          <w:noProof/>
        </w:rPr>
        <w:fldChar w:fldCharType="end"/>
      </w:r>
    </w:p>
    <w:p w14:paraId="4F3BA859" w14:textId="59B7A3B2"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Introducción: El Apóstol Enigmático Simón</w:t>
      </w:r>
      <w:r>
        <w:rPr>
          <w:noProof/>
        </w:rPr>
        <w:tab/>
      </w:r>
      <w:r>
        <w:rPr>
          <w:noProof/>
        </w:rPr>
        <w:fldChar w:fldCharType="begin"/>
      </w:r>
      <w:r>
        <w:rPr>
          <w:noProof/>
        </w:rPr>
        <w:instrText xml:space="preserve"> PAGEREF _Toc206239771 \h </w:instrText>
      </w:r>
      <w:r>
        <w:rPr>
          <w:noProof/>
        </w:rPr>
      </w:r>
      <w:r>
        <w:rPr>
          <w:noProof/>
        </w:rPr>
        <w:fldChar w:fldCharType="separate"/>
      </w:r>
      <w:r>
        <w:rPr>
          <w:noProof/>
        </w:rPr>
        <w:t>121</w:t>
      </w:r>
      <w:r>
        <w:rPr>
          <w:noProof/>
        </w:rPr>
        <w:fldChar w:fldCharType="end"/>
      </w:r>
    </w:p>
    <w:p w14:paraId="3EB63373" w14:textId="78364BE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I. Identidad en el Nuevo Testamento: Nombres y Epítetos</w:t>
      </w:r>
      <w:r>
        <w:rPr>
          <w:noProof/>
        </w:rPr>
        <w:tab/>
      </w:r>
      <w:r>
        <w:rPr>
          <w:noProof/>
        </w:rPr>
        <w:fldChar w:fldCharType="begin"/>
      </w:r>
      <w:r>
        <w:rPr>
          <w:noProof/>
        </w:rPr>
        <w:instrText xml:space="preserve"> PAGEREF _Toc206239772 \h </w:instrText>
      </w:r>
      <w:r>
        <w:rPr>
          <w:noProof/>
        </w:rPr>
      </w:r>
      <w:r>
        <w:rPr>
          <w:noProof/>
        </w:rPr>
        <w:fldChar w:fldCharType="separate"/>
      </w:r>
      <w:r>
        <w:rPr>
          <w:noProof/>
        </w:rPr>
        <w:t>122</w:t>
      </w:r>
      <w:r>
        <w:rPr>
          <w:noProof/>
        </w:rPr>
        <w:fldChar w:fldCharType="end"/>
      </w:r>
    </w:p>
    <w:p w14:paraId="6EE0A9CD" w14:textId="053A3C9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II. El Movimiento Zelote: Contexto Histórico y Político</w:t>
      </w:r>
      <w:r>
        <w:rPr>
          <w:noProof/>
        </w:rPr>
        <w:tab/>
      </w:r>
      <w:r>
        <w:rPr>
          <w:noProof/>
        </w:rPr>
        <w:fldChar w:fldCharType="begin"/>
      </w:r>
      <w:r>
        <w:rPr>
          <w:noProof/>
        </w:rPr>
        <w:instrText xml:space="preserve"> PAGEREF _Toc206239773 \h </w:instrText>
      </w:r>
      <w:r>
        <w:rPr>
          <w:noProof/>
        </w:rPr>
      </w:r>
      <w:r>
        <w:rPr>
          <w:noProof/>
        </w:rPr>
        <w:fldChar w:fldCharType="separate"/>
      </w:r>
      <w:r>
        <w:rPr>
          <w:noProof/>
        </w:rPr>
        <w:t>128</w:t>
      </w:r>
      <w:r>
        <w:rPr>
          <w:noProof/>
        </w:rPr>
        <w:fldChar w:fldCharType="end"/>
      </w:r>
    </w:p>
    <w:p w14:paraId="3BDF144F" w14:textId="3AD57D1C"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III. De la Zelotería al Discipulado: La Transformación de Simón</w:t>
      </w:r>
      <w:r>
        <w:rPr>
          <w:noProof/>
        </w:rPr>
        <w:tab/>
      </w:r>
      <w:r>
        <w:rPr>
          <w:noProof/>
        </w:rPr>
        <w:fldChar w:fldCharType="begin"/>
      </w:r>
      <w:r>
        <w:rPr>
          <w:noProof/>
        </w:rPr>
        <w:instrText xml:space="preserve"> PAGEREF _Toc206239774 \h </w:instrText>
      </w:r>
      <w:r>
        <w:rPr>
          <w:noProof/>
        </w:rPr>
      </w:r>
      <w:r>
        <w:rPr>
          <w:noProof/>
        </w:rPr>
        <w:fldChar w:fldCharType="separate"/>
      </w:r>
      <w:r>
        <w:rPr>
          <w:noProof/>
        </w:rPr>
        <w:t>132</w:t>
      </w:r>
      <w:r>
        <w:rPr>
          <w:noProof/>
        </w:rPr>
        <w:fldChar w:fldCharType="end"/>
      </w:r>
    </w:p>
    <w:p w14:paraId="781AF7D5" w14:textId="0659CF05"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IV. Ministerio Apostólico Post-Ascensión: Un Mosaico de Tradiciones Diversas</w:t>
      </w:r>
      <w:r>
        <w:rPr>
          <w:noProof/>
        </w:rPr>
        <w:tab/>
      </w:r>
      <w:r>
        <w:rPr>
          <w:noProof/>
        </w:rPr>
        <w:fldChar w:fldCharType="begin"/>
      </w:r>
      <w:r>
        <w:rPr>
          <w:noProof/>
        </w:rPr>
        <w:instrText xml:space="preserve"> PAGEREF _Toc206239775 \h </w:instrText>
      </w:r>
      <w:r>
        <w:rPr>
          <w:noProof/>
        </w:rPr>
      </w:r>
      <w:r>
        <w:rPr>
          <w:noProof/>
        </w:rPr>
        <w:fldChar w:fldCharType="separate"/>
      </w:r>
      <w:r>
        <w:rPr>
          <w:noProof/>
        </w:rPr>
        <w:t>136</w:t>
      </w:r>
      <w:r>
        <w:rPr>
          <w:noProof/>
        </w:rPr>
        <w:fldChar w:fldCharType="end"/>
      </w:r>
    </w:p>
    <w:p w14:paraId="3DA29E1D" w14:textId="2ADBEBF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V. El Martirio de Simón: Relatos y Simbolismo</w:t>
      </w:r>
      <w:r>
        <w:rPr>
          <w:noProof/>
        </w:rPr>
        <w:tab/>
      </w:r>
      <w:r>
        <w:rPr>
          <w:noProof/>
        </w:rPr>
        <w:fldChar w:fldCharType="begin"/>
      </w:r>
      <w:r>
        <w:rPr>
          <w:noProof/>
        </w:rPr>
        <w:instrText xml:space="preserve"> PAGEREF _Toc206239776 \h </w:instrText>
      </w:r>
      <w:r>
        <w:rPr>
          <w:noProof/>
        </w:rPr>
      </w:r>
      <w:r>
        <w:rPr>
          <w:noProof/>
        </w:rPr>
        <w:fldChar w:fldCharType="separate"/>
      </w:r>
      <w:r>
        <w:rPr>
          <w:noProof/>
        </w:rPr>
        <w:t>140</w:t>
      </w:r>
      <w:r>
        <w:rPr>
          <w:noProof/>
        </w:rPr>
        <w:fldChar w:fldCharType="end"/>
      </w:r>
    </w:p>
    <w:p w14:paraId="2298A291" w14:textId="4BFC1DA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VI. Simón el Zelote en la Literatura Apócrifa y Patrística</w:t>
      </w:r>
      <w:r>
        <w:rPr>
          <w:noProof/>
        </w:rPr>
        <w:tab/>
      </w:r>
      <w:r>
        <w:rPr>
          <w:noProof/>
        </w:rPr>
        <w:fldChar w:fldCharType="begin"/>
      </w:r>
      <w:r>
        <w:rPr>
          <w:noProof/>
        </w:rPr>
        <w:instrText xml:space="preserve"> PAGEREF _Toc206239777 \h </w:instrText>
      </w:r>
      <w:r>
        <w:rPr>
          <w:noProof/>
        </w:rPr>
      </w:r>
      <w:r>
        <w:rPr>
          <w:noProof/>
        </w:rPr>
        <w:fldChar w:fldCharType="separate"/>
      </w:r>
      <w:r>
        <w:rPr>
          <w:noProof/>
        </w:rPr>
        <w:t>142</w:t>
      </w:r>
      <w:r>
        <w:rPr>
          <w:noProof/>
        </w:rPr>
        <w:fldChar w:fldCharType="end"/>
      </w:r>
    </w:p>
    <w:p w14:paraId="54A15AF5" w14:textId="5FBE392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VII. Iconografía y Veneración</w:t>
      </w:r>
      <w:r>
        <w:rPr>
          <w:noProof/>
        </w:rPr>
        <w:tab/>
      </w:r>
      <w:r>
        <w:rPr>
          <w:noProof/>
        </w:rPr>
        <w:fldChar w:fldCharType="begin"/>
      </w:r>
      <w:r>
        <w:rPr>
          <w:noProof/>
        </w:rPr>
        <w:instrText xml:space="preserve"> PAGEREF _Toc206239778 \h </w:instrText>
      </w:r>
      <w:r>
        <w:rPr>
          <w:noProof/>
        </w:rPr>
      </w:r>
      <w:r>
        <w:rPr>
          <w:noProof/>
        </w:rPr>
        <w:fldChar w:fldCharType="separate"/>
      </w:r>
      <w:r>
        <w:rPr>
          <w:noProof/>
        </w:rPr>
        <w:t>148</w:t>
      </w:r>
      <w:r>
        <w:rPr>
          <w:noProof/>
        </w:rPr>
        <w:fldChar w:fldCharType="end"/>
      </w:r>
    </w:p>
    <w:p w14:paraId="4D2B5161" w14:textId="0647737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VIII. Análisis Crítico y Síntesis Historiográfica</w:t>
      </w:r>
      <w:r>
        <w:rPr>
          <w:noProof/>
        </w:rPr>
        <w:tab/>
      </w:r>
      <w:r>
        <w:rPr>
          <w:noProof/>
        </w:rPr>
        <w:fldChar w:fldCharType="begin"/>
      </w:r>
      <w:r>
        <w:rPr>
          <w:noProof/>
        </w:rPr>
        <w:instrText xml:space="preserve"> PAGEREF _Toc206239779 \h </w:instrText>
      </w:r>
      <w:r>
        <w:rPr>
          <w:noProof/>
        </w:rPr>
      </w:r>
      <w:r>
        <w:rPr>
          <w:noProof/>
        </w:rPr>
        <w:fldChar w:fldCharType="separate"/>
      </w:r>
      <w:r>
        <w:rPr>
          <w:noProof/>
        </w:rPr>
        <w:t>152</w:t>
      </w:r>
      <w:r>
        <w:rPr>
          <w:noProof/>
        </w:rPr>
        <w:fldChar w:fldCharType="end"/>
      </w:r>
    </w:p>
    <w:p w14:paraId="11DDD10E" w14:textId="1B69B194"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Las reliquias de Mosul: Un análisis hagiográfico e histórico del descubrimiento de los restos de San Simón el Zelote</w:t>
      </w:r>
      <w:r>
        <w:rPr>
          <w:noProof/>
        </w:rPr>
        <w:tab/>
      </w:r>
      <w:r>
        <w:rPr>
          <w:noProof/>
        </w:rPr>
        <w:fldChar w:fldCharType="begin"/>
      </w:r>
      <w:r>
        <w:rPr>
          <w:noProof/>
        </w:rPr>
        <w:instrText xml:space="preserve"> PAGEREF _Toc206239780 \h </w:instrText>
      </w:r>
      <w:r>
        <w:rPr>
          <w:noProof/>
        </w:rPr>
      </w:r>
      <w:r>
        <w:rPr>
          <w:noProof/>
        </w:rPr>
        <w:fldChar w:fldCharType="separate"/>
      </w:r>
      <w:r>
        <w:rPr>
          <w:noProof/>
        </w:rPr>
        <w:t>155</w:t>
      </w:r>
      <w:r>
        <w:rPr>
          <w:noProof/>
        </w:rPr>
        <w:fldChar w:fldCharType="end"/>
      </w:r>
    </w:p>
    <w:p w14:paraId="05A9BF43" w14:textId="42F2F9A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Sección 1: El descubrimiento en las ruinas: Un relato del hallazgo en la Iglesia de Mar Toma</w:t>
      </w:r>
      <w:r>
        <w:rPr>
          <w:noProof/>
        </w:rPr>
        <w:tab/>
      </w:r>
      <w:r>
        <w:rPr>
          <w:noProof/>
        </w:rPr>
        <w:fldChar w:fldCharType="begin"/>
      </w:r>
      <w:r>
        <w:rPr>
          <w:noProof/>
        </w:rPr>
        <w:instrText xml:space="preserve"> PAGEREF _Toc206239781 \h </w:instrText>
      </w:r>
      <w:r>
        <w:rPr>
          <w:noProof/>
        </w:rPr>
      </w:r>
      <w:r>
        <w:rPr>
          <w:noProof/>
        </w:rPr>
        <w:fldChar w:fldCharType="separate"/>
      </w:r>
      <w:r>
        <w:rPr>
          <w:noProof/>
        </w:rPr>
        <w:t>157</w:t>
      </w:r>
      <w:r>
        <w:rPr>
          <w:noProof/>
        </w:rPr>
        <w:fldChar w:fldCharType="end"/>
      </w:r>
    </w:p>
    <w:p w14:paraId="5C1B1127" w14:textId="26121957"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Sección 2: El locus del descubrimiento: La historia de la Iglesia de Mar Toma y el cristianismo en Mosul</w:t>
      </w:r>
      <w:r>
        <w:rPr>
          <w:noProof/>
        </w:rPr>
        <w:tab/>
      </w:r>
      <w:r>
        <w:rPr>
          <w:noProof/>
        </w:rPr>
        <w:fldChar w:fldCharType="begin"/>
      </w:r>
      <w:r>
        <w:rPr>
          <w:noProof/>
        </w:rPr>
        <w:instrText xml:space="preserve"> PAGEREF _Toc206239782 \h </w:instrText>
      </w:r>
      <w:r>
        <w:rPr>
          <w:noProof/>
        </w:rPr>
      </w:r>
      <w:r>
        <w:rPr>
          <w:noProof/>
        </w:rPr>
        <w:fldChar w:fldCharType="separate"/>
      </w:r>
      <w:r>
        <w:rPr>
          <w:noProof/>
        </w:rPr>
        <w:t>161</w:t>
      </w:r>
      <w:r>
        <w:rPr>
          <w:noProof/>
        </w:rPr>
        <w:fldChar w:fldCharType="end"/>
      </w:r>
    </w:p>
    <w:p w14:paraId="156DFEA1" w14:textId="2E41B45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Sección 3: Simón el Zelote: El hombre, las tradiciones, los debates</w:t>
      </w:r>
      <w:r>
        <w:rPr>
          <w:noProof/>
        </w:rPr>
        <w:tab/>
      </w:r>
      <w:r>
        <w:rPr>
          <w:noProof/>
        </w:rPr>
        <w:fldChar w:fldCharType="begin"/>
      </w:r>
      <w:r>
        <w:rPr>
          <w:noProof/>
        </w:rPr>
        <w:instrText xml:space="preserve"> PAGEREF _Toc206239783 \h </w:instrText>
      </w:r>
      <w:r>
        <w:rPr>
          <w:noProof/>
        </w:rPr>
      </w:r>
      <w:r>
        <w:rPr>
          <w:noProof/>
        </w:rPr>
        <w:fldChar w:fldCharType="separate"/>
      </w:r>
      <w:r>
        <w:rPr>
          <w:noProof/>
        </w:rPr>
        <w:t>164</w:t>
      </w:r>
      <w:r>
        <w:rPr>
          <w:noProof/>
        </w:rPr>
        <w:fldChar w:fldCharType="end"/>
      </w:r>
    </w:p>
    <w:p w14:paraId="37CE2AD3" w14:textId="145A124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Sección 4: Análisis y síntesis: Las reliquias de Mosul y la tradición simoniana</w:t>
      </w:r>
      <w:r>
        <w:rPr>
          <w:noProof/>
        </w:rPr>
        <w:tab/>
      </w:r>
      <w:r>
        <w:rPr>
          <w:noProof/>
        </w:rPr>
        <w:fldChar w:fldCharType="begin"/>
      </w:r>
      <w:r>
        <w:rPr>
          <w:noProof/>
        </w:rPr>
        <w:instrText xml:space="preserve"> PAGEREF _Toc206239784 \h </w:instrText>
      </w:r>
      <w:r>
        <w:rPr>
          <w:noProof/>
        </w:rPr>
      </w:r>
      <w:r>
        <w:rPr>
          <w:noProof/>
        </w:rPr>
        <w:fldChar w:fldCharType="separate"/>
      </w:r>
      <w:r>
        <w:rPr>
          <w:noProof/>
        </w:rPr>
        <w:t>166</w:t>
      </w:r>
      <w:r>
        <w:rPr>
          <w:noProof/>
        </w:rPr>
        <w:fldChar w:fldCharType="end"/>
      </w:r>
    </w:p>
    <w:p w14:paraId="7B4DAD4D" w14:textId="65580117"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Conclusión: El significado perdurable del descubrimiento de Mosul</w:t>
      </w:r>
      <w:r>
        <w:rPr>
          <w:noProof/>
        </w:rPr>
        <w:tab/>
      </w:r>
      <w:r>
        <w:rPr>
          <w:noProof/>
        </w:rPr>
        <w:fldChar w:fldCharType="begin"/>
      </w:r>
      <w:r>
        <w:rPr>
          <w:noProof/>
        </w:rPr>
        <w:instrText xml:space="preserve"> PAGEREF _Toc206239785 \h </w:instrText>
      </w:r>
      <w:r>
        <w:rPr>
          <w:noProof/>
        </w:rPr>
      </w:r>
      <w:r>
        <w:rPr>
          <w:noProof/>
        </w:rPr>
        <w:fldChar w:fldCharType="separate"/>
      </w:r>
      <w:r>
        <w:rPr>
          <w:noProof/>
        </w:rPr>
        <w:t>169</w:t>
      </w:r>
      <w:r>
        <w:rPr>
          <w:noProof/>
        </w:rPr>
        <w:fldChar w:fldCharType="end"/>
      </w:r>
    </w:p>
    <w:p w14:paraId="6DFE5C34" w14:textId="257F707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Beata Ana Catalina Emmerick</w:t>
      </w:r>
      <w:r>
        <w:rPr>
          <w:noProof/>
        </w:rPr>
        <w:tab/>
      </w:r>
      <w:r>
        <w:rPr>
          <w:noProof/>
        </w:rPr>
        <w:fldChar w:fldCharType="begin"/>
      </w:r>
      <w:r>
        <w:rPr>
          <w:noProof/>
        </w:rPr>
        <w:instrText xml:space="preserve"> PAGEREF _Toc206239786 \h </w:instrText>
      </w:r>
      <w:r>
        <w:rPr>
          <w:noProof/>
        </w:rPr>
      </w:r>
      <w:r>
        <w:rPr>
          <w:noProof/>
        </w:rPr>
        <w:fldChar w:fldCharType="separate"/>
      </w:r>
      <w:r>
        <w:rPr>
          <w:noProof/>
        </w:rPr>
        <w:t>170</w:t>
      </w:r>
      <w:r>
        <w:rPr>
          <w:noProof/>
        </w:rPr>
        <w:fldChar w:fldCharType="end"/>
      </w:r>
    </w:p>
    <w:p w14:paraId="52243332" w14:textId="739E4078"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D8753A">
        <w:rPr>
          <w:rFonts w:ascii="Times New Roman" w:hAnsi="Times New Roman"/>
          <w:noProof/>
        </w:rPr>
        <w:t>JUDAS ISCARIOTE</w:t>
      </w:r>
      <w:r>
        <w:rPr>
          <w:noProof/>
        </w:rPr>
        <w:tab/>
      </w:r>
      <w:r>
        <w:rPr>
          <w:noProof/>
        </w:rPr>
        <w:fldChar w:fldCharType="begin"/>
      </w:r>
      <w:r>
        <w:rPr>
          <w:noProof/>
        </w:rPr>
        <w:instrText xml:space="preserve"> PAGEREF _Toc206239787 \h </w:instrText>
      </w:r>
      <w:r>
        <w:rPr>
          <w:noProof/>
        </w:rPr>
      </w:r>
      <w:r>
        <w:rPr>
          <w:noProof/>
        </w:rPr>
        <w:fldChar w:fldCharType="separate"/>
      </w:r>
      <w:r>
        <w:rPr>
          <w:noProof/>
        </w:rPr>
        <w:t>173</w:t>
      </w:r>
      <w:r>
        <w:rPr>
          <w:noProof/>
        </w:rPr>
        <w:fldChar w:fldCharType="end"/>
      </w:r>
    </w:p>
    <w:p w14:paraId="51CCEC31" w14:textId="6860332F"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Orígenes e Identidad de Judas Iscariote</w:t>
      </w:r>
      <w:r>
        <w:rPr>
          <w:noProof/>
        </w:rPr>
        <w:tab/>
      </w:r>
      <w:r>
        <w:rPr>
          <w:noProof/>
        </w:rPr>
        <w:fldChar w:fldCharType="begin"/>
      </w:r>
      <w:r>
        <w:rPr>
          <w:noProof/>
        </w:rPr>
        <w:instrText xml:space="preserve"> PAGEREF _Toc206239788 \h </w:instrText>
      </w:r>
      <w:r>
        <w:rPr>
          <w:noProof/>
        </w:rPr>
      </w:r>
      <w:r>
        <w:rPr>
          <w:noProof/>
        </w:rPr>
        <w:fldChar w:fldCharType="separate"/>
      </w:r>
      <w:r>
        <w:rPr>
          <w:noProof/>
        </w:rPr>
        <w:t>173</w:t>
      </w:r>
      <w:r>
        <w:rPr>
          <w:noProof/>
        </w:rPr>
        <w:fldChar w:fldCharType="end"/>
      </w:r>
    </w:p>
    <w:p w14:paraId="3D8DE446" w14:textId="7155DDC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El Sobrenombre "Iscariote": Debate Etimológico y Posibles Significados.</w:t>
      </w:r>
      <w:r>
        <w:rPr>
          <w:noProof/>
        </w:rPr>
        <w:tab/>
      </w:r>
      <w:r>
        <w:rPr>
          <w:noProof/>
        </w:rPr>
        <w:fldChar w:fldCharType="begin"/>
      </w:r>
      <w:r>
        <w:rPr>
          <w:noProof/>
        </w:rPr>
        <w:instrText xml:space="preserve"> PAGEREF _Toc206239789 \h </w:instrText>
      </w:r>
      <w:r>
        <w:rPr>
          <w:noProof/>
        </w:rPr>
      </w:r>
      <w:r>
        <w:rPr>
          <w:noProof/>
        </w:rPr>
        <w:fldChar w:fldCharType="separate"/>
      </w:r>
      <w:r>
        <w:rPr>
          <w:noProof/>
        </w:rPr>
        <w:t>173</w:t>
      </w:r>
      <w:r>
        <w:rPr>
          <w:noProof/>
        </w:rPr>
        <w:fldChar w:fldCharType="end"/>
      </w:r>
    </w:p>
    <w:p w14:paraId="077B2E6B" w14:textId="1BD4A1C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Contexto Familiar y Geográfico.</w:t>
      </w:r>
      <w:r>
        <w:rPr>
          <w:noProof/>
        </w:rPr>
        <w:tab/>
      </w:r>
      <w:r>
        <w:rPr>
          <w:noProof/>
        </w:rPr>
        <w:fldChar w:fldCharType="begin"/>
      </w:r>
      <w:r>
        <w:rPr>
          <w:noProof/>
        </w:rPr>
        <w:instrText xml:space="preserve"> PAGEREF _Toc206239790 \h </w:instrText>
      </w:r>
      <w:r>
        <w:rPr>
          <w:noProof/>
        </w:rPr>
      </w:r>
      <w:r>
        <w:rPr>
          <w:noProof/>
        </w:rPr>
        <w:fldChar w:fldCharType="separate"/>
      </w:r>
      <w:r>
        <w:rPr>
          <w:noProof/>
        </w:rPr>
        <w:t>175</w:t>
      </w:r>
      <w:r>
        <w:rPr>
          <w:noProof/>
        </w:rPr>
        <w:fldChar w:fldCharType="end"/>
      </w:r>
    </w:p>
    <w:p w14:paraId="1BB0824F" w14:textId="3C07BE4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El Llamado al Apostolado: Integración en el Círculo de los Doce.</w:t>
      </w:r>
      <w:r>
        <w:rPr>
          <w:noProof/>
        </w:rPr>
        <w:tab/>
      </w:r>
      <w:r>
        <w:rPr>
          <w:noProof/>
        </w:rPr>
        <w:fldChar w:fldCharType="begin"/>
      </w:r>
      <w:r>
        <w:rPr>
          <w:noProof/>
        </w:rPr>
        <w:instrText xml:space="preserve"> PAGEREF _Toc206239791 \h </w:instrText>
      </w:r>
      <w:r>
        <w:rPr>
          <w:noProof/>
        </w:rPr>
      </w:r>
      <w:r>
        <w:rPr>
          <w:noProof/>
        </w:rPr>
        <w:fldChar w:fldCharType="separate"/>
      </w:r>
      <w:r>
        <w:rPr>
          <w:noProof/>
        </w:rPr>
        <w:t>176</w:t>
      </w:r>
      <w:r>
        <w:rPr>
          <w:noProof/>
        </w:rPr>
        <w:fldChar w:fldCharType="end"/>
      </w:r>
    </w:p>
    <w:p w14:paraId="5D83D675" w14:textId="2C258CF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 Función como Tesorero del Grupo Apostólico y Controversias sobre su Honestidad.</w:t>
      </w:r>
      <w:r>
        <w:rPr>
          <w:noProof/>
        </w:rPr>
        <w:tab/>
      </w:r>
      <w:r>
        <w:rPr>
          <w:noProof/>
        </w:rPr>
        <w:fldChar w:fldCharType="begin"/>
      </w:r>
      <w:r>
        <w:rPr>
          <w:noProof/>
        </w:rPr>
        <w:instrText xml:space="preserve"> PAGEREF _Toc206239792 \h </w:instrText>
      </w:r>
      <w:r>
        <w:rPr>
          <w:noProof/>
        </w:rPr>
      </w:r>
      <w:r>
        <w:rPr>
          <w:noProof/>
        </w:rPr>
        <w:fldChar w:fldCharType="separate"/>
      </w:r>
      <w:r>
        <w:rPr>
          <w:noProof/>
        </w:rPr>
        <w:t>177</w:t>
      </w:r>
      <w:r>
        <w:rPr>
          <w:noProof/>
        </w:rPr>
        <w:fldChar w:fldCharType="end"/>
      </w:r>
    </w:p>
    <w:p w14:paraId="25C72477" w14:textId="3E17CBD5"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Traición Según las Fuentes Canónicas (Evangelios y Hechos)</w:t>
      </w:r>
      <w:r>
        <w:rPr>
          <w:noProof/>
        </w:rPr>
        <w:tab/>
      </w:r>
      <w:r>
        <w:rPr>
          <w:noProof/>
        </w:rPr>
        <w:fldChar w:fldCharType="begin"/>
      </w:r>
      <w:r>
        <w:rPr>
          <w:noProof/>
        </w:rPr>
        <w:instrText xml:space="preserve"> PAGEREF _Toc206239793 \h </w:instrText>
      </w:r>
      <w:r>
        <w:rPr>
          <w:noProof/>
        </w:rPr>
      </w:r>
      <w:r>
        <w:rPr>
          <w:noProof/>
        </w:rPr>
        <w:fldChar w:fldCharType="separate"/>
      </w:r>
      <w:r>
        <w:rPr>
          <w:noProof/>
        </w:rPr>
        <w:t>178</w:t>
      </w:r>
      <w:r>
        <w:rPr>
          <w:noProof/>
        </w:rPr>
        <w:fldChar w:fldCharType="end"/>
      </w:r>
    </w:p>
    <w:p w14:paraId="63CEBA87" w14:textId="6796F955"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Análisis Comparativo de las Narrativas de la Traición en los Evangelios Sinópticos (Mateo, Marcos, Lucas) y el Evangelio de Juan.</w:t>
      </w:r>
      <w:r>
        <w:rPr>
          <w:noProof/>
        </w:rPr>
        <w:tab/>
      </w:r>
      <w:r>
        <w:rPr>
          <w:noProof/>
        </w:rPr>
        <w:fldChar w:fldCharType="begin"/>
      </w:r>
      <w:r>
        <w:rPr>
          <w:noProof/>
        </w:rPr>
        <w:instrText xml:space="preserve"> PAGEREF _Toc206239794 \h </w:instrText>
      </w:r>
      <w:r>
        <w:rPr>
          <w:noProof/>
        </w:rPr>
      </w:r>
      <w:r>
        <w:rPr>
          <w:noProof/>
        </w:rPr>
        <w:fldChar w:fldCharType="separate"/>
      </w:r>
      <w:r>
        <w:rPr>
          <w:noProof/>
        </w:rPr>
        <w:t>178</w:t>
      </w:r>
      <w:r>
        <w:rPr>
          <w:noProof/>
        </w:rPr>
        <w:fldChar w:fldCharType="end"/>
      </w:r>
    </w:p>
    <w:p w14:paraId="0CD6A9F5" w14:textId="52D6FAD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Motivaciones de la Traición en los Textos Canónicos:</w:t>
      </w:r>
      <w:r>
        <w:rPr>
          <w:noProof/>
        </w:rPr>
        <w:tab/>
      </w:r>
      <w:r>
        <w:rPr>
          <w:noProof/>
        </w:rPr>
        <w:fldChar w:fldCharType="begin"/>
      </w:r>
      <w:r>
        <w:rPr>
          <w:noProof/>
        </w:rPr>
        <w:instrText xml:space="preserve"> PAGEREF _Toc206239795 \h </w:instrText>
      </w:r>
      <w:r>
        <w:rPr>
          <w:noProof/>
        </w:rPr>
      </w:r>
      <w:r>
        <w:rPr>
          <w:noProof/>
        </w:rPr>
        <w:fldChar w:fldCharType="separate"/>
      </w:r>
      <w:r>
        <w:rPr>
          <w:noProof/>
        </w:rPr>
        <w:t>180</w:t>
      </w:r>
      <w:r>
        <w:rPr>
          <w:noProof/>
        </w:rPr>
        <w:fldChar w:fldCharType="end"/>
      </w:r>
    </w:p>
    <w:p w14:paraId="2242D879" w14:textId="027E33C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El Arrepentimiento y la Muerte de Judas:</w:t>
      </w:r>
      <w:r>
        <w:rPr>
          <w:noProof/>
        </w:rPr>
        <w:tab/>
      </w:r>
      <w:r>
        <w:rPr>
          <w:noProof/>
        </w:rPr>
        <w:fldChar w:fldCharType="begin"/>
      </w:r>
      <w:r>
        <w:rPr>
          <w:noProof/>
        </w:rPr>
        <w:instrText xml:space="preserve"> PAGEREF _Toc206239796 \h </w:instrText>
      </w:r>
      <w:r>
        <w:rPr>
          <w:noProof/>
        </w:rPr>
      </w:r>
      <w:r>
        <w:rPr>
          <w:noProof/>
        </w:rPr>
        <w:fldChar w:fldCharType="separate"/>
      </w:r>
      <w:r>
        <w:rPr>
          <w:noProof/>
        </w:rPr>
        <w:t>181</w:t>
      </w:r>
      <w:r>
        <w:rPr>
          <w:noProof/>
        </w:rPr>
        <w:fldChar w:fldCharType="end"/>
      </w:r>
    </w:p>
    <w:p w14:paraId="797763D5" w14:textId="7F9D7114"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Figura de Judas en la Patrística</w:t>
      </w:r>
      <w:r>
        <w:rPr>
          <w:noProof/>
        </w:rPr>
        <w:tab/>
      </w:r>
      <w:r>
        <w:rPr>
          <w:noProof/>
        </w:rPr>
        <w:fldChar w:fldCharType="begin"/>
      </w:r>
      <w:r>
        <w:rPr>
          <w:noProof/>
        </w:rPr>
        <w:instrText xml:space="preserve"> PAGEREF _Toc206239797 \h </w:instrText>
      </w:r>
      <w:r>
        <w:rPr>
          <w:noProof/>
        </w:rPr>
      </w:r>
      <w:r>
        <w:rPr>
          <w:noProof/>
        </w:rPr>
        <w:fldChar w:fldCharType="separate"/>
      </w:r>
      <w:r>
        <w:rPr>
          <w:noProof/>
        </w:rPr>
        <w:t>183</w:t>
      </w:r>
      <w:r>
        <w:rPr>
          <w:noProof/>
        </w:rPr>
        <w:fldChar w:fldCharType="end"/>
      </w:r>
    </w:p>
    <w:p w14:paraId="743DE653" w14:textId="0E23A5B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Primeras Reacciones y Condenas: Ireneo de Lyon y Epifanio de Salamina frente a las Visiones Gnósticas.</w:t>
      </w:r>
      <w:r>
        <w:rPr>
          <w:noProof/>
        </w:rPr>
        <w:tab/>
      </w:r>
      <w:r>
        <w:rPr>
          <w:noProof/>
        </w:rPr>
        <w:fldChar w:fldCharType="begin"/>
      </w:r>
      <w:r>
        <w:rPr>
          <w:noProof/>
        </w:rPr>
        <w:instrText xml:space="preserve"> PAGEREF _Toc206239798 \h </w:instrText>
      </w:r>
      <w:r>
        <w:rPr>
          <w:noProof/>
        </w:rPr>
      </w:r>
      <w:r>
        <w:rPr>
          <w:noProof/>
        </w:rPr>
        <w:fldChar w:fldCharType="separate"/>
      </w:r>
      <w:r>
        <w:rPr>
          <w:noProof/>
        </w:rPr>
        <w:t>183</w:t>
      </w:r>
      <w:r>
        <w:rPr>
          <w:noProof/>
        </w:rPr>
        <w:fldChar w:fldCharType="end"/>
      </w:r>
    </w:p>
    <w:p w14:paraId="05B9F96A" w14:textId="7F9A6982"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Desarrollos Teológicos Posteriores:</w:t>
      </w:r>
      <w:r>
        <w:rPr>
          <w:noProof/>
        </w:rPr>
        <w:tab/>
      </w:r>
      <w:r>
        <w:rPr>
          <w:noProof/>
        </w:rPr>
        <w:fldChar w:fldCharType="begin"/>
      </w:r>
      <w:r>
        <w:rPr>
          <w:noProof/>
        </w:rPr>
        <w:instrText xml:space="preserve"> PAGEREF _Toc206239799 \h </w:instrText>
      </w:r>
      <w:r>
        <w:rPr>
          <w:noProof/>
        </w:rPr>
      </w:r>
      <w:r>
        <w:rPr>
          <w:noProof/>
        </w:rPr>
        <w:fldChar w:fldCharType="separate"/>
      </w:r>
      <w:r>
        <w:rPr>
          <w:noProof/>
        </w:rPr>
        <w:t>185</w:t>
      </w:r>
      <w:r>
        <w:rPr>
          <w:noProof/>
        </w:rPr>
        <w:fldChar w:fldCharType="end"/>
      </w:r>
    </w:p>
    <w:p w14:paraId="4AA20357" w14:textId="4F57C8D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El Debate Patrístico sobre el Destino Eterno de Judas.</w:t>
      </w:r>
      <w:r>
        <w:rPr>
          <w:noProof/>
        </w:rPr>
        <w:tab/>
      </w:r>
      <w:r>
        <w:rPr>
          <w:noProof/>
        </w:rPr>
        <w:fldChar w:fldCharType="begin"/>
      </w:r>
      <w:r>
        <w:rPr>
          <w:noProof/>
        </w:rPr>
        <w:instrText xml:space="preserve"> PAGEREF _Toc206239800 \h </w:instrText>
      </w:r>
      <w:r>
        <w:rPr>
          <w:noProof/>
        </w:rPr>
      </w:r>
      <w:r>
        <w:rPr>
          <w:noProof/>
        </w:rPr>
        <w:fldChar w:fldCharType="separate"/>
      </w:r>
      <w:r>
        <w:rPr>
          <w:noProof/>
        </w:rPr>
        <w:t>188</w:t>
      </w:r>
      <w:r>
        <w:rPr>
          <w:noProof/>
        </w:rPr>
        <w:fldChar w:fldCharType="end"/>
      </w:r>
    </w:p>
    <w:p w14:paraId="44670469" w14:textId="093DE541"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Judas Iscariote en las Tradiciones Orales, el Folclore y las Expresiones Culturales</w:t>
      </w:r>
      <w:r>
        <w:rPr>
          <w:noProof/>
        </w:rPr>
        <w:tab/>
      </w:r>
      <w:r>
        <w:rPr>
          <w:noProof/>
        </w:rPr>
        <w:fldChar w:fldCharType="begin"/>
      </w:r>
      <w:r>
        <w:rPr>
          <w:noProof/>
        </w:rPr>
        <w:instrText xml:space="preserve"> PAGEREF _Toc206239801 \h </w:instrText>
      </w:r>
      <w:r>
        <w:rPr>
          <w:noProof/>
        </w:rPr>
      </w:r>
      <w:r>
        <w:rPr>
          <w:noProof/>
        </w:rPr>
        <w:fldChar w:fldCharType="separate"/>
      </w:r>
      <w:r>
        <w:rPr>
          <w:noProof/>
        </w:rPr>
        <w:t>190</w:t>
      </w:r>
      <w:r>
        <w:rPr>
          <w:noProof/>
        </w:rPr>
        <w:fldChar w:fldCharType="end"/>
      </w:r>
    </w:p>
    <w:p w14:paraId="3F2107E3" w14:textId="1705CE4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Manifestaciones en el Folclore Cristiano (Católico, Ortodoxo, Copto, Protestante):</w:t>
      </w:r>
      <w:r>
        <w:rPr>
          <w:noProof/>
        </w:rPr>
        <w:tab/>
      </w:r>
      <w:r>
        <w:rPr>
          <w:noProof/>
        </w:rPr>
        <w:fldChar w:fldCharType="begin"/>
      </w:r>
      <w:r>
        <w:rPr>
          <w:noProof/>
        </w:rPr>
        <w:instrText xml:space="preserve"> PAGEREF _Toc206239802 \h </w:instrText>
      </w:r>
      <w:r>
        <w:rPr>
          <w:noProof/>
        </w:rPr>
      </w:r>
      <w:r>
        <w:rPr>
          <w:noProof/>
        </w:rPr>
        <w:fldChar w:fldCharType="separate"/>
      </w:r>
      <w:r>
        <w:rPr>
          <w:noProof/>
        </w:rPr>
        <w:t>191</w:t>
      </w:r>
      <w:r>
        <w:rPr>
          <w:noProof/>
        </w:rPr>
        <w:fldChar w:fldCharType="end"/>
      </w:r>
    </w:p>
    <w:p w14:paraId="71385DD6" w14:textId="54F596C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B. Representaciones Iconográficas de Judas en el Arte Cristiano:</w:t>
      </w:r>
      <w:r>
        <w:rPr>
          <w:noProof/>
        </w:rPr>
        <w:tab/>
      </w:r>
      <w:r>
        <w:rPr>
          <w:noProof/>
        </w:rPr>
        <w:fldChar w:fldCharType="begin"/>
      </w:r>
      <w:r>
        <w:rPr>
          <w:noProof/>
        </w:rPr>
        <w:instrText xml:space="preserve"> PAGEREF _Toc206239803 \h </w:instrText>
      </w:r>
      <w:r>
        <w:rPr>
          <w:noProof/>
        </w:rPr>
      </w:r>
      <w:r>
        <w:rPr>
          <w:noProof/>
        </w:rPr>
        <w:fldChar w:fldCharType="separate"/>
      </w:r>
      <w:r>
        <w:rPr>
          <w:noProof/>
        </w:rPr>
        <w:t>193</w:t>
      </w:r>
      <w:r>
        <w:rPr>
          <w:noProof/>
        </w:rPr>
        <w:fldChar w:fldCharType="end"/>
      </w:r>
    </w:p>
    <w:p w14:paraId="1A74DACC" w14:textId="4BA8CAE2"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Judas en la Literatura y el Teatro:</w:t>
      </w:r>
      <w:r>
        <w:rPr>
          <w:noProof/>
        </w:rPr>
        <w:tab/>
      </w:r>
      <w:r>
        <w:rPr>
          <w:noProof/>
        </w:rPr>
        <w:fldChar w:fldCharType="begin"/>
      </w:r>
      <w:r>
        <w:rPr>
          <w:noProof/>
        </w:rPr>
        <w:instrText xml:space="preserve"> PAGEREF _Toc206239804 \h </w:instrText>
      </w:r>
      <w:r>
        <w:rPr>
          <w:noProof/>
        </w:rPr>
      </w:r>
      <w:r>
        <w:rPr>
          <w:noProof/>
        </w:rPr>
        <w:fldChar w:fldCharType="separate"/>
      </w:r>
      <w:r>
        <w:rPr>
          <w:noProof/>
        </w:rPr>
        <w:t>195</w:t>
      </w:r>
      <w:r>
        <w:rPr>
          <w:noProof/>
        </w:rPr>
        <w:fldChar w:fldCharType="end"/>
      </w:r>
    </w:p>
    <w:p w14:paraId="0FFA87EC" w14:textId="25CAFAEA"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Perspectivas Académicas Modernas y Contemporáneas</w:t>
      </w:r>
      <w:r>
        <w:rPr>
          <w:noProof/>
        </w:rPr>
        <w:tab/>
      </w:r>
      <w:r>
        <w:rPr>
          <w:noProof/>
        </w:rPr>
        <w:fldChar w:fldCharType="begin"/>
      </w:r>
      <w:r>
        <w:rPr>
          <w:noProof/>
        </w:rPr>
        <w:instrText xml:space="preserve"> PAGEREF _Toc206239805 \h </w:instrText>
      </w:r>
      <w:r>
        <w:rPr>
          <w:noProof/>
        </w:rPr>
      </w:r>
      <w:r>
        <w:rPr>
          <w:noProof/>
        </w:rPr>
        <w:fldChar w:fldCharType="separate"/>
      </w:r>
      <w:r>
        <w:rPr>
          <w:noProof/>
        </w:rPr>
        <w:t>197</w:t>
      </w:r>
      <w:r>
        <w:rPr>
          <w:noProof/>
        </w:rPr>
        <w:fldChar w:fldCharType="end"/>
      </w:r>
    </w:p>
    <w:p w14:paraId="193D2AF9" w14:textId="20F793E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Reevaluaciones de la "Traición": El Debate sobre "Entregar" (paradidomi) versus "Traicionar".</w:t>
      </w:r>
      <w:r>
        <w:rPr>
          <w:noProof/>
        </w:rPr>
        <w:tab/>
      </w:r>
      <w:r>
        <w:rPr>
          <w:noProof/>
        </w:rPr>
        <w:fldChar w:fldCharType="begin"/>
      </w:r>
      <w:r>
        <w:rPr>
          <w:noProof/>
        </w:rPr>
        <w:instrText xml:space="preserve"> PAGEREF _Toc206239806 \h </w:instrText>
      </w:r>
      <w:r>
        <w:rPr>
          <w:noProof/>
        </w:rPr>
      </w:r>
      <w:r>
        <w:rPr>
          <w:noProof/>
        </w:rPr>
        <w:fldChar w:fldCharType="separate"/>
      </w:r>
      <w:r>
        <w:rPr>
          <w:noProof/>
        </w:rPr>
        <w:t>197</w:t>
      </w:r>
      <w:r>
        <w:rPr>
          <w:noProof/>
        </w:rPr>
        <w:fldChar w:fldCharType="end"/>
      </w:r>
    </w:p>
    <w:p w14:paraId="5AA65BCF" w14:textId="63DDC66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Debates Actuales sobre las Motivaciones de Judas y la Fiabilidad Histórica de las Fuentes.</w:t>
      </w:r>
      <w:r>
        <w:rPr>
          <w:noProof/>
        </w:rPr>
        <w:tab/>
      </w:r>
      <w:r>
        <w:rPr>
          <w:noProof/>
        </w:rPr>
        <w:fldChar w:fldCharType="begin"/>
      </w:r>
      <w:r>
        <w:rPr>
          <w:noProof/>
        </w:rPr>
        <w:instrText xml:space="preserve"> PAGEREF _Toc206239807 \h </w:instrText>
      </w:r>
      <w:r>
        <w:rPr>
          <w:noProof/>
        </w:rPr>
      </w:r>
      <w:r>
        <w:rPr>
          <w:noProof/>
        </w:rPr>
        <w:fldChar w:fldCharType="separate"/>
      </w:r>
      <w:r>
        <w:rPr>
          <w:noProof/>
        </w:rPr>
        <w:t>199</w:t>
      </w:r>
      <w:r>
        <w:rPr>
          <w:noProof/>
        </w:rPr>
        <w:fldChar w:fldCharType="end"/>
      </w:r>
    </w:p>
    <w:p w14:paraId="3B1D0DBC" w14:textId="67084FA3"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Figura de Judas en el Diálogo Interreligioso y la Crítica al Antisemitismo Histórico.</w:t>
      </w:r>
      <w:r>
        <w:rPr>
          <w:noProof/>
        </w:rPr>
        <w:tab/>
      </w:r>
      <w:r>
        <w:rPr>
          <w:noProof/>
        </w:rPr>
        <w:fldChar w:fldCharType="begin"/>
      </w:r>
      <w:r>
        <w:rPr>
          <w:noProof/>
        </w:rPr>
        <w:instrText xml:space="preserve"> PAGEREF _Toc206239808 \h </w:instrText>
      </w:r>
      <w:r>
        <w:rPr>
          <w:noProof/>
        </w:rPr>
      </w:r>
      <w:r>
        <w:rPr>
          <w:noProof/>
        </w:rPr>
        <w:fldChar w:fldCharType="separate"/>
      </w:r>
      <w:r>
        <w:rPr>
          <w:noProof/>
        </w:rPr>
        <w:t>200</w:t>
      </w:r>
      <w:r>
        <w:rPr>
          <w:noProof/>
        </w:rPr>
        <w:fldChar w:fldCharType="end"/>
      </w:r>
    </w:p>
    <w:p w14:paraId="64A4B099" w14:textId="7C0A9994"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Conclusión: La Persistente Complejidad de Judas Iscariote</w:t>
      </w:r>
      <w:r>
        <w:rPr>
          <w:noProof/>
        </w:rPr>
        <w:tab/>
      </w:r>
      <w:r>
        <w:rPr>
          <w:noProof/>
        </w:rPr>
        <w:fldChar w:fldCharType="begin"/>
      </w:r>
      <w:r>
        <w:rPr>
          <w:noProof/>
        </w:rPr>
        <w:instrText xml:space="preserve"> PAGEREF _Toc206239809 \h </w:instrText>
      </w:r>
      <w:r>
        <w:rPr>
          <w:noProof/>
        </w:rPr>
      </w:r>
      <w:r>
        <w:rPr>
          <w:noProof/>
        </w:rPr>
        <w:fldChar w:fldCharType="separate"/>
      </w:r>
      <w:r>
        <w:rPr>
          <w:noProof/>
        </w:rPr>
        <w:t>201</w:t>
      </w:r>
      <w:r>
        <w:rPr>
          <w:noProof/>
        </w:rPr>
        <w:fldChar w:fldCharType="end"/>
      </w:r>
    </w:p>
    <w:p w14:paraId="1D17CC7A" w14:textId="0C9B451B"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 Síntesis de las Múltiples Facetas de Judas: Apóstol, Tesorero, Traidor, Figura Trágica, Instrumento Divino (según algunas interpretaciones).</w:t>
      </w:r>
      <w:r>
        <w:rPr>
          <w:noProof/>
        </w:rPr>
        <w:tab/>
      </w:r>
      <w:r>
        <w:rPr>
          <w:noProof/>
        </w:rPr>
        <w:fldChar w:fldCharType="begin"/>
      </w:r>
      <w:r>
        <w:rPr>
          <w:noProof/>
        </w:rPr>
        <w:instrText xml:space="preserve"> PAGEREF _Toc206239810 \h </w:instrText>
      </w:r>
      <w:r>
        <w:rPr>
          <w:noProof/>
        </w:rPr>
      </w:r>
      <w:r>
        <w:rPr>
          <w:noProof/>
        </w:rPr>
        <w:fldChar w:fldCharType="separate"/>
      </w:r>
      <w:r>
        <w:rPr>
          <w:noProof/>
        </w:rPr>
        <w:t>201</w:t>
      </w:r>
      <w:r>
        <w:rPr>
          <w:noProof/>
        </w:rPr>
        <w:fldChar w:fldCharType="end"/>
      </w:r>
    </w:p>
    <w:p w14:paraId="350C3791" w14:textId="6E7E3C6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B. La Evolución de su Imagen a lo Largo de la Historia.</w:t>
      </w:r>
      <w:r>
        <w:rPr>
          <w:noProof/>
        </w:rPr>
        <w:tab/>
      </w:r>
      <w:r>
        <w:rPr>
          <w:noProof/>
        </w:rPr>
        <w:fldChar w:fldCharType="begin"/>
      </w:r>
      <w:r>
        <w:rPr>
          <w:noProof/>
        </w:rPr>
        <w:instrText xml:space="preserve"> PAGEREF _Toc206239811 \h </w:instrText>
      </w:r>
      <w:r>
        <w:rPr>
          <w:noProof/>
        </w:rPr>
      </w:r>
      <w:r>
        <w:rPr>
          <w:noProof/>
        </w:rPr>
        <w:fldChar w:fldCharType="separate"/>
      </w:r>
      <w:r>
        <w:rPr>
          <w:noProof/>
        </w:rPr>
        <w:t>202</w:t>
      </w:r>
      <w:r>
        <w:rPr>
          <w:noProof/>
        </w:rPr>
        <w:fldChar w:fldCharType="end"/>
      </w:r>
    </w:p>
    <w:p w14:paraId="30BC87F3" w14:textId="6716952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 Reflexiones Finales sobre su Significado Teológico, Histórico y Cultural.</w:t>
      </w:r>
      <w:r>
        <w:rPr>
          <w:noProof/>
        </w:rPr>
        <w:tab/>
      </w:r>
      <w:r>
        <w:rPr>
          <w:noProof/>
        </w:rPr>
        <w:fldChar w:fldCharType="begin"/>
      </w:r>
      <w:r>
        <w:rPr>
          <w:noProof/>
        </w:rPr>
        <w:instrText xml:space="preserve"> PAGEREF _Toc206239812 \h </w:instrText>
      </w:r>
      <w:r>
        <w:rPr>
          <w:noProof/>
        </w:rPr>
      </w:r>
      <w:r>
        <w:rPr>
          <w:noProof/>
        </w:rPr>
        <w:fldChar w:fldCharType="separate"/>
      </w:r>
      <w:r>
        <w:rPr>
          <w:noProof/>
        </w:rPr>
        <w:t>202</w:t>
      </w:r>
      <w:r>
        <w:rPr>
          <w:noProof/>
        </w:rPr>
        <w:fldChar w:fldCharType="end"/>
      </w:r>
    </w:p>
    <w:p w14:paraId="4BB839B0" w14:textId="062F72A2" w:rsidR="002C5EDA" w:rsidRDefault="002C5EDA">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D8753A">
        <w:rPr>
          <w:rFonts w:ascii="Times New Roman" w:eastAsia="Times New Roman" w:hAnsi="Times New Roman"/>
          <w:noProof/>
          <w:lang w:eastAsia="es-ES"/>
        </w:rPr>
        <w:t>MATÍAS</w:t>
      </w:r>
      <w:r>
        <w:rPr>
          <w:noProof/>
        </w:rPr>
        <w:tab/>
      </w:r>
      <w:r>
        <w:rPr>
          <w:noProof/>
        </w:rPr>
        <w:fldChar w:fldCharType="begin"/>
      </w:r>
      <w:r>
        <w:rPr>
          <w:noProof/>
        </w:rPr>
        <w:instrText xml:space="preserve"> PAGEREF _Toc206239813 \h </w:instrText>
      </w:r>
      <w:r>
        <w:rPr>
          <w:noProof/>
        </w:rPr>
      </w:r>
      <w:r>
        <w:rPr>
          <w:noProof/>
        </w:rPr>
        <w:fldChar w:fldCharType="separate"/>
      </w:r>
      <w:r>
        <w:rPr>
          <w:noProof/>
        </w:rPr>
        <w:t>205</w:t>
      </w:r>
      <w:r>
        <w:rPr>
          <w:noProof/>
        </w:rPr>
        <w:fldChar w:fldCharType="end"/>
      </w:r>
    </w:p>
    <w:p w14:paraId="7589E88E" w14:textId="666D6C6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"Del SEÑOR Viene Toda Decisión": Fundamentos Teológicos del Sorteo en Israel</w:t>
      </w:r>
      <w:r>
        <w:rPr>
          <w:noProof/>
        </w:rPr>
        <w:tab/>
      </w:r>
      <w:r>
        <w:rPr>
          <w:noProof/>
        </w:rPr>
        <w:fldChar w:fldCharType="begin"/>
      </w:r>
      <w:r>
        <w:rPr>
          <w:noProof/>
        </w:rPr>
        <w:instrText xml:space="preserve"> PAGEREF _Toc206239814 \h </w:instrText>
      </w:r>
      <w:r>
        <w:rPr>
          <w:noProof/>
        </w:rPr>
      </w:r>
      <w:r>
        <w:rPr>
          <w:noProof/>
        </w:rPr>
        <w:fldChar w:fldCharType="separate"/>
      </w:r>
      <w:r>
        <w:rPr>
          <w:noProof/>
        </w:rPr>
        <w:t>206</w:t>
      </w:r>
      <w:r>
        <w:rPr>
          <w:noProof/>
        </w:rPr>
        <w:fldChar w:fldCharType="end"/>
      </w:r>
    </w:p>
    <w:p w14:paraId="46AB84B3" w14:textId="7AAC09FA"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Análisis Exegético de Proverbios 16:33 como Clave Hermenéutica</w:t>
      </w:r>
      <w:r>
        <w:rPr>
          <w:noProof/>
        </w:rPr>
        <w:tab/>
      </w:r>
      <w:r>
        <w:rPr>
          <w:noProof/>
        </w:rPr>
        <w:fldChar w:fldCharType="begin"/>
      </w:r>
      <w:r>
        <w:rPr>
          <w:noProof/>
        </w:rPr>
        <w:instrText xml:space="preserve"> PAGEREF _Toc206239815 \h </w:instrText>
      </w:r>
      <w:r>
        <w:rPr>
          <w:noProof/>
        </w:rPr>
      </w:r>
      <w:r>
        <w:rPr>
          <w:noProof/>
        </w:rPr>
        <w:fldChar w:fldCharType="separate"/>
      </w:r>
      <w:r>
        <w:rPr>
          <w:noProof/>
        </w:rPr>
        <w:t>206</w:t>
      </w:r>
      <w:r>
        <w:rPr>
          <w:noProof/>
        </w:rPr>
        <w:fldChar w:fldCharType="end"/>
      </w:r>
    </w:p>
    <w:p w14:paraId="3D0E9D45" w14:textId="0183696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Goral (</w:t>
      </w:r>
      <w:r w:rsidRPr="00D8753A">
        <w:rPr>
          <w:rFonts w:ascii="Times New Roman" w:eastAsia="Times New Roman" w:hAnsi="Times New Roman" w:hint="eastAsia"/>
          <w:b/>
          <w:bCs/>
          <w:noProof/>
          <w:lang w:eastAsia="es-ES"/>
        </w:rPr>
        <w:t>גּוֹרָל</w:t>
      </w:r>
      <w:r w:rsidRPr="00D8753A">
        <w:rPr>
          <w:rFonts w:ascii="Times New Roman" w:eastAsia="Times New Roman" w:hAnsi="Times New Roman"/>
          <w:b/>
          <w:bCs/>
          <w:noProof/>
          <w:lang w:eastAsia="es-ES"/>
        </w:rPr>
        <w:t>): Exploración del Término Hebreo</w:t>
      </w:r>
      <w:r>
        <w:rPr>
          <w:noProof/>
        </w:rPr>
        <w:tab/>
      </w:r>
      <w:r>
        <w:rPr>
          <w:noProof/>
        </w:rPr>
        <w:fldChar w:fldCharType="begin"/>
      </w:r>
      <w:r>
        <w:rPr>
          <w:noProof/>
        </w:rPr>
        <w:instrText xml:space="preserve"> PAGEREF _Toc206239816 \h </w:instrText>
      </w:r>
      <w:r>
        <w:rPr>
          <w:noProof/>
        </w:rPr>
      </w:r>
      <w:r>
        <w:rPr>
          <w:noProof/>
        </w:rPr>
        <w:fldChar w:fldCharType="separate"/>
      </w:r>
      <w:r>
        <w:rPr>
          <w:noProof/>
        </w:rPr>
        <w:t>207</w:t>
      </w:r>
      <w:r>
        <w:rPr>
          <w:noProof/>
        </w:rPr>
        <w:fldChar w:fldCharType="end"/>
      </w:r>
    </w:p>
    <w:p w14:paraId="74B43C86" w14:textId="5CFE26C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Diferenciación Teológica: Sorteo Israelita vs. Cleromancia Pagana</w:t>
      </w:r>
      <w:r>
        <w:rPr>
          <w:noProof/>
        </w:rPr>
        <w:tab/>
      </w:r>
      <w:r>
        <w:rPr>
          <w:noProof/>
        </w:rPr>
        <w:fldChar w:fldCharType="begin"/>
      </w:r>
      <w:r>
        <w:rPr>
          <w:noProof/>
        </w:rPr>
        <w:instrText xml:space="preserve"> PAGEREF _Toc206239817 \h </w:instrText>
      </w:r>
      <w:r>
        <w:rPr>
          <w:noProof/>
        </w:rPr>
      </w:r>
      <w:r>
        <w:rPr>
          <w:noProof/>
        </w:rPr>
        <w:fldChar w:fldCharType="separate"/>
      </w:r>
      <w:r>
        <w:rPr>
          <w:noProof/>
        </w:rPr>
        <w:t>207</w:t>
      </w:r>
      <w:r>
        <w:rPr>
          <w:noProof/>
        </w:rPr>
        <w:fldChar w:fldCharType="end"/>
      </w:r>
    </w:p>
    <w:p w14:paraId="4182E66D" w14:textId="7A2FB72B"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Sorteo en la Vida de Israel: Casos de Estudio del Antiguo Testamento</w:t>
      </w:r>
      <w:r>
        <w:rPr>
          <w:noProof/>
        </w:rPr>
        <w:tab/>
      </w:r>
      <w:r>
        <w:rPr>
          <w:noProof/>
        </w:rPr>
        <w:fldChar w:fldCharType="begin"/>
      </w:r>
      <w:r>
        <w:rPr>
          <w:noProof/>
        </w:rPr>
        <w:instrText xml:space="preserve"> PAGEREF _Toc206239818 \h </w:instrText>
      </w:r>
      <w:r>
        <w:rPr>
          <w:noProof/>
        </w:rPr>
      </w:r>
      <w:r>
        <w:rPr>
          <w:noProof/>
        </w:rPr>
        <w:fldChar w:fldCharType="separate"/>
      </w:r>
      <w:r>
        <w:rPr>
          <w:noProof/>
        </w:rPr>
        <w:t>208</w:t>
      </w:r>
      <w:r>
        <w:rPr>
          <w:noProof/>
        </w:rPr>
        <w:fldChar w:fldCharType="end"/>
      </w:r>
    </w:p>
    <w:p w14:paraId="55CEC647" w14:textId="060A329C"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Sorteo en el Culto y el Sacerdocio</w:t>
      </w:r>
      <w:r>
        <w:rPr>
          <w:noProof/>
        </w:rPr>
        <w:tab/>
      </w:r>
      <w:r>
        <w:rPr>
          <w:noProof/>
        </w:rPr>
        <w:fldChar w:fldCharType="begin"/>
      </w:r>
      <w:r>
        <w:rPr>
          <w:noProof/>
        </w:rPr>
        <w:instrText xml:space="preserve"> PAGEREF _Toc206239819 \h </w:instrText>
      </w:r>
      <w:r>
        <w:rPr>
          <w:noProof/>
        </w:rPr>
      </w:r>
      <w:r>
        <w:rPr>
          <w:noProof/>
        </w:rPr>
        <w:fldChar w:fldCharType="separate"/>
      </w:r>
      <w:r>
        <w:rPr>
          <w:noProof/>
        </w:rPr>
        <w:t>209</w:t>
      </w:r>
      <w:r>
        <w:rPr>
          <w:noProof/>
        </w:rPr>
        <w:fldChar w:fldCharType="end"/>
      </w:r>
    </w:p>
    <w:p w14:paraId="78997419" w14:textId="66F113E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Sorteo en la Administración y la Justicia</w:t>
      </w:r>
      <w:r>
        <w:rPr>
          <w:noProof/>
        </w:rPr>
        <w:tab/>
      </w:r>
      <w:r>
        <w:rPr>
          <w:noProof/>
        </w:rPr>
        <w:fldChar w:fldCharType="begin"/>
      </w:r>
      <w:r>
        <w:rPr>
          <w:noProof/>
        </w:rPr>
        <w:instrText xml:space="preserve"> PAGEREF _Toc206239820 \h </w:instrText>
      </w:r>
      <w:r>
        <w:rPr>
          <w:noProof/>
        </w:rPr>
      </w:r>
      <w:r>
        <w:rPr>
          <w:noProof/>
        </w:rPr>
        <w:fldChar w:fldCharType="separate"/>
      </w:r>
      <w:r>
        <w:rPr>
          <w:noProof/>
        </w:rPr>
        <w:t>210</w:t>
      </w:r>
      <w:r>
        <w:rPr>
          <w:noProof/>
        </w:rPr>
        <w:fldChar w:fldCharType="end"/>
      </w:r>
    </w:p>
    <w:p w14:paraId="3207C8E9" w14:textId="602A7434"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Última Suerte Sagrada: Análisis Exegético de Hechos 1:15-26</w:t>
      </w:r>
      <w:r>
        <w:rPr>
          <w:noProof/>
        </w:rPr>
        <w:tab/>
      </w:r>
      <w:r>
        <w:rPr>
          <w:noProof/>
        </w:rPr>
        <w:fldChar w:fldCharType="begin"/>
      </w:r>
      <w:r>
        <w:rPr>
          <w:noProof/>
        </w:rPr>
        <w:instrText xml:space="preserve"> PAGEREF _Toc206239821 \h </w:instrText>
      </w:r>
      <w:r>
        <w:rPr>
          <w:noProof/>
        </w:rPr>
      </w:r>
      <w:r>
        <w:rPr>
          <w:noProof/>
        </w:rPr>
        <w:fldChar w:fldCharType="separate"/>
      </w:r>
      <w:r>
        <w:rPr>
          <w:noProof/>
        </w:rPr>
        <w:t>211</w:t>
      </w:r>
      <w:r>
        <w:rPr>
          <w:noProof/>
        </w:rPr>
        <w:fldChar w:fldCharType="end"/>
      </w:r>
    </w:p>
    <w:p w14:paraId="6FB366C9" w14:textId="68B70B8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Contexto de la Espera</w:t>
      </w:r>
      <w:r>
        <w:rPr>
          <w:noProof/>
        </w:rPr>
        <w:tab/>
      </w:r>
      <w:r>
        <w:rPr>
          <w:noProof/>
        </w:rPr>
        <w:fldChar w:fldCharType="begin"/>
      </w:r>
      <w:r>
        <w:rPr>
          <w:noProof/>
        </w:rPr>
        <w:instrText xml:space="preserve"> PAGEREF _Toc206239822 \h </w:instrText>
      </w:r>
      <w:r>
        <w:rPr>
          <w:noProof/>
        </w:rPr>
      </w:r>
      <w:r>
        <w:rPr>
          <w:noProof/>
        </w:rPr>
        <w:fldChar w:fldCharType="separate"/>
      </w:r>
      <w:r>
        <w:rPr>
          <w:noProof/>
        </w:rPr>
        <w:t>211</w:t>
      </w:r>
      <w:r>
        <w:rPr>
          <w:noProof/>
        </w:rPr>
        <w:fldChar w:fldCharType="end"/>
      </w:r>
    </w:p>
    <w:p w14:paraId="507B2C8C" w14:textId="1EF0CEAF"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Discurso de Pedro (vv. 15-22)</w:t>
      </w:r>
      <w:r>
        <w:rPr>
          <w:noProof/>
        </w:rPr>
        <w:tab/>
      </w:r>
      <w:r>
        <w:rPr>
          <w:noProof/>
        </w:rPr>
        <w:fldChar w:fldCharType="begin"/>
      </w:r>
      <w:r>
        <w:rPr>
          <w:noProof/>
        </w:rPr>
        <w:instrText xml:space="preserve"> PAGEREF _Toc206239823 \h </w:instrText>
      </w:r>
      <w:r>
        <w:rPr>
          <w:noProof/>
        </w:rPr>
      </w:r>
      <w:r>
        <w:rPr>
          <w:noProof/>
        </w:rPr>
        <w:fldChar w:fldCharType="separate"/>
      </w:r>
      <w:r>
        <w:rPr>
          <w:noProof/>
        </w:rPr>
        <w:t>212</w:t>
      </w:r>
      <w:r>
        <w:rPr>
          <w:noProof/>
        </w:rPr>
        <w:fldChar w:fldCharType="end"/>
      </w:r>
    </w:p>
    <w:p w14:paraId="2068D6B2" w14:textId="06DBA0A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El Procedimiento Detallado (vv. 23-26)</w:t>
      </w:r>
      <w:r>
        <w:rPr>
          <w:noProof/>
        </w:rPr>
        <w:tab/>
      </w:r>
      <w:r>
        <w:rPr>
          <w:noProof/>
        </w:rPr>
        <w:fldChar w:fldCharType="begin"/>
      </w:r>
      <w:r>
        <w:rPr>
          <w:noProof/>
        </w:rPr>
        <w:instrText xml:space="preserve"> PAGEREF _Toc206239824 \h </w:instrText>
      </w:r>
      <w:r>
        <w:rPr>
          <w:noProof/>
        </w:rPr>
      </w:r>
      <w:r>
        <w:rPr>
          <w:noProof/>
        </w:rPr>
        <w:fldChar w:fldCharType="separate"/>
      </w:r>
      <w:r>
        <w:rPr>
          <w:noProof/>
        </w:rPr>
        <w:t>212</w:t>
      </w:r>
      <w:r>
        <w:rPr>
          <w:noProof/>
        </w:rPr>
        <w:fldChar w:fldCharType="end"/>
      </w:r>
    </w:p>
    <w:p w14:paraId="71012A5A" w14:textId="55080CD3"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Amanecer de una Nueva Guía: El Cese del Sorteo después de Pentecostés</w:t>
      </w:r>
      <w:r>
        <w:rPr>
          <w:noProof/>
        </w:rPr>
        <w:tab/>
      </w:r>
      <w:r>
        <w:rPr>
          <w:noProof/>
        </w:rPr>
        <w:fldChar w:fldCharType="begin"/>
      </w:r>
      <w:r>
        <w:rPr>
          <w:noProof/>
        </w:rPr>
        <w:instrText xml:space="preserve"> PAGEREF _Toc206239825 \h </w:instrText>
      </w:r>
      <w:r>
        <w:rPr>
          <w:noProof/>
        </w:rPr>
      </w:r>
      <w:r>
        <w:rPr>
          <w:noProof/>
        </w:rPr>
        <w:fldChar w:fldCharType="separate"/>
      </w:r>
      <w:r>
        <w:rPr>
          <w:noProof/>
        </w:rPr>
        <w:t>214</w:t>
      </w:r>
      <w:r>
        <w:rPr>
          <w:noProof/>
        </w:rPr>
        <w:fldChar w:fldCharType="end"/>
      </w:r>
    </w:p>
    <w:p w14:paraId="54C2A7AB" w14:textId="3FE52DAC"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Cambio de Paradigma en Pentecostés (Hechos 2)</w:t>
      </w:r>
      <w:r>
        <w:rPr>
          <w:noProof/>
        </w:rPr>
        <w:tab/>
      </w:r>
      <w:r>
        <w:rPr>
          <w:noProof/>
        </w:rPr>
        <w:fldChar w:fldCharType="begin"/>
      </w:r>
      <w:r>
        <w:rPr>
          <w:noProof/>
        </w:rPr>
        <w:instrText xml:space="preserve"> PAGEREF _Toc206239826 \h </w:instrText>
      </w:r>
      <w:r>
        <w:rPr>
          <w:noProof/>
        </w:rPr>
      </w:r>
      <w:r>
        <w:rPr>
          <w:noProof/>
        </w:rPr>
        <w:fldChar w:fldCharType="separate"/>
      </w:r>
      <w:r>
        <w:rPr>
          <w:noProof/>
        </w:rPr>
        <w:t>214</w:t>
      </w:r>
      <w:r>
        <w:rPr>
          <w:noProof/>
        </w:rPr>
        <w:fldChar w:fldCharType="end"/>
      </w:r>
    </w:p>
    <w:p w14:paraId="4AA73764" w14:textId="25B7038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Toma de Decisiones en la Iglesia Primitiva Post-Pentecostés</w:t>
      </w:r>
      <w:r>
        <w:rPr>
          <w:noProof/>
        </w:rPr>
        <w:tab/>
      </w:r>
      <w:r>
        <w:rPr>
          <w:noProof/>
        </w:rPr>
        <w:fldChar w:fldCharType="begin"/>
      </w:r>
      <w:r>
        <w:rPr>
          <w:noProof/>
        </w:rPr>
        <w:instrText xml:space="preserve"> PAGEREF _Toc206239827 \h </w:instrText>
      </w:r>
      <w:r>
        <w:rPr>
          <w:noProof/>
        </w:rPr>
      </w:r>
      <w:r>
        <w:rPr>
          <w:noProof/>
        </w:rPr>
        <w:fldChar w:fldCharType="separate"/>
      </w:r>
      <w:r>
        <w:rPr>
          <w:noProof/>
        </w:rPr>
        <w:t>215</w:t>
      </w:r>
      <w:r>
        <w:rPr>
          <w:noProof/>
        </w:rPr>
        <w:fldChar w:fldCharType="end"/>
      </w:r>
    </w:p>
    <w:p w14:paraId="0C04E33A" w14:textId="7E37A06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Reflexión Teológica sobre la Transición</w:t>
      </w:r>
      <w:r>
        <w:rPr>
          <w:noProof/>
        </w:rPr>
        <w:tab/>
      </w:r>
      <w:r>
        <w:rPr>
          <w:noProof/>
        </w:rPr>
        <w:fldChar w:fldCharType="begin"/>
      </w:r>
      <w:r>
        <w:rPr>
          <w:noProof/>
        </w:rPr>
        <w:instrText xml:space="preserve"> PAGEREF _Toc206239828 \h </w:instrText>
      </w:r>
      <w:r>
        <w:rPr>
          <w:noProof/>
        </w:rPr>
      </w:r>
      <w:r>
        <w:rPr>
          <w:noProof/>
        </w:rPr>
        <w:fldChar w:fldCharType="separate"/>
      </w:r>
      <w:r>
        <w:rPr>
          <w:noProof/>
        </w:rPr>
        <w:t>216</w:t>
      </w:r>
      <w:r>
        <w:rPr>
          <w:noProof/>
        </w:rPr>
        <w:fldChar w:fldCharType="end"/>
      </w:r>
    </w:p>
    <w:p w14:paraId="328DF120" w14:textId="5FBE8BD9"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Conclusión: De la Suerte al Espíritu</w:t>
      </w:r>
      <w:r>
        <w:rPr>
          <w:noProof/>
        </w:rPr>
        <w:tab/>
      </w:r>
      <w:r>
        <w:rPr>
          <w:noProof/>
        </w:rPr>
        <w:fldChar w:fldCharType="begin"/>
      </w:r>
      <w:r>
        <w:rPr>
          <w:noProof/>
        </w:rPr>
        <w:instrText xml:space="preserve"> PAGEREF _Toc206239829 \h </w:instrText>
      </w:r>
      <w:r>
        <w:rPr>
          <w:noProof/>
        </w:rPr>
      </w:r>
      <w:r>
        <w:rPr>
          <w:noProof/>
        </w:rPr>
        <w:fldChar w:fldCharType="separate"/>
      </w:r>
      <w:r>
        <w:rPr>
          <w:noProof/>
        </w:rPr>
        <w:t>216</w:t>
      </w:r>
      <w:r>
        <w:rPr>
          <w:noProof/>
        </w:rPr>
        <w:fldChar w:fldCharType="end"/>
      </w:r>
    </w:p>
    <w:p w14:paraId="0A68364A" w14:textId="47E09DDA"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Apóstol Matías</w:t>
      </w:r>
      <w:r>
        <w:rPr>
          <w:noProof/>
        </w:rPr>
        <w:tab/>
      </w:r>
      <w:r>
        <w:rPr>
          <w:noProof/>
        </w:rPr>
        <w:fldChar w:fldCharType="begin"/>
      </w:r>
      <w:r>
        <w:rPr>
          <w:noProof/>
        </w:rPr>
        <w:instrText xml:space="preserve"> PAGEREF _Toc206239830 \h </w:instrText>
      </w:r>
      <w:r>
        <w:rPr>
          <w:noProof/>
        </w:rPr>
      </w:r>
      <w:r>
        <w:rPr>
          <w:noProof/>
        </w:rPr>
        <w:fldChar w:fldCharType="separate"/>
      </w:r>
      <w:r>
        <w:rPr>
          <w:noProof/>
        </w:rPr>
        <w:t>217</w:t>
      </w:r>
      <w:r>
        <w:rPr>
          <w:noProof/>
        </w:rPr>
        <w:fldChar w:fldCharType="end"/>
      </w:r>
    </w:p>
    <w:p w14:paraId="5AF76A4E" w14:textId="20A8775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Matías en las Tradiciones Patrísticas y Apócrifas</w:t>
      </w:r>
      <w:r>
        <w:rPr>
          <w:noProof/>
        </w:rPr>
        <w:tab/>
      </w:r>
      <w:r>
        <w:rPr>
          <w:noProof/>
        </w:rPr>
        <w:fldChar w:fldCharType="begin"/>
      </w:r>
      <w:r>
        <w:rPr>
          <w:noProof/>
        </w:rPr>
        <w:instrText xml:space="preserve"> PAGEREF _Toc206239831 \h </w:instrText>
      </w:r>
      <w:r>
        <w:rPr>
          <w:noProof/>
        </w:rPr>
      </w:r>
      <w:r>
        <w:rPr>
          <w:noProof/>
        </w:rPr>
        <w:fldChar w:fldCharType="separate"/>
      </w:r>
      <w:r>
        <w:rPr>
          <w:noProof/>
        </w:rPr>
        <w:t>218</w:t>
      </w:r>
      <w:r>
        <w:rPr>
          <w:noProof/>
        </w:rPr>
        <w:fldChar w:fldCharType="end"/>
      </w:r>
    </w:p>
    <w:p w14:paraId="60B61FBB" w14:textId="7363D6B2"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Tradiciones Orales y Hagiográficas sobre su Ministerio y Martirio</w:t>
      </w:r>
      <w:r>
        <w:rPr>
          <w:noProof/>
        </w:rPr>
        <w:tab/>
      </w:r>
      <w:r>
        <w:rPr>
          <w:noProof/>
        </w:rPr>
        <w:fldChar w:fldCharType="begin"/>
      </w:r>
      <w:r>
        <w:rPr>
          <w:noProof/>
        </w:rPr>
        <w:instrText xml:space="preserve"> PAGEREF _Toc206239832 \h </w:instrText>
      </w:r>
      <w:r>
        <w:rPr>
          <w:noProof/>
        </w:rPr>
      </w:r>
      <w:r>
        <w:rPr>
          <w:noProof/>
        </w:rPr>
        <w:fldChar w:fldCharType="separate"/>
      </w:r>
      <w:r>
        <w:rPr>
          <w:noProof/>
        </w:rPr>
        <w:t>219</w:t>
      </w:r>
      <w:r>
        <w:rPr>
          <w:noProof/>
        </w:rPr>
        <w:fldChar w:fldCharType="end"/>
      </w:r>
    </w:p>
    <w:p w14:paraId="45EC2A44" w14:textId="51B7B878"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Singularidad del Duodécimo Apóstol</w:t>
      </w:r>
      <w:r>
        <w:rPr>
          <w:noProof/>
        </w:rPr>
        <w:tab/>
      </w:r>
      <w:r>
        <w:rPr>
          <w:noProof/>
        </w:rPr>
        <w:fldChar w:fldCharType="begin"/>
      </w:r>
      <w:r>
        <w:rPr>
          <w:noProof/>
        </w:rPr>
        <w:instrText xml:space="preserve"> PAGEREF _Toc206239833 \h </w:instrText>
      </w:r>
      <w:r>
        <w:rPr>
          <w:noProof/>
        </w:rPr>
      </w:r>
      <w:r>
        <w:rPr>
          <w:noProof/>
        </w:rPr>
        <w:fldChar w:fldCharType="separate"/>
      </w:r>
      <w:r>
        <w:rPr>
          <w:noProof/>
        </w:rPr>
        <w:t>222</w:t>
      </w:r>
      <w:r>
        <w:rPr>
          <w:noProof/>
        </w:rPr>
        <w:fldChar w:fldCharType="end"/>
      </w:r>
    </w:p>
    <w:p w14:paraId="101E4AAC" w14:textId="1BEF798B"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Matías en las Fuentes Canónicas y Primeras Tradiciones Patrísticas</w:t>
      </w:r>
      <w:r>
        <w:rPr>
          <w:noProof/>
        </w:rPr>
        <w:tab/>
      </w:r>
      <w:r>
        <w:rPr>
          <w:noProof/>
        </w:rPr>
        <w:fldChar w:fldCharType="begin"/>
      </w:r>
      <w:r>
        <w:rPr>
          <w:noProof/>
        </w:rPr>
        <w:instrText xml:space="preserve"> PAGEREF _Toc206239834 \h </w:instrText>
      </w:r>
      <w:r>
        <w:rPr>
          <w:noProof/>
        </w:rPr>
      </w:r>
      <w:r>
        <w:rPr>
          <w:noProof/>
        </w:rPr>
        <w:fldChar w:fldCharType="separate"/>
      </w:r>
      <w:r>
        <w:rPr>
          <w:noProof/>
        </w:rPr>
        <w:t>226</w:t>
      </w:r>
      <w:r>
        <w:rPr>
          <w:noProof/>
        </w:rPr>
        <w:fldChar w:fldCharType="end"/>
      </w:r>
    </w:p>
    <w:p w14:paraId="75236566" w14:textId="751DF319"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Ministerio Apostólico de Matías: Entre la Historia y la Leyenda</w:t>
      </w:r>
      <w:r>
        <w:rPr>
          <w:noProof/>
        </w:rPr>
        <w:tab/>
      </w:r>
      <w:r>
        <w:rPr>
          <w:noProof/>
        </w:rPr>
        <w:fldChar w:fldCharType="begin"/>
      </w:r>
      <w:r>
        <w:rPr>
          <w:noProof/>
        </w:rPr>
        <w:instrText xml:space="preserve"> PAGEREF _Toc206239835 \h </w:instrText>
      </w:r>
      <w:r>
        <w:rPr>
          <w:noProof/>
        </w:rPr>
      </w:r>
      <w:r>
        <w:rPr>
          <w:noProof/>
        </w:rPr>
        <w:fldChar w:fldCharType="separate"/>
      </w:r>
      <w:r>
        <w:rPr>
          <w:noProof/>
        </w:rPr>
        <w:t>230</w:t>
      </w:r>
      <w:r>
        <w:rPr>
          <w:noProof/>
        </w:rPr>
        <w:fldChar w:fldCharType="end"/>
      </w:r>
    </w:p>
    <w:p w14:paraId="69F5EDBE" w14:textId="47C8AEFE"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Martirio de Matías: Diversidad de Relatos Tradicionales</w:t>
      </w:r>
      <w:r>
        <w:rPr>
          <w:noProof/>
        </w:rPr>
        <w:tab/>
      </w:r>
      <w:r>
        <w:rPr>
          <w:noProof/>
        </w:rPr>
        <w:fldChar w:fldCharType="begin"/>
      </w:r>
      <w:r>
        <w:rPr>
          <w:noProof/>
        </w:rPr>
        <w:instrText xml:space="preserve"> PAGEREF _Toc206239836 \h </w:instrText>
      </w:r>
      <w:r>
        <w:rPr>
          <w:noProof/>
        </w:rPr>
      </w:r>
      <w:r>
        <w:rPr>
          <w:noProof/>
        </w:rPr>
        <w:fldChar w:fldCharType="separate"/>
      </w:r>
      <w:r>
        <w:rPr>
          <w:noProof/>
        </w:rPr>
        <w:t>231</w:t>
      </w:r>
      <w:r>
        <w:rPr>
          <w:noProof/>
        </w:rPr>
        <w:fldChar w:fldCharType="end"/>
      </w:r>
    </w:p>
    <w:p w14:paraId="1AAE7D40" w14:textId="613BF6C0"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La Figura de Matías en la Hagiografía y el Culto</w:t>
      </w:r>
      <w:r>
        <w:rPr>
          <w:noProof/>
        </w:rPr>
        <w:tab/>
      </w:r>
      <w:r>
        <w:rPr>
          <w:noProof/>
        </w:rPr>
        <w:fldChar w:fldCharType="begin"/>
      </w:r>
      <w:r>
        <w:rPr>
          <w:noProof/>
        </w:rPr>
        <w:instrText xml:space="preserve"> PAGEREF _Toc206239837 \h </w:instrText>
      </w:r>
      <w:r>
        <w:rPr>
          <w:noProof/>
        </w:rPr>
      </w:r>
      <w:r>
        <w:rPr>
          <w:noProof/>
        </w:rPr>
        <w:fldChar w:fldCharType="separate"/>
      </w:r>
      <w:r>
        <w:rPr>
          <w:noProof/>
        </w:rPr>
        <w:t>237</w:t>
      </w:r>
      <w:r>
        <w:rPr>
          <w:noProof/>
        </w:rPr>
        <w:fldChar w:fldCharType="end"/>
      </w:r>
    </w:p>
    <w:p w14:paraId="3307B0F4" w14:textId="4FEA005E"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Iconografía del Apóstol Matías</w:t>
      </w:r>
      <w:r>
        <w:rPr>
          <w:noProof/>
        </w:rPr>
        <w:tab/>
      </w:r>
      <w:r>
        <w:rPr>
          <w:noProof/>
        </w:rPr>
        <w:fldChar w:fldCharType="begin"/>
      </w:r>
      <w:r>
        <w:rPr>
          <w:noProof/>
        </w:rPr>
        <w:instrText xml:space="preserve"> PAGEREF _Toc206239838 \h </w:instrText>
      </w:r>
      <w:r>
        <w:rPr>
          <w:noProof/>
        </w:rPr>
      </w:r>
      <w:r>
        <w:rPr>
          <w:noProof/>
        </w:rPr>
        <w:fldChar w:fldCharType="separate"/>
      </w:r>
      <w:r>
        <w:rPr>
          <w:noProof/>
        </w:rPr>
        <w:t>241</w:t>
      </w:r>
      <w:r>
        <w:rPr>
          <w:noProof/>
        </w:rPr>
        <w:fldChar w:fldCharType="end"/>
      </w:r>
    </w:p>
    <w:p w14:paraId="491C5D07" w14:textId="76A7F221"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Conclusión: Matías, el Apóstol de la Continuidad y la Tradición Expandida</w:t>
      </w:r>
      <w:r>
        <w:rPr>
          <w:noProof/>
        </w:rPr>
        <w:tab/>
      </w:r>
      <w:r>
        <w:rPr>
          <w:noProof/>
        </w:rPr>
        <w:fldChar w:fldCharType="begin"/>
      </w:r>
      <w:r>
        <w:rPr>
          <w:noProof/>
        </w:rPr>
        <w:instrText xml:space="preserve"> PAGEREF _Toc206239839 \h </w:instrText>
      </w:r>
      <w:r>
        <w:rPr>
          <w:noProof/>
        </w:rPr>
      </w:r>
      <w:r>
        <w:rPr>
          <w:noProof/>
        </w:rPr>
        <w:fldChar w:fldCharType="separate"/>
      </w:r>
      <w:r>
        <w:rPr>
          <w:noProof/>
        </w:rPr>
        <w:t>244</w:t>
      </w:r>
      <w:r>
        <w:rPr>
          <w:noProof/>
        </w:rPr>
        <w:fldChar w:fldCharType="end"/>
      </w:r>
    </w:p>
    <w:p w14:paraId="6029ADF5" w14:textId="4C57803A"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i/>
          <w:iCs/>
          <w:noProof/>
          <w:lang w:eastAsia="es-ES"/>
        </w:rPr>
        <w:t>Inventio et Translatio</w:t>
      </w:r>
      <w:r w:rsidRPr="00D8753A">
        <w:rPr>
          <w:rFonts w:ascii="Times New Roman" w:eastAsia="Times New Roman" w:hAnsi="Times New Roman"/>
          <w:b/>
          <w:bCs/>
          <w:noProof/>
          <w:lang w:eastAsia="es-ES"/>
        </w:rPr>
        <w:t>: Un Estudio Histórico-Crítico sobre la Tradición de Santa Elena y las Reliquias del Apóstol Matías en Tréveris</w:t>
      </w:r>
      <w:r>
        <w:rPr>
          <w:noProof/>
        </w:rPr>
        <w:tab/>
      </w:r>
      <w:r>
        <w:rPr>
          <w:noProof/>
        </w:rPr>
        <w:fldChar w:fldCharType="begin"/>
      </w:r>
      <w:r>
        <w:rPr>
          <w:noProof/>
        </w:rPr>
        <w:instrText xml:space="preserve"> PAGEREF _Toc206239840 \h </w:instrText>
      </w:r>
      <w:r>
        <w:rPr>
          <w:noProof/>
        </w:rPr>
      </w:r>
      <w:r>
        <w:rPr>
          <w:noProof/>
        </w:rPr>
        <w:fldChar w:fldCharType="separate"/>
      </w:r>
      <w:r>
        <w:rPr>
          <w:noProof/>
        </w:rPr>
        <w:t>247</w:t>
      </w:r>
      <w:r>
        <w:rPr>
          <w:noProof/>
        </w:rPr>
        <w:fldChar w:fldCharType="end"/>
      </w:r>
    </w:p>
    <w:p w14:paraId="3A0376BB" w14:textId="2C81D78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Legado de una Emperatriz y un Apóstol: La Tradición de Tréveris</w:t>
      </w:r>
      <w:r>
        <w:rPr>
          <w:noProof/>
        </w:rPr>
        <w:tab/>
      </w:r>
      <w:r>
        <w:rPr>
          <w:noProof/>
        </w:rPr>
        <w:fldChar w:fldCharType="begin"/>
      </w:r>
      <w:r>
        <w:rPr>
          <w:noProof/>
        </w:rPr>
        <w:instrText xml:space="preserve"> PAGEREF _Toc206239841 \h </w:instrText>
      </w:r>
      <w:r>
        <w:rPr>
          <w:noProof/>
        </w:rPr>
      </w:r>
      <w:r>
        <w:rPr>
          <w:noProof/>
        </w:rPr>
        <w:fldChar w:fldCharType="separate"/>
      </w:r>
      <w:r>
        <w:rPr>
          <w:noProof/>
        </w:rPr>
        <w:t>247</w:t>
      </w:r>
      <w:r>
        <w:rPr>
          <w:noProof/>
        </w:rPr>
        <w:fldChar w:fldCharType="end"/>
      </w:r>
    </w:p>
    <w:p w14:paraId="31EEBEE6" w14:textId="20F8629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Problematización Historiográfica y Metodología</w:t>
      </w:r>
      <w:r>
        <w:rPr>
          <w:noProof/>
        </w:rPr>
        <w:tab/>
      </w:r>
      <w:r>
        <w:rPr>
          <w:noProof/>
        </w:rPr>
        <w:fldChar w:fldCharType="begin"/>
      </w:r>
      <w:r>
        <w:rPr>
          <w:noProof/>
        </w:rPr>
        <w:instrText xml:space="preserve"> PAGEREF _Toc206239842 \h </w:instrText>
      </w:r>
      <w:r>
        <w:rPr>
          <w:noProof/>
        </w:rPr>
      </w:r>
      <w:r>
        <w:rPr>
          <w:noProof/>
        </w:rPr>
        <w:fldChar w:fldCharType="separate"/>
      </w:r>
      <w:r>
        <w:rPr>
          <w:noProof/>
        </w:rPr>
        <w:t>248</w:t>
      </w:r>
      <w:r>
        <w:rPr>
          <w:noProof/>
        </w:rPr>
        <w:fldChar w:fldCharType="end"/>
      </w:r>
    </w:p>
    <w:p w14:paraId="2F1E44AA" w14:textId="3C5533F5"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Perfil Histórico de la Emperatriz: De Stabularia a Augusta</w:t>
      </w:r>
      <w:r>
        <w:rPr>
          <w:noProof/>
        </w:rPr>
        <w:tab/>
      </w:r>
      <w:r>
        <w:rPr>
          <w:noProof/>
        </w:rPr>
        <w:fldChar w:fldCharType="begin"/>
      </w:r>
      <w:r>
        <w:rPr>
          <w:noProof/>
        </w:rPr>
        <w:instrText xml:space="preserve"> PAGEREF _Toc206239843 \h </w:instrText>
      </w:r>
      <w:r>
        <w:rPr>
          <w:noProof/>
        </w:rPr>
      </w:r>
      <w:r>
        <w:rPr>
          <w:noProof/>
        </w:rPr>
        <w:fldChar w:fldCharType="separate"/>
      </w:r>
      <w:r>
        <w:rPr>
          <w:noProof/>
        </w:rPr>
        <w:t>248</w:t>
      </w:r>
      <w:r>
        <w:rPr>
          <w:noProof/>
        </w:rPr>
        <w:fldChar w:fldCharType="end"/>
      </w:r>
    </w:p>
    <w:p w14:paraId="373CEFB2" w14:textId="282C2163"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Peregrinación a Tierra Santa (c. 326-328 d.C.): El Testimonio de Eusebio</w:t>
      </w:r>
      <w:r>
        <w:rPr>
          <w:noProof/>
        </w:rPr>
        <w:tab/>
      </w:r>
      <w:r>
        <w:rPr>
          <w:noProof/>
        </w:rPr>
        <w:fldChar w:fldCharType="begin"/>
      </w:r>
      <w:r>
        <w:rPr>
          <w:noProof/>
        </w:rPr>
        <w:instrText xml:space="preserve"> PAGEREF _Toc206239844 \h </w:instrText>
      </w:r>
      <w:r>
        <w:rPr>
          <w:noProof/>
        </w:rPr>
      </w:r>
      <w:r>
        <w:rPr>
          <w:noProof/>
        </w:rPr>
        <w:fldChar w:fldCharType="separate"/>
      </w:r>
      <w:r>
        <w:rPr>
          <w:noProof/>
        </w:rPr>
        <w:t>249</w:t>
      </w:r>
      <w:r>
        <w:rPr>
          <w:noProof/>
        </w:rPr>
        <w:fldChar w:fldCharType="end"/>
      </w:r>
    </w:p>
    <w:p w14:paraId="37C45382" w14:textId="4B238FF1"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Inventio Crucis y la Formación del Arquetipo de "Helena, Descubridora de Reliquias"</w:t>
      </w:r>
      <w:r>
        <w:rPr>
          <w:noProof/>
        </w:rPr>
        <w:tab/>
      </w:r>
      <w:r>
        <w:rPr>
          <w:noProof/>
        </w:rPr>
        <w:fldChar w:fldCharType="begin"/>
      </w:r>
      <w:r>
        <w:rPr>
          <w:noProof/>
        </w:rPr>
        <w:instrText xml:space="preserve"> PAGEREF _Toc206239845 \h </w:instrText>
      </w:r>
      <w:r>
        <w:rPr>
          <w:noProof/>
        </w:rPr>
      </w:r>
      <w:r>
        <w:rPr>
          <w:noProof/>
        </w:rPr>
        <w:fldChar w:fldCharType="separate"/>
      </w:r>
      <w:r>
        <w:rPr>
          <w:noProof/>
        </w:rPr>
        <w:t>250</w:t>
      </w:r>
      <w:r>
        <w:rPr>
          <w:noProof/>
        </w:rPr>
        <w:fldChar w:fldCharType="end"/>
      </w:r>
    </w:p>
    <w:p w14:paraId="01C485E3" w14:textId="337AB411"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lastRenderedPageBreak/>
        <w:t>El Problema de las Reliquias: Multiplicidad y Confusión</w:t>
      </w:r>
      <w:r>
        <w:rPr>
          <w:noProof/>
        </w:rPr>
        <w:tab/>
      </w:r>
      <w:r>
        <w:rPr>
          <w:noProof/>
        </w:rPr>
        <w:fldChar w:fldCharType="begin"/>
      </w:r>
      <w:r>
        <w:rPr>
          <w:noProof/>
        </w:rPr>
        <w:instrText xml:space="preserve"> PAGEREF _Toc206239846 \h </w:instrText>
      </w:r>
      <w:r>
        <w:rPr>
          <w:noProof/>
        </w:rPr>
      </w:r>
      <w:r>
        <w:rPr>
          <w:noProof/>
        </w:rPr>
        <w:fldChar w:fldCharType="separate"/>
      </w:r>
      <w:r>
        <w:rPr>
          <w:noProof/>
        </w:rPr>
        <w:t>251</w:t>
      </w:r>
      <w:r>
        <w:rPr>
          <w:noProof/>
        </w:rPr>
        <w:fldChar w:fldCharType="end"/>
      </w:r>
    </w:p>
    <w:p w14:paraId="6B50F8E7" w14:textId="05C89B5B"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El Crisol de Tréveris - La Creación de una Tradición Apostólica</w:t>
      </w:r>
      <w:r>
        <w:rPr>
          <w:noProof/>
        </w:rPr>
        <w:tab/>
      </w:r>
      <w:r>
        <w:rPr>
          <w:noProof/>
        </w:rPr>
        <w:fldChar w:fldCharType="begin"/>
      </w:r>
      <w:r>
        <w:rPr>
          <w:noProof/>
        </w:rPr>
        <w:instrText xml:space="preserve"> PAGEREF _Toc206239847 \h </w:instrText>
      </w:r>
      <w:r>
        <w:rPr>
          <w:noProof/>
        </w:rPr>
      </w:r>
      <w:r>
        <w:rPr>
          <w:noProof/>
        </w:rPr>
        <w:fldChar w:fldCharType="separate"/>
      </w:r>
      <w:r>
        <w:rPr>
          <w:noProof/>
        </w:rPr>
        <w:t>253</w:t>
      </w:r>
      <w:r>
        <w:rPr>
          <w:noProof/>
        </w:rPr>
        <w:fldChar w:fldCharType="end"/>
      </w:r>
    </w:p>
    <w:p w14:paraId="1C69B2E7" w14:textId="2547D760"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Augusta Treverorum: De Capital Imperial a Sede Arzobispal</w:t>
      </w:r>
      <w:r>
        <w:rPr>
          <w:noProof/>
        </w:rPr>
        <w:tab/>
      </w:r>
      <w:r>
        <w:rPr>
          <w:noProof/>
        </w:rPr>
        <w:fldChar w:fldCharType="begin"/>
      </w:r>
      <w:r>
        <w:rPr>
          <w:noProof/>
        </w:rPr>
        <w:instrText xml:space="preserve"> PAGEREF _Toc206239848 \h </w:instrText>
      </w:r>
      <w:r>
        <w:rPr>
          <w:noProof/>
        </w:rPr>
      </w:r>
      <w:r>
        <w:rPr>
          <w:noProof/>
        </w:rPr>
        <w:fldChar w:fldCharType="separate"/>
      </w:r>
      <w:r>
        <w:rPr>
          <w:noProof/>
        </w:rPr>
        <w:t>253</w:t>
      </w:r>
      <w:r>
        <w:rPr>
          <w:noProof/>
        </w:rPr>
        <w:fldChar w:fldCharType="end"/>
      </w:r>
    </w:p>
    <w:p w14:paraId="1E011193" w14:textId="3590EABE"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Inventio de 1127: El "Descubrimiento" en la Abadía de San Eucario</w:t>
      </w:r>
      <w:r>
        <w:rPr>
          <w:noProof/>
        </w:rPr>
        <w:tab/>
      </w:r>
      <w:r>
        <w:rPr>
          <w:noProof/>
        </w:rPr>
        <w:fldChar w:fldCharType="begin"/>
      </w:r>
      <w:r>
        <w:rPr>
          <w:noProof/>
        </w:rPr>
        <w:instrText xml:space="preserve"> PAGEREF _Toc206239849 \h </w:instrText>
      </w:r>
      <w:r>
        <w:rPr>
          <w:noProof/>
        </w:rPr>
      </w:r>
      <w:r>
        <w:rPr>
          <w:noProof/>
        </w:rPr>
        <w:fldChar w:fldCharType="separate"/>
      </w:r>
      <w:r>
        <w:rPr>
          <w:noProof/>
        </w:rPr>
        <w:t>254</w:t>
      </w:r>
      <w:r>
        <w:rPr>
          <w:noProof/>
        </w:rPr>
        <w:fldChar w:fldCharType="end"/>
      </w:r>
    </w:p>
    <w:p w14:paraId="2A0BFD16" w14:textId="3A964E9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La Gesta Treverorum y la Legitimación Narrativa</w:t>
      </w:r>
      <w:r>
        <w:rPr>
          <w:noProof/>
        </w:rPr>
        <w:tab/>
      </w:r>
      <w:r>
        <w:rPr>
          <w:noProof/>
        </w:rPr>
        <w:fldChar w:fldCharType="begin"/>
      </w:r>
      <w:r>
        <w:rPr>
          <w:noProof/>
        </w:rPr>
        <w:instrText xml:space="preserve"> PAGEREF _Toc206239850 \h </w:instrText>
      </w:r>
      <w:r>
        <w:rPr>
          <w:noProof/>
        </w:rPr>
      </w:r>
      <w:r>
        <w:rPr>
          <w:noProof/>
        </w:rPr>
        <w:fldChar w:fldCharType="separate"/>
      </w:r>
      <w:r>
        <w:rPr>
          <w:noProof/>
        </w:rPr>
        <w:t>255</w:t>
      </w:r>
      <w:r>
        <w:rPr>
          <w:noProof/>
        </w:rPr>
        <w:fldChar w:fldCharType="end"/>
      </w:r>
    </w:p>
    <w:p w14:paraId="28F8EFD0" w14:textId="70EC0225"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Reflexiones sobre lo anterior y plausibilidad de las reliquias</w:t>
      </w:r>
      <w:r>
        <w:rPr>
          <w:noProof/>
        </w:rPr>
        <w:tab/>
      </w:r>
      <w:r>
        <w:rPr>
          <w:noProof/>
        </w:rPr>
        <w:fldChar w:fldCharType="begin"/>
      </w:r>
      <w:r>
        <w:rPr>
          <w:noProof/>
        </w:rPr>
        <w:instrText xml:space="preserve"> PAGEREF _Toc206239851 \h </w:instrText>
      </w:r>
      <w:r>
        <w:rPr>
          <w:noProof/>
        </w:rPr>
      </w:r>
      <w:r>
        <w:rPr>
          <w:noProof/>
        </w:rPr>
        <w:fldChar w:fldCharType="separate"/>
      </w:r>
      <w:r>
        <w:rPr>
          <w:noProof/>
        </w:rPr>
        <w:t>256</w:t>
      </w:r>
      <w:r>
        <w:rPr>
          <w:noProof/>
        </w:rPr>
        <w:fldChar w:fldCharType="end"/>
      </w:r>
    </w:p>
    <w:p w14:paraId="7114C897" w14:textId="13AAFAF4"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Argumentos a favor de la plausibilidad</w:t>
      </w:r>
      <w:r>
        <w:rPr>
          <w:noProof/>
        </w:rPr>
        <w:tab/>
      </w:r>
      <w:r>
        <w:rPr>
          <w:noProof/>
        </w:rPr>
        <w:fldChar w:fldCharType="begin"/>
      </w:r>
      <w:r>
        <w:rPr>
          <w:noProof/>
        </w:rPr>
        <w:instrText xml:space="preserve"> PAGEREF _Toc206239852 \h </w:instrText>
      </w:r>
      <w:r>
        <w:rPr>
          <w:noProof/>
        </w:rPr>
      </w:r>
      <w:r>
        <w:rPr>
          <w:noProof/>
        </w:rPr>
        <w:fldChar w:fldCharType="separate"/>
      </w:r>
      <w:r>
        <w:rPr>
          <w:noProof/>
        </w:rPr>
        <w:t>256</w:t>
      </w:r>
      <w:r>
        <w:rPr>
          <w:noProof/>
        </w:rPr>
        <w:fldChar w:fldCharType="end"/>
      </w:r>
    </w:p>
    <w:p w14:paraId="45603461" w14:textId="7FA29A43"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El "Inventio" (Descubrimiento) de 1127:</w:t>
      </w:r>
      <w:r>
        <w:rPr>
          <w:noProof/>
        </w:rPr>
        <w:tab/>
      </w:r>
      <w:r>
        <w:rPr>
          <w:noProof/>
        </w:rPr>
        <w:fldChar w:fldCharType="begin"/>
      </w:r>
      <w:r>
        <w:rPr>
          <w:noProof/>
        </w:rPr>
        <w:instrText xml:space="preserve"> PAGEREF _Toc206239853 \h </w:instrText>
      </w:r>
      <w:r>
        <w:rPr>
          <w:noProof/>
        </w:rPr>
      </w:r>
      <w:r>
        <w:rPr>
          <w:noProof/>
        </w:rPr>
        <w:fldChar w:fldCharType="separate"/>
      </w:r>
      <w:r>
        <w:rPr>
          <w:noProof/>
        </w:rPr>
        <w:t>257</w:t>
      </w:r>
      <w:r>
        <w:rPr>
          <w:noProof/>
        </w:rPr>
        <w:fldChar w:fldCharType="end"/>
      </w:r>
    </w:p>
    <w:p w14:paraId="16C639E5" w14:textId="070E4A2D"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Conclusión sobre la Plausibilidad</w:t>
      </w:r>
      <w:r>
        <w:rPr>
          <w:noProof/>
        </w:rPr>
        <w:tab/>
      </w:r>
      <w:r>
        <w:rPr>
          <w:noProof/>
        </w:rPr>
        <w:fldChar w:fldCharType="begin"/>
      </w:r>
      <w:r>
        <w:rPr>
          <w:noProof/>
        </w:rPr>
        <w:instrText xml:space="preserve"> PAGEREF _Toc206239854 \h </w:instrText>
      </w:r>
      <w:r>
        <w:rPr>
          <w:noProof/>
        </w:rPr>
      </w:r>
      <w:r>
        <w:rPr>
          <w:noProof/>
        </w:rPr>
        <w:fldChar w:fldCharType="separate"/>
      </w:r>
      <w:r>
        <w:rPr>
          <w:noProof/>
        </w:rPr>
        <w:t>258</w:t>
      </w:r>
      <w:r>
        <w:rPr>
          <w:noProof/>
        </w:rPr>
        <w:fldChar w:fldCharType="end"/>
      </w:r>
    </w:p>
    <w:p w14:paraId="4DA7B2B3" w14:textId="1E7852DF" w:rsidR="002C5EDA" w:rsidRDefault="002C5EDA">
      <w:pPr>
        <w:pStyle w:val="TDC2"/>
        <w:tabs>
          <w:tab w:val="right" w:leader="dot" w:pos="5512"/>
        </w:tabs>
        <w:rPr>
          <w:rFonts w:eastAsiaTheme="minorEastAsia" w:cstheme="minorBidi"/>
          <w:smallCaps w:val="0"/>
          <w:noProof/>
          <w:kern w:val="2"/>
          <w:sz w:val="24"/>
          <w:szCs w:val="24"/>
          <w:lang w:eastAsia="es-ES"/>
          <w14:ligatures w14:val="standardContextual"/>
        </w:rPr>
      </w:pPr>
      <w:r w:rsidRPr="00D8753A">
        <w:rPr>
          <w:rFonts w:ascii="Times New Roman" w:eastAsia="Times New Roman" w:hAnsi="Times New Roman"/>
          <w:b/>
          <w:bCs/>
          <w:noProof/>
          <w:lang w:eastAsia="es-ES"/>
        </w:rPr>
        <w:t>A mayor abundamiento</w:t>
      </w:r>
      <w:r>
        <w:rPr>
          <w:noProof/>
        </w:rPr>
        <w:tab/>
      </w:r>
      <w:r>
        <w:rPr>
          <w:noProof/>
        </w:rPr>
        <w:fldChar w:fldCharType="begin"/>
      </w:r>
      <w:r>
        <w:rPr>
          <w:noProof/>
        </w:rPr>
        <w:instrText xml:space="preserve"> PAGEREF _Toc206239855 \h </w:instrText>
      </w:r>
      <w:r>
        <w:rPr>
          <w:noProof/>
        </w:rPr>
      </w:r>
      <w:r>
        <w:rPr>
          <w:noProof/>
        </w:rPr>
        <w:fldChar w:fldCharType="separate"/>
      </w:r>
      <w:r>
        <w:rPr>
          <w:noProof/>
        </w:rPr>
        <w:t>259</w:t>
      </w:r>
      <w:r>
        <w:rPr>
          <w:noProof/>
        </w:rPr>
        <w:fldChar w:fldCharType="end"/>
      </w:r>
    </w:p>
    <w:p w14:paraId="357F52D2" w14:textId="4755FB88"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Fuentes documentales sobre el hallazgo de 1127</w:t>
      </w:r>
      <w:r>
        <w:rPr>
          <w:noProof/>
        </w:rPr>
        <w:tab/>
      </w:r>
      <w:r>
        <w:rPr>
          <w:noProof/>
        </w:rPr>
        <w:fldChar w:fldCharType="begin"/>
      </w:r>
      <w:r>
        <w:rPr>
          <w:noProof/>
        </w:rPr>
        <w:instrText xml:space="preserve"> PAGEREF _Toc206239856 \h </w:instrText>
      </w:r>
      <w:r>
        <w:rPr>
          <w:noProof/>
        </w:rPr>
      </w:r>
      <w:r>
        <w:rPr>
          <w:noProof/>
        </w:rPr>
        <w:fldChar w:fldCharType="separate"/>
      </w:r>
      <w:r>
        <w:rPr>
          <w:noProof/>
        </w:rPr>
        <w:t>260</w:t>
      </w:r>
      <w:r>
        <w:rPr>
          <w:noProof/>
        </w:rPr>
        <w:fldChar w:fldCharType="end"/>
      </w:r>
    </w:p>
    <w:p w14:paraId="70991B4D" w14:textId="27CCD846"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Validación papal, imperial y eclesiástica del hallazgo</w:t>
      </w:r>
      <w:r>
        <w:rPr>
          <w:noProof/>
        </w:rPr>
        <w:tab/>
      </w:r>
      <w:r>
        <w:rPr>
          <w:noProof/>
        </w:rPr>
        <w:fldChar w:fldCharType="begin"/>
      </w:r>
      <w:r>
        <w:rPr>
          <w:noProof/>
        </w:rPr>
        <w:instrText xml:space="preserve"> PAGEREF _Toc206239857 \h </w:instrText>
      </w:r>
      <w:r>
        <w:rPr>
          <w:noProof/>
        </w:rPr>
      </w:r>
      <w:r>
        <w:rPr>
          <w:noProof/>
        </w:rPr>
        <w:fldChar w:fldCharType="separate"/>
      </w:r>
      <w:r>
        <w:rPr>
          <w:noProof/>
        </w:rPr>
        <w:t>261</w:t>
      </w:r>
      <w:r>
        <w:rPr>
          <w:noProof/>
        </w:rPr>
        <w:fldChar w:fldCharType="end"/>
      </w:r>
    </w:p>
    <w:p w14:paraId="3CB95115" w14:textId="0B8A4A19" w:rsidR="002C5EDA" w:rsidRDefault="002C5EDA">
      <w:pPr>
        <w:pStyle w:val="TDC3"/>
        <w:tabs>
          <w:tab w:val="right" w:leader="dot" w:pos="5512"/>
        </w:tabs>
        <w:rPr>
          <w:rFonts w:eastAsiaTheme="minorEastAsia" w:cstheme="minorBidi"/>
          <w:i w:val="0"/>
          <w:iCs w:val="0"/>
          <w:noProof/>
          <w:kern w:val="2"/>
          <w:sz w:val="24"/>
          <w:szCs w:val="24"/>
          <w:lang w:eastAsia="es-ES"/>
          <w14:ligatures w14:val="standardContextual"/>
        </w:rPr>
      </w:pPr>
      <w:r w:rsidRPr="00D8753A">
        <w:rPr>
          <w:rFonts w:ascii="Times New Roman" w:eastAsia="Times New Roman" w:hAnsi="Times New Roman"/>
          <w:b/>
          <w:bCs/>
          <w:noProof/>
          <w:lang w:eastAsia="es-ES"/>
        </w:rPr>
        <w:t>Argumentos arqueológicos, litúrgicos y teológicos</w:t>
      </w:r>
      <w:r>
        <w:rPr>
          <w:noProof/>
        </w:rPr>
        <w:tab/>
      </w:r>
      <w:r>
        <w:rPr>
          <w:noProof/>
        </w:rPr>
        <w:fldChar w:fldCharType="begin"/>
      </w:r>
      <w:r>
        <w:rPr>
          <w:noProof/>
        </w:rPr>
        <w:instrText xml:space="preserve"> PAGEREF _Toc206239858 \h </w:instrText>
      </w:r>
      <w:r>
        <w:rPr>
          <w:noProof/>
        </w:rPr>
      </w:r>
      <w:r>
        <w:rPr>
          <w:noProof/>
        </w:rPr>
        <w:fldChar w:fldCharType="separate"/>
      </w:r>
      <w:r>
        <w:rPr>
          <w:noProof/>
        </w:rPr>
        <w:t>261</w:t>
      </w:r>
      <w:r>
        <w:rPr>
          <w:noProof/>
        </w:rPr>
        <w:fldChar w:fldCharType="end"/>
      </w:r>
    </w:p>
    <w:p w14:paraId="7FF19732" w14:textId="2C687310" w:rsidR="0024191F" w:rsidRDefault="002C5EDA">
      <w:r>
        <w:fldChar w:fldCharType="end"/>
      </w:r>
    </w:p>
    <w:p w14:paraId="1DBCFFE5" w14:textId="77777777" w:rsidR="002C5EDA" w:rsidRDefault="002C5EDA"/>
    <w:p w14:paraId="7D546AE7" w14:textId="77777777" w:rsidR="008358D7" w:rsidRDefault="008358D7">
      <w:pPr>
        <w:sectPr w:rsidR="008358D7" w:rsidSect="008358D7">
          <w:type w:val="oddPage"/>
          <w:pgSz w:w="8641" w:h="12962"/>
          <w:pgMar w:top="1418" w:right="1418" w:bottom="1418" w:left="1701" w:header="709" w:footer="709" w:gutter="0"/>
          <w:cols w:space="708"/>
          <w:docGrid w:linePitch="360"/>
        </w:sectPr>
      </w:pPr>
    </w:p>
    <w:p w14:paraId="3C49FBFA" w14:textId="77777777" w:rsidR="008358D7" w:rsidRDefault="008358D7"/>
    <w:p w14:paraId="2A9252B9" w14:textId="42D3B90B" w:rsidR="00B85F26" w:rsidRDefault="00B85F26" w:rsidP="00B85F26">
      <w:pPr>
        <w:pStyle w:val="Ttulo1"/>
        <w:jc w:val="center"/>
        <w:rPr>
          <w:rFonts w:ascii="Times New Roman" w:hAnsi="Times New Roman" w:cs="Times New Roman"/>
          <w:b/>
          <w:bCs/>
          <w:color w:val="auto"/>
          <w:sz w:val="32"/>
          <w:szCs w:val="32"/>
        </w:rPr>
      </w:pPr>
      <w:bookmarkStart w:id="0" w:name="_Toc203650702"/>
      <w:bookmarkStart w:id="1" w:name="_Toc206239697"/>
      <w:r w:rsidRPr="00B85F26">
        <w:rPr>
          <w:rFonts w:ascii="Times New Roman" w:hAnsi="Times New Roman" w:cs="Times New Roman"/>
          <w:b/>
          <w:bCs/>
          <w:color w:val="auto"/>
          <w:sz w:val="32"/>
          <w:szCs w:val="32"/>
        </w:rPr>
        <w:t>TOMÁS</w:t>
      </w:r>
      <w:bookmarkEnd w:id="0"/>
      <w:bookmarkEnd w:id="1"/>
    </w:p>
    <w:p w14:paraId="5CEA56E3" w14:textId="77777777" w:rsidR="00B85F26" w:rsidRDefault="00B85F26" w:rsidP="00B85F26"/>
    <w:p w14:paraId="574A234C" w14:textId="100391B1" w:rsidR="00B85F26" w:rsidRPr="002A77D9" w:rsidRDefault="00B85F26" w:rsidP="002A77D9">
      <w:pPr>
        <w:pStyle w:val="Ttulo2"/>
        <w:rPr>
          <w:rFonts w:ascii="Times New Roman" w:eastAsia="Times New Roman" w:hAnsi="Times New Roman" w:cs="Times New Roman"/>
          <w:b/>
          <w:bCs/>
          <w:color w:val="auto"/>
          <w:sz w:val="28"/>
          <w:szCs w:val="28"/>
          <w:lang w:eastAsia="es-ES"/>
        </w:rPr>
      </w:pPr>
      <w:bookmarkStart w:id="2" w:name="_Toc203650703"/>
      <w:bookmarkStart w:id="3" w:name="_Toc206239698"/>
      <w:r w:rsidRPr="002A77D9">
        <w:rPr>
          <w:rFonts w:ascii="Times New Roman" w:eastAsia="Times New Roman" w:hAnsi="Times New Roman" w:cs="Times New Roman"/>
          <w:b/>
          <w:bCs/>
          <w:color w:val="auto"/>
          <w:sz w:val="28"/>
          <w:szCs w:val="28"/>
          <w:lang w:eastAsia="es-ES"/>
        </w:rPr>
        <w:t>El Apóstol Enigmático – Judas Tomás Dídimo</w:t>
      </w:r>
      <w:bookmarkEnd w:id="2"/>
      <w:bookmarkEnd w:id="3"/>
    </w:p>
    <w:p w14:paraId="6EDE47BF" w14:textId="65AF5ADD"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El Apóstol</w:t>
      </w:r>
      <w:r w:rsidR="008D7081">
        <w:rPr>
          <w:rFonts w:eastAsia="Times New Roman"/>
          <w:lang w:eastAsia="es-ES"/>
        </w:rPr>
        <w:t xml:space="preserve"> Tomás</w:t>
      </w:r>
      <w:r w:rsidRPr="00B85F26">
        <w:rPr>
          <w:rFonts w:eastAsia="Times New Roman"/>
          <w:lang w:eastAsia="es-ES"/>
        </w:rPr>
        <w:t xml:space="preserve"> </w:t>
      </w:r>
      <w:r w:rsidR="002A77D9">
        <w:rPr>
          <w:rFonts w:eastAsia="Times New Roman"/>
          <w:lang w:eastAsia="es-ES"/>
        </w:rPr>
        <w:t>es</w:t>
      </w:r>
      <w:r w:rsidRPr="00B85F26">
        <w:rPr>
          <w:rFonts w:eastAsia="Times New Roman"/>
          <w:lang w:eastAsia="es-ES"/>
        </w:rPr>
        <w:t xml:space="preserve"> una figura de notable complejidad y perdurable fascinación.</w:t>
      </w:r>
      <w:r w:rsidR="008D7081">
        <w:rPr>
          <w:rFonts w:eastAsia="Times New Roman"/>
          <w:lang w:eastAsia="es-ES"/>
        </w:rPr>
        <w:t xml:space="preserve"> S</w:t>
      </w:r>
      <w:r w:rsidRPr="00B85F26">
        <w:rPr>
          <w:rFonts w:eastAsia="Times New Roman"/>
          <w:lang w:eastAsia="es-ES"/>
        </w:rPr>
        <w:t>u</w:t>
      </w:r>
      <w:r w:rsidR="008D7081">
        <w:rPr>
          <w:rFonts w:eastAsia="Times New Roman"/>
          <w:lang w:eastAsia="es-ES"/>
        </w:rPr>
        <w:t xml:space="preserve"> </w:t>
      </w:r>
      <w:r w:rsidRPr="00B85F26">
        <w:rPr>
          <w:rFonts w:eastAsia="Times New Roman"/>
          <w:lang w:eastAsia="es-ES"/>
        </w:rPr>
        <w:t>retrato</w:t>
      </w:r>
      <w:r w:rsidR="008D7081">
        <w:rPr>
          <w:rFonts w:eastAsia="Times New Roman"/>
          <w:lang w:eastAsia="es-ES"/>
        </w:rPr>
        <w:t xml:space="preserve"> </w:t>
      </w:r>
      <w:r w:rsidRPr="00B85F26">
        <w:rPr>
          <w:rFonts w:eastAsia="Times New Roman"/>
          <w:lang w:eastAsia="es-ES"/>
        </w:rPr>
        <w:t>canónico,</w:t>
      </w:r>
      <w:r w:rsidR="008D7081">
        <w:rPr>
          <w:rFonts w:eastAsia="Times New Roman"/>
          <w:lang w:eastAsia="es-ES"/>
        </w:rPr>
        <w:t xml:space="preserve"> </w:t>
      </w:r>
      <w:r w:rsidRPr="00B85F26">
        <w:rPr>
          <w:rFonts w:eastAsia="Times New Roman"/>
          <w:lang w:eastAsia="es-ES"/>
        </w:rPr>
        <w:t xml:space="preserve">especialmente en el Evangelio de Juan, revela un carácter matizado por el coraje, la lealtad y un profundo cuestionamiento teológico que culmina en una de las confesiones cristológicas más explícitas. Esta aparente contradicción entre la duda y la fe es solo una de las muchas facetas que hacen de Tomás un sujeto de estudio tan </w:t>
      </w:r>
      <w:r w:rsidR="008D7081">
        <w:rPr>
          <w:rFonts w:eastAsia="Times New Roman"/>
          <w:lang w:eastAsia="es-ES"/>
        </w:rPr>
        <w:t>interesante</w:t>
      </w:r>
      <w:r w:rsidRPr="00B85F26">
        <w:rPr>
          <w:rFonts w:eastAsia="Times New Roman"/>
          <w:lang w:eastAsia="es-ES"/>
        </w:rPr>
        <w:t xml:space="preserve">.   </w:t>
      </w:r>
    </w:p>
    <w:p w14:paraId="607367F7" w14:textId="133DAD80"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Su nomenclatura misma invita a la investigación. El nombre "Tomás" deriva del arameo </w:t>
      </w:r>
      <w:r w:rsidRPr="00B85F26">
        <w:rPr>
          <w:rFonts w:eastAsia="Times New Roman"/>
          <w:i/>
          <w:iCs/>
          <w:lang w:eastAsia="es-ES"/>
        </w:rPr>
        <w:t>Te'oma</w:t>
      </w:r>
      <w:r w:rsidRPr="00B85F26">
        <w:rPr>
          <w:rFonts w:eastAsia="Times New Roman"/>
          <w:lang w:eastAsia="es-ES"/>
        </w:rPr>
        <w:t xml:space="preserve"> (תאומא), y su equivalente griego "Dídimo" (Δίδυμος), ambos significando "gemelo". Esta designación de "gemelo" es un motivo recurrente, que adquiere dimensiones intrigantes en ciertos textos apócrifos. Además, en algunas tradiciones y textos, se le conoce como Judas </w:t>
      </w:r>
      <w:r w:rsidR="002A77D9" w:rsidRPr="00B85F26">
        <w:rPr>
          <w:rFonts w:eastAsia="Times New Roman"/>
          <w:lang w:eastAsia="es-ES"/>
        </w:rPr>
        <w:t>Tomás,</w:t>
      </w:r>
      <w:r w:rsidRPr="00B85F26">
        <w:rPr>
          <w:rFonts w:eastAsia="Times New Roman"/>
          <w:lang w:eastAsia="es-ES"/>
        </w:rPr>
        <w:t xml:space="preserve"> un nombre que requiere una cuidadosa distinción de Judas Iscariote y Judas Tadeo, y que subraya la complejidad de su identidad en las fuentes tempranas. </w:t>
      </w:r>
    </w:p>
    <w:p w14:paraId="4668590E" w14:textId="5E3FA24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trascendencia de Tomás se extiende mucho más allá de las escrituras canónicas. Un vasto corpus de literatura apócrifa, destacando los </w:t>
      </w:r>
      <w:r w:rsidRPr="00B85F26">
        <w:rPr>
          <w:rFonts w:eastAsia="Times New Roman"/>
          <w:i/>
          <w:iCs/>
          <w:lang w:eastAsia="es-ES"/>
        </w:rPr>
        <w:t>Hechos de Tomás</w:t>
      </w:r>
      <w:r w:rsidRPr="00B85F26">
        <w:rPr>
          <w:rFonts w:eastAsia="Times New Roman"/>
          <w:lang w:eastAsia="es-ES"/>
        </w:rPr>
        <w:t xml:space="preserve"> y el </w:t>
      </w:r>
      <w:r w:rsidRPr="00B85F26">
        <w:rPr>
          <w:rFonts w:eastAsia="Times New Roman"/>
          <w:i/>
          <w:iCs/>
          <w:lang w:eastAsia="es-ES"/>
        </w:rPr>
        <w:t>Evangelio de Tomás</w:t>
      </w:r>
      <w:r w:rsidRPr="00B85F26">
        <w:rPr>
          <w:rFonts w:eastAsia="Times New Roman"/>
          <w:lang w:eastAsia="es-ES"/>
        </w:rPr>
        <w:t xml:space="preserve">, se le atribuye o se centra en sus hazañas. </w:t>
      </w:r>
      <w:r w:rsidR="008D7081">
        <w:rPr>
          <w:rFonts w:eastAsia="Times New Roman"/>
          <w:lang w:eastAsia="es-ES"/>
        </w:rPr>
        <w:t>A</w:t>
      </w:r>
      <w:r w:rsidRPr="00B85F26">
        <w:rPr>
          <w:rFonts w:eastAsia="Times New Roman"/>
          <w:lang w:eastAsia="es-ES"/>
        </w:rPr>
        <w:t xml:space="preserve">ntiguas y vibrantes comunidades cristianas, en particular los Cristianos de Santo Tomás (Nasranis) de la India, trazan sus orígenes apostólicos directamente </w:t>
      </w:r>
      <w:r w:rsidR="008D7081">
        <w:rPr>
          <w:rFonts w:eastAsia="Times New Roman"/>
          <w:lang w:eastAsia="es-ES"/>
        </w:rPr>
        <w:t>desde</w:t>
      </w:r>
      <w:r w:rsidRPr="00B85F26">
        <w:rPr>
          <w:rFonts w:eastAsia="Times New Roman"/>
          <w:lang w:eastAsia="es-ES"/>
        </w:rPr>
        <w:t xml:space="preserve"> sus </w:t>
      </w:r>
      <w:r w:rsidRPr="00B85F26">
        <w:rPr>
          <w:rFonts w:eastAsia="Times New Roman"/>
          <w:lang w:eastAsia="es-ES"/>
        </w:rPr>
        <w:lastRenderedPageBreak/>
        <w:t xml:space="preserve">esfuerzos misioneros. Esta confluencia de tradiciones canónicas, apócrifas, patrísticas y vivas tradiciones orales hace que el estudio de Tomás sea excepcionalmente rico y multifacético, requiriendo un enfoque que respete la integridad de cada tipo de fuente mientras. </w:t>
      </w:r>
      <w:r w:rsidR="002A77D9">
        <w:rPr>
          <w:rFonts w:eastAsia="Times New Roman"/>
          <w:lang w:eastAsia="es-ES"/>
        </w:rPr>
        <w:t>San Francisco Javier, en su misión en la India, atestigua haber llegado a una comunidad cristiana que aseguraba proceder de la evangelización de Santo Tomás Apóstol.</w:t>
      </w:r>
      <w:r w:rsidR="008D7081">
        <w:rPr>
          <w:rFonts w:eastAsia="Times New Roman"/>
          <w:lang w:eastAsia="es-ES"/>
        </w:rPr>
        <w:t xml:space="preserve"> El mismo testimonio dio Marco Polo en sus viajes.</w:t>
      </w:r>
    </w:p>
    <w:p w14:paraId="5EBA5173"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Un estudio académico exhaustivo sobre el Apóstol Tomás exige un compromiso crítico con una diversa gama de materiales fuente, cada uno de los cuales requiere su propio enfoque hermenéutico.</w:t>
      </w:r>
    </w:p>
    <w:p w14:paraId="2CD3A310"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Las </w:t>
      </w:r>
      <w:r w:rsidRPr="00B85F26">
        <w:rPr>
          <w:rFonts w:eastAsia="Times New Roman"/>
          <w:b/>
          <w:bCs/>
          <w:lang w:eastAsia="es-ES"/>
        </w:rPr>
        <w:t>Escrituras Canónicas</w:t>
      </w:r>
      <w:r w:rsidRPr="00B85F26">
        <w:rPr>
          <w:rFonts w:eastAsia="Times New Roman"/>
          <w:lang w:eastAsia="es-ES"/>
        </w:rPr>
        <w:t xml:space="preserve"> constituyen las fuentes primarias. Los Evangelios Sinópticos (Mateo 10:3, Marcos 3:18, Lucas 6:15) y los Hechos de los Apóstoles (1:13) lo mencionan como uno de los Doce Apóstoles, estableciendo su estatus apostólico pero ofreciendo pocos detalles personales. Es el Evangelio de Juan el que proporciona el retrato canónico más distintivo y rico en personalidad de Tomás, detallando sus interacciones cruciales con Jesús.   </w:t>
      </w:r>
    </w:p>
    <w:p w14:paraId="4E236112" w14:textId="01F7E9CA" w:rsidR="00B85F26" w:rsidRPr="00B85F26" w:rsidRDefault="008D7081" w:rsidP="00B85F26">
      <w:pPr>
        <w:spacing w:before="100" w:beforeAutospacing="1" w:after="100" w:afterAutospacing="1" w:line="240" w:lineRule="auto"/>
        <w:jc w:val="both"/>
        <w:rPr>
          <w:rFonts w:eastAsia="Times New Roman"/>
          <w:lang w:eastAsia="es-ES"/>
        </w:rPr>
      </w:pPr>
      <w:r>
        <w:rPr>
          <w:rFonts w:eastAsia="Times New Roman"/>
          <w:lang w:eastAsia="es-ES"/>
        </w:rPr>
        <w:t>Entre la</w:t>
      </w:r>
      <w:r w:rsidR="00B85F26" w:rsidRPr="00B85F26">
        <w:rPr>
          <w:rFonts w:eastAsia="Times New Roman"/>
          <w:lang w:eastAsia="es-ES"/>
        </w:rPr>
        <w:t xml:space="preserve"> </w:t>
      </w:r>
      <w:r w:rsidR="00B85F26" w:rsidRPr="00B85F26">
        <w:rPr>
          <w:rFonts w:eastAsia="Times New Roman"/>
          <w:b/>
          <w:bCs/>
          <w:lang w:eastAsia="es-ES"/>
        </w:rPr>
        <w:t>Literatura Apócrifa</w:t>
      </w:r>
      <w:r>
        <w:rPr>
          <w:rFonts w:eastAsia="Times New Roman"/>
          <w:b/>
          <w:bCs/>
          <w:lang w:eastAsia="es-ES"/>
        </w:rPr>
        <w:t>,</w:t>
      </w:r>
      <w:r w:rsidR="00B85F26" w:rsidRPr="00B85F26">
        <w:rPr>
          <w:rFonts w:eastAsia="Times New Roman"/>
          <w:lang w:eastAsia="es-ES"/>
        </w:rPr>
        <w:t xml:space="preserve"> Los </w:t>
      </w:r>
      <w:r w:rsidR="00B85F26" w:rsidRPr="00B85F26">
        <w:rPr>
          <w:rFonts w:eastAsia="Times New Roman"/>
          <w:b/>
          <w:bCs/>
          <w:i/>
          <w:iCs/>
          <w:lang w:eastAsia="es-ES"/>
        </w:rPr>
        <w:t>Hechos de Tomás</w:t>
      </w:r>
      <w:r w:rsidR="00B85F26" w:rsidRPr="00B85F26">
        <w:rPr>
          <w:rFonts w:eastAsia="Times New Roman"/>
          <w:b/>
          <w:bCs/>
          <w:lang w:eastAsia="es-ES"/>
        </w:rPr>
        <w:t xml:space="preserve"> (</w:t>
      </w:r>
      <w:r w:rsidR="00B85F26" w:rsidRPr="00B85F26">
        <w:rPr>
          <w:rFonts w:eastAsia="Times New Roman"/>
          <w:b/>
          <w:bCs/>
          <w:i/>
          <w:iCs/>
          <w:lang w:eastAsia="es-ES"/>
        </w:rPr>
        <w:t>Acta Thomae</w:t>
      </w:r>
      <w:r w:rsidR="00B85F26" w:rsidRPr="00B85F26">
        <w:rPr>
          <w:rFonts w:eastAsia="Times New Roman"/>
          <w:b/>
          <w:bCs/>
          <w:lang w:eastAsia="es-ES"/>
        </w:rPr>
        <w:t>)</w:t>
      </w:r>
      <w:r>
        <w:rPr>
          <w:rFonts w:eastAsia="Times New Roman"/>
          <w:b/>
          <w:bCs/>
          <w:lang w:eastAsia="es-ES"/>
        </w:rPr>
        <w:t>,</w:t>
      </w:r>
      <w:r w:rsidR="00B85F26" w:rsidRPr="00B85F26">
        <w:rPr>
          <w:rFonts w:eastAsia="Times New Roman"/>
          <w:lang w:eastAsia="es-ES"/>
        </w:rPr>
        <w:t xml:space="preserve"> obra del siglo III, probablemente de origen </w:t>
      </w:r>
      <w:r w:rsidRPr="00B85F26">
        <w:rPr>
          <w:rFonts w:eastAsia="Times New Roman"/>
          <w:lang w:eastAsia="es-ES"/>
        </w:rPr>
        <w:t>siríaco,</w:t>
      </w:r>
      <w:r w:rsidR="00B85F26" w:rsidRPr="00B85F26">
        <w:rPr>
          <w:rFonts w:eastAsia="Times New Roman"/>
          <w:lang w:eastAsia="es-ES"/>
        </w:rPr>
        <w:t xml:space="preserve"> es una piedra angular de la tradición tomasina. Narra su renuente misión a la India, numerosos milagros, enseñanzas ascéticas (particularmente sobre la renuncia sexual), interacciones con el rey Gundafar y su eventual martirio. Su valor histórico es objeto de debate; a menudo se considera un romance imbuido de elementos gnósticos o encratitas, pero innegablemente moldeó la imagen de Tomás como el Apóstol de la India. El </w:t>
      </w:r>
      <w:r w:rsidR="00B85F26" w:rsidRPr="00B85F26">
        <w:rPr>
          <w:rFonts w:eastAsia="Times New Roman"/>
          <w:b/>
          <w:bCs/>
          <w:i/>
          <w:iCs/>
          <w:lang w:eastAsia="es-ES"/>
        </w:rPr>
        <w:t>Evangelio de Tomás</w:t>
      </w:r>
      <w:r w:rsidR="00B85F26" w:rsidRPr="00B85F26">
        <w:rPr>
          <w:rFonts w:eastAsia="Times New Roman"/>
          <w:b/>
          <w:bCs/>
          <w:lang w:eastAsia="es-ES"/>
        </w:rPr>
        <w:t xml:space="preserve"> (</w:t>
      </w:r>
      <w:r w:rsidR="00B85F26" w:rsidRPr="00B85F26">
        <w:rPr>
          <w:rFonts w:eastAsia="Times New Roman"/>
          <w:b/>
          <w:bCs/>
          <w:i/>
          <w:iCs/>
          <w:lang w:eastAsia="es-ES"/>
        </w:rPr>
        <w:t>Evangelium Thomae</w:t>
      </w:r>
      <w:r w:rsidR="00B85F26" w:rsidRPr="00B85F26">
        <w:rPr>
          <w:rFonts w:eastAsia="Times New Roman"/>
          <w:b/>
          <w:bCs/>
          <w:lang w:eastAsia="es-ES"/>
        </w:rPr>
        <w:t>)</w:t>
      </w:r>
      <w:r>
        <w:rPr>
          <w:rFonts w:eastAsia="Times New Roman"/>
          <w:b/>
          <w:bCs/>
          <w:lang w:eastAsia="es-ES"/>
        </w:rPr>
        <w:t>,</w:t>
      </w:r>
      <w:r w:rsidR="00B85F26" w:rsidRPr="00B85F26">
        <w:rPr>
          <w:rFonts w:eastAsia="Times New Roman"/>
          <w:lang w:eastAsia="es-ES"/>
        </w:rPr>
        <w:t xml:space="preserve"> </w:t>
      </w:r>
      <w:r>
        <w:rPr>
          <w:rFonts w:eastAsia="Times New Roman"/>
          <w:lang w:eastAsia="es-ES"/>
        </w:rPr>
        <w:t>d</w:t>
      </w:r>
      <w:r w:rsidR="00B85F26" w:rsidRPr="00B85F26">
        <w:rPr>
          <w:rFonts w:eastAsia="Times New Roman"/>
          <w:lang w:eastAsia="es-ES"/>
        </w:rPr>
        <w:t xml:space="preserve">escubierto </w:t>
      </w:r>
      <w:r w:rsidR="00B85F26" w:rsidRPr="00B85F26">
        <w:rPr>
          <w:rFonts w:eastAsia="Times New Roman"/>
          <w:lang w:eastAsia="es-ES"/>
        </w:rPr>
        <w:lastRenderedPageBreak/>
        <w:t xml:space="preserve">entre los códices de Nag Hammadi en 1945, </w:t>
      </w:r>
      <w:r>
        <w:rPr>
          <w:rFonts w:eastAsia="Times New Roman"/>
          <w:lang w:eastAsia="es-ES"/>
        </w:rPr>
        <w:t>es un</w:t>
      </w:r>
      <w:r w:rsidR="00B85F26" w:rsidRPr="00B85F26">
        <w:rPr>
          <w:rFonts w:eastAsia="Times New Roman"/>
          <w:lang w:eastAsia="es-ES"/>
        </w:rPr>
        <w:t xml:space="preserve"> texto copto</w:t>
      </w:r>
      <w:r>
        <w:rPr>
          <w:rFonts w:eastAsia="Times New Roman"/>
          <w:lang w:eastAsia="es-ES"/>
        </w:rPr>
        <w:t xml:space="preserve"> que</w:t>
      </w:r>
      <w:r w:rsidR="00B85F26" w:rsidRPr="00B85F26">
        <w:rPr>
          <w:rFonts w:eastAsia="Times New Roman"/>
          <w:lang w:eastAsia="es-ES"/>
        </w:rPr>
        <w:t xml:space="preserve"> presenta 114 "dichos secretos" (logia) de Jesús, supuestamente registrados por Dídimo Judas Tomás. Carece de narrativa y su orientación teológica (gnóstica, protognóstica o tradición sapiencial independiente) es un tema de continua discusión académica. Otros apócrifos relacionados, como el </w:t>
      </w:r>
      <w:r w:rsidR="00B85F26" w:rsidRPr="00B85F26">
        <w:rPr>
          <w:rFonts w:eastAsia="Times New Roman"/>
          <w:i/>
          <w:iCs/>
          <w:lang w:eastAsia="es-ES"/>
        </w:rPr>
        <w:t>Libro de Tomás el Atleta</w:t>
      </w:r>
      <w:r w:rsidR="00B85F26" w:rsidRPr="00B85F26">
        <w:rPr>
          <w:rFonts w:eastAsia="Times New Roman"/>
          <w:lang w:eastAsia="es-ES"/>
        </w:rPr>
        <w:t xml:space="preserve"> y el </w:t>
      </w:r>
      <w:r w:rsidR="00B85F26" w:rsidRPr="00B85F26">
        <w:rPr>
          <w:rFonts w:eastAsia="Times New Roman"/>
          <w:i/>
          <w:iCs/>
          <w:lang w:eastAsia="es-ES"/>
        </w:rPr>
        <w:t xml:space="preserve">Evangelium Joannis de obitu </w:t>
      </w:r>
      <w:r w:rsidRPr="00B85F26">
        <w:rPr>
          <w:rFonts w:eastAsia="Times New Roman"/>
          <w:i/>
          <w:iCs/>
          <w:lang w:eastAsia="es-ES"/>
        </w:rPr>
        <w:t>Mariae</w:t>
      </w:r>
      <w:r w:rsidRPr="00B85F26">
        <w:rPr>
          <w:rFonts w:eastAsia="Times New Roman"/>
          <w:lang w:eastAsia="es-ES"/>
        </w:rPr>
        <w:t>,</w:t>
      </w:r>
      <w:r w:rsidR="00B85F26" w:rsidRPr="00B85F26">
        <w:rPr>
          <w:rFonts w:eastAsia="Times New Roman"/>
          <w:lang w:eastAsia="es-ES"/>
        </w:rPr>
        <w:t xml:space="preserve"> así como los </w:t>
      </w:r>
      <w:r w:rsidR="00B85F26" w:rsidRPr="00B85F26">
        <w:rPr>
          <w:rFonts w:eastAsia="Times New Roman"/>
          <w:i/>
          <w:iCs/>
          <w:lang w:eastAsia="es-ES"/>
        </w:rPr>
        <w:t>Hechos de Tomás y su Piel Milagrosa</w:t>
      </w:r>
      <w:r w:rsidR="00B85F26" w:rsidRPr="00B85F26">
        <w:rPr>
          <w:rFonts w:eastAsia="Times New Roman"/>
          <w:lang w:eastAsia="es-ES"/>
        </w:rPr>
        <w:t xml:space="preserve">, la </w:t>
      </w:r>
      <w:r w:rsidR="00B85F26" w:rsidRPr="00B85F26">
        <w:rPr>
          <w:rFonts w:eastAsia="Times New Roman"/>
          <w:i/>
          <w:iCs/>
          <w:lang w:eastAsia="es-ES"/>
        </w:rPr>
        <w:t>Pasión de Tomás</w:t>
      </w:r>
      <w:r w:rsidR="00B85F26" w:rsidRPr="00B85F26">
        <w:rPr>
          <w:rFonts w:eastAsia="Times New Roman"/>
          <w:lang w:eastAsia="es-ES"/>
        </w:rPr>
        <w:t xml:space="preserve"> y el </w:t>
      </w:r>
      <w:r w:rsidR="00B85F26" w:rsidRPr="00B85F26">
        <w:rPr>
          <w:rFonts w:eastAsia="Times New Roman"/>
          <w:i/>
          <w:iCs/>
          <w:lang w:eastAsia="es-ES"/>
        </w:rPr>
        <w:t xml:space="preserve">Canto de </w:t>
      </w:r>
      <w:r w:rsidRPr="00B85F26">
        <w:rPr>
          <w:rFonts w:eastAsia="Times New Roman"/>
          <w:i/>
          <w:iCs/>
          <w:lang w:eastAsia="es-ES"/>
        </w:rPr>
        <w:t>Tomás</w:t>
      </w:r>
      <w:r w:rsidRPr="00B85F26">
        <w:rPr>
          <w:rFonts w:eastAsia="Times New Roman"/>
          <w:lang w:eastAsia="es-ES"/>
        </w:rPr>
        <w:t>,</w:t>
      </w:r>
      <w:r w:rsidR="00B85F26" w:rsidRPr="00B85F26">
        <w:rPr>
          <w:rFonts w:eastAsia="Times New Roman"/>
          <w:lang w:eastAsia="es-ES"/>
        </w:rPr>
        <w:t xml:space="preserve"> contribuyen al tapiz apócrifo que lo rodea.   </w:t>
      </w:r>
    </w:p>
    <w:p w14:paraId="3E4FDB96" w14:textId="4BFBCB8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Los </w:t>
      </w:r>
      <w:r w:rsidRPr="00B85F26">
        <w:rPr>
          <w:rFonts w:eastAsia="Times New Roman"/>
          <w:b/>
          <w:bCs/>
          <w:lang w:eastAsia="es-ES"/>
        </w:rPr>
        <w:t>Escritos Patrísticos</w:t>
      </w:r>
      <w:r w:rsidRPr="00B85F26">
        <w:rPr>
          <w:rFonts w:eastAsia="Times New Roman"/>
          <w:lang w:eastAsia="es-ES"/>
        </w:rPr>
        <w:t xml:space="preserve"> ofrecen testimonios </w:t>
      </w:r>
      <w:r w:rsidR="008D7081">
        <w:rPr>
          <w:rFonts w:eastAsia="Times New Roman"/>
          <w:lang w:eastAsia="es-ES"/>
        </w:rPr>
        <w:t>esenciales</w:t>
      </w:r>
      <w:r w:rsidRPr="00B85F26">
        <w:rPr>
          <w:rFonts w:eastAsia="Times New Roman"/>
          <w:lang w:eastAsia="es-ES"/>
        </w:rPr>
        <w:t xml:space="preserve">, aunque a veces fragmentarios. Padres de la Iglesia como Orígenes, Eusebio de Cesarea, Efrén de Siria, Jerónimo, Gregorio Nacianceno, Ambrosio de Milán y Gregorio de Tours relatan las actividades misioneras de Tomás, asociándolo principalmente con Partia y, cada vez más, con la India, además de tradiciones sobre sus reliquias.   </w:t>
      </w:r>
    </w:p>
    <w:p w14:paraId="18A7E07D" w14:textId="652BEF33"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Las </w:t>
      </w:r>
      <w:r w:rsidRPr="00B85F26">
        <w:rPr>
          <w:rFonts w:eastAsia="Times New Roman"/>
          <w:b/>
          <w:bCs/>
          <w:lang w:eastAsia="es-ES"/>
        </w:rPr>
        <w:t>Tradiciones Orales y Locales Indias</w:t>
      </w:r>
      <w:r w:rsidRPr="00B85F26">
        <w:rPr>
          <w:rFonts w:eastAsia="Times New Roman"/>
          <w:lang w:eastAsia="es-ES"/>
        </w:rPr>
        <w:t xml:space="preserve"> son indispensables, especialmente las de los Cristianos de Santo Tomás de Kerala. Estas incluyen cantos antiguos como el </w:t>
      </w:r>
      <w:r w:rsidRPr="00B85F26">
        <w:rPr>
          <w:rFonts w:eastAsia="Times New Roman"/>
          <w:i/>
          <w:iCs/>
          <w:lang w:eastAsia="es-ES"/>
        </w:rPr>
        <w:t>Thomma Parvam</w:t>
      </w:r>
      <w:r w:rsidRPr="00B85F26">
        <w:rPr>
          <w:rFonts w:eastAsia="Times New Roman"/>
          <w:lang w:eastAsia="es-ES"/>
        </w:rPr>
        <w:t xml:space="preserve"> (Canto de Tomás</w:t>
      </w:r>
      <w:r w:rsidR="008D7081" w:rsidRPr="00B85F26">
        <w:rPr>
          <w:rFonts w:eastAsia="Times New Roman"/>
          <w:lang w:eastAsia="es-ES"/>
        </w:rPr>
        <w:t>),</w:t>
      </w:r>
      <w:r w:rsidRPr="00B85F26">
        <w:rPr>
          <w:rFonts w:eastAsia="Times New Roman"/>
          <w:lang w:eastAsia="es-ES"/>
        </w:rPr>
        <w:t xml:space="preserve"> el </w:t>
      </w:r>
      <w:r w:rsidRPr="00B85F26">
        <w:rPr>
          <w:rFonts w:eastAsia="Times New Roman"/>
          <w:i/>
          <w:iCs/>
          <w:lang w:eastAsia="es-ES"/>
        </w:rPr>
        <w:t>Rabban Pattu</w:t>
      </w:r>
      <w:r w:rsidRPr="00B85F26">
        <w:rPr>
          <w:rFonts w:eastAsia="Times New Roman"/>
          <w:lang w:eastAsia="es-ES"/>
        </w:rPr>
        <w:t xml:space="preserve"> (Canto del Maestro/Monje) y la tradición performativa del </w:t>
      </w:r>
      <w:r w:rsidRPr="00B85F26">
        <w:rPr>
          <w:rFonts w:eastAsia="Times New Roman"/>
          <w:i/>
          <w:iCs/>
          <w:lang w:eastAsia="es-ES"/>
        </w:rPr>
        <w:t>Margam Kali</w:t>
      </w:r>
      <w:r w:rsidRPr="00B85F26">
        <w:rPr>
          <w:rFonts w:eastAsia="Times New Roman"/>
          <w:lang w:eastAsia="es-ES"/>
        </w:rPr>
        <w:t xml:space="preserve"> (Danza del Camino). Estas preservan narrativas de la llegada de Tomás, su ministerio y la fundación de las "Siete Iglesias y Media".   </w:t>
      </w:r>
    </w:p>
    <w:p w14:paraId="7B5BCA76" w14:textId="119A4569"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B85F26">
        <w:rPr>
          <w:rFonts w:eastAsia="Times New Roman"/>
          <w:b/>
          <w:bCs/>
          <w:lang w:eastAsia="es-ES"/>
        </w:rPr>
        <w:t>Evidencia Arqueológica y Numismática</w:t>
      </w:r>
      <w:r w:rsidRPr="00B85F26">
        <w:rPr>
          <w:rFonts w:eastAsia="Times New Roman"/>
          <w:lang w:eastAsia="es-ES"/>
        </w:rPr>
        <w:t>, como las monedas con el nombre del rey Gundafar y las distintivas cruces de los Cristianos de Santo Tomás (Mar Thoma Sleeva</w:t>
      </w:r>
      <w:r w:rsidR="005F1AB5" w:rsidRPr="00B85F26">
        <w:rPr>
          <w:rFonts w:eastAsia="Times New Roman"/>
          <w:lang w:eastAsia="es-ES"/>
        </w:rPr>
        <w:t>),</w:t>
      </w:r>
      <w:r w:rsidRPr="00B85F26">
        <w:rPr>
          <w:rFonts w:eastAsia="Times New Roman"/>
          <w:lang w:eastAsia="es-ES"/>
        </w:rPr>
        <w:t xml:space="preserve"> ofrecen una corroboración de ciertos aspectos de las tradiciones.   </w:t>
      </w:r>
    </w:p>
    <w:p w14:paraId="0B7313C5" w14:textId="0FB87E8F" w:rsidR="00B85F26" w:rsidRPr="00B85F26" w:rsidRDefault="005F1AB5" w:rsidP="00B85F26">
      <w:pPr>
        <w:spacing w:before="100" w:beforeAutospacing="1" w:after="100" w:afterAutospacing="1" w:line="240" w:lineRule="auto"/>
        <w:jc w:val="both"/>
        <w:rPr>
          <w:rFonts w:eastAsia="Times New Roman"/>
          <w:lang w:eastAsia="es-ES"/>
        </w:rPr>
      </w:pPr>
      <w:r>
        <w:rPr>
          <w:rFonts w:eastAsia="Times New Roman"/>
          <w:lang w:eastAsia="es-ES"/>
        </w:rPr>
        <w:lastRenderedPageBreak/>
        <w:t>Este</w:t>
      </w:r>
      <w:r w:rsidR="00B85F26" w:rsidRPr="00B85F26">
        <w:rPr>
          <w:rFonts w:eastAsia="Times New Roman"/>
          <w:lang w:eastAsia="es-ES"/>
        </w:rPr>
        <w:t xml:space="preserve"> estudio reconoce el valor de las tradiciones orales como fuentes históricas, especialmente para comunidades como los Cristianos de Santo Tomás, sometiéndolas al mismo tiempo a un análisis crítico apropiado.   </w:t>
      </w:r>
    </w:p>
    <w:p w14:paraId="58CA2CA1" w14:textId="214C9A30" w:rsidR="00B85F26" w:rsidRPr="005F1AB5" w:rsidRDefault="00B85F26" w:rsidP="005F1AB5">
      <w:pPr>
        <w:pStyle w:val="Ttulo2"/>
        <w:rPr>
          <w:rFonts w:ascii="Times New Roman" w:eastAsia="Times New Roman" w:hAnsi="Times New Roman" w:cs="Times New Roman"/>
          <w:b/>
          <w:bCs/>
          <w:color w:val="auto"/>
          <w:sz w:val="28"/>
          <w:szCs w:val="28"/>
          <w:lang w:eastAsia="es-ES"/>
        </w:rPr>
      </w:pPr>
      <w:bookmarkStart w:id="4" w:name="_Toc203650704"/>
      <w:bookmarkStart w:id="5" w:name="_Toc206239699"/>
      <w:r w:rsidRPr="005F1AB5">
        <w:rPr>
          <w:rFonts w:ascii="Times New Roman" w:eastAsia="Times New Roman" w:hAnsi="Times New Roman" w:cs="Times New Roman"/>
          <w:b/>
          <w:bCs/>
          <w:color w:val="auto"/>
          <w:sz w:val="28"/>
          <w:szCs w:val="28"/>
          <w:lang w:eastAsia="es-ES"/>
        </w:rPr>
        <w:t>Tomás en las Escrituras Canónicas: Retrato de un Creyente Interrogador</w:t>
      </w:r>
      <w:bookmarkEnd w:id="4"/>
      <w:bookmarkEnd w:id="5"/>
    </w:p>
    <w:p w14:paraId="5F1F01F1" w14:textId="77777777" w:rsidR="00B85F26" w:rsidRPr="005F1AB5" w:rsidRDefault="00B85F26" w:rsidP="005F1AB5">
      <w:pPr>
        <w:pStyle w:val="Ttulo3"/>
        <w:rPr>
          <w:rFonts w:ascii="Times New Roman" w:eastAsia="Times New Roman" w:hAnsi="Times New Roman" w:cs="Times New Roman"/>
          <w:b/>
          <w:bCs/>
          <w:color w:val="auto"/>
          <w:sz w:val="24"/>
          <w:szCs w:val="24"/>
          <w:lang w:eastAsia="es-ES"/>
        </w:rPr>
      </w:pPr>
      <w:bookmarkStart w:id="6" w:name="_Toc203650705"/>
      <w:bookmarkStart w:id="7" w:name="_Toc206239700"/>
      <w:r w:rsidRPr="005F1AB5">
        <w:rPr>
          <w:rFonts w:ascii="Times New Roman" w:eastAsia="Times New Roman" w:hAnsi="Times New Roman" w:cs="Times New Roman"/>
          <w:b/>
          <w:bCs/>
          <w:color w:val="auto"/>
          <w:sz w:val="24"/>
          <w:szCs w:val="24"/>
          <w:lang w:eastAsia="es-ES"/>
        </w:rPr>
        <w:t>A. Evangelios Sinópticos y Hechos de los Apóstoles</w:t>
      </w:r>
      <w:bookmarkEnd w:id="6"/>
      <w:bookmarkEnd w:id="7"/>
    </w:p>
    <w:p w14:paraId="439A5224" w14:textId="462C408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presencia de Tomás en los Evangelios Sinópticos y en los Hechos de los Apóstoles es concisa, pero fundamental para establecer su inclusión entre el círculo íntimo de los discípulos de Jesús. En Mateo 10:3, Marcos 3:18 y Lucas 6:15, su nombre aparece en las listas de los Doce Apóstoles, un testimonio consistente de su llamad</w:t>
      </w:r>
      <w:r w:rsidR="005F1AB5">
        <w:rPr>
          <w:rFonts w:eastAsia="Times New Roman"/>
          <w:lang w:eastAsia="es-ES"/>
        </w:rPr>
        <w:t>a</w:t>
      </w:r>
      <w:r w:rsidRPr="00B85F26">
        <w:rPr>
          <w:rFonts w:eastAsia="Times New Roman"/>
          <w:lang w:eastAsia="es-ES"/>
        </w:rPr>
        <w:t xml:space="preserve"> y pertenencia al grupo apostólico original. Estas menciones, aunque breves, son </w:t>
      </w:r>
      <w:r w:rsidR="005F1AB5">
        <w:rPr>
          <w:rFonts w:eastAsia="Times New Roman"/>
          <w:lang w:eastAsia="es-ES"/>
        </w:rPr>
        <w:t>importantes</w:t>
      </w:r>
      <w:r w:rsidRPr="00B85F26">
        <w:rPr>
          <w:rFonts w:eastAsia="Times New Roman"/>
          <w:lang w:eastAsia="es-ES"/>
        </w:rPr>
        <w:t xml:space="preserve"> porque lo sitúan dentro del núcleo de aquellos elegidos por Jesús para una misión especial.   </w:t>
      </w:r>
    </w:p>
    <w:p w14:paraId="124E15E2" w14:textId="17CC0016"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Posteriormente, en Hechos de los Apóstoles 1:13, Tomás es nuevamente nombrado entre los apóstoles que se congregaron en el aposento alto en Jerusalén después de la Ascensión de Jesús. Esta referencia subraya su continua fidelidad y participación en la comunidad apostólica primitiva, en el momento de espera del Espíritu Santo y el inicio formal de la misión de la Iglesia. Sin embargo, más allá de estas inclusiones en las listas apostólicas, los Sinópticos y Hechos no ofrecen detalles sobre su personalidad, sus palabras o acciones específicas, dejando ese desarrollo narrativo principalmente al Cuarto Evangelio.   </w:t>
      </w:r>
    </w:p>
    <w:p w14:paraId="1AE3310B" w14:textId="5952F9ED" w:rsidR="008358D7" w:rsidRDefault="008358D7" w:rsidP="00B85F26">
      <w:pPr>
        <w:spacing w:before="100" w:beforeAutospacing="1" w:after="100" w:afterAutospacing="1" w:line="240" w:lineRule="auto"/>
        <w:jc w:val="both"/>
        <w:rPr>
          <w:rFonts w:eastAsia="Times New Roman"/>
          <w:lang w:eastAsia="es-ES"/>
        </w:rPr>
      </w:pPr>
      <w:r>
        <w:rPr>
          <w:rFonts w:eastAsia="Times New Roman"/>
          <w:lang w:eastAsia="es-ES"/>
        </w:rPr>
        <w:br w:type="page"/>
      </w:r>
    </w:p>
    <w:p w14:paraId="58AA3AAB" w14:textId="77777777" w:rsidR="00B85F26" w:rsidRPr="005F1AB5" w:rsidRDefault="00B85F26" w:rsidP="005F1AB5">
      <w:pPr>
        <w:pStyle w:val="Ttulo3"/>
        <w:rPr>
          <w:rFonts w:ascii="Times New Roman" w:eastAsia="Times New Roman" w:hAnsi="Times New Roman" w:cs="Times New Roman"/>
          <w:b/>
          <w:bCs/>
          <w:color w:val="auto"/>
          <w:sz w:val="24"/>
          <w:szCs w:val="24"/>
          <w:lang w:eastAsia="es-ES"/>
        </w:rPr>
      </w:pPr>
      <w:bookmarkStart w:id="8" w:name="_Toc203650706"/>
      <w:bookmarkStart w:id="9" w:name="_Toc206239701"/>
      <w:r w:rsidRPr="005F1AB5">
        <w:rPr>
          <w:rFonts w:ascii="Times New Roman" w:eastAsia="Times New Roman" w:hAnsi="Times New Roman" w:cs="Times New Roman"/>
          <w:b/>
          <w:bCs/>
          <w:color w:val="auto"/>
          <w:sz w:val="24"/>
          <w:szCs w:val="24"/>
          <w:lang w:eastAsia="es-ES"/>
        </w:rPr>
        <w:lastRenderedPageBreak/>
        <w:t>B. El Evangelio de Juan: Un Carácter Distintivo</w:t>
      </w:r>
      <w:bookmarkEnd w:id="8"/>
      <w:bookmarkEnd w:id="9"/>
    </w:p>
    <w:p w14:paraId="15999B79" w14:textId="2950E409"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Es en el Evangelio de Juan </w:t>
      </w:r>
      <w:r w:rsidR="005F1AB5">
        <w:rPr>
          <w:rFonts w:eastAsia="Times New Roman"/>
          <w:lang w:eastAsia="es-ES"/>
        </w:rPr>
        <w:t>en el que</w:t>
      </w:r>
      <w:r w:rsidRPr="00B85F26">
        <w:rPr>
          <w:rFonts w:eastAsia="Times New Roman"/>
          <w:lang w:eastAsia="es-ES"/>
        </w:rPr>
        <w:t xml:space="preserve"> la figura de Tomás adquiere una profundidad y una personalidad distintivas, superando la simple mención nominal de los otros evangelios canónicos. </w:t>
      </w:r>
      <w:r w:rsidR="005F1AB5">
        <w:rPr>
          <w:rFonts w:eastAsia="Times New Roman"/>
          <w:lang w:eastAsia="es-ES"/>
        </w:rPr>
        <w:t>Juan</w:t>
      </w:r>
      <w:r w:rsidRPr="00B85F26">
        <w:rPr>
          <w:rFonts w:eastAsia="Times New Roman"/>
          <w:lang w:eastAsia="es-ES"/>
        </w:rPr>
        <w:t xml:space="preserve"> lo presenta en varios episodios clave que revelan facetas complejas de su carácter y su relación con Jesús.</w:t>
      </w:r>
      <w:r w:rsidR="005F1AB5">
        <w:rPr>
          <w:rFonts w:eastAsia="Times New Roman"/>
          <w:lang w:eastAsia="es-ES"/>
        </w:rPr>
        <w:t xml:space="preserve"> De nuevo</w:t>
      </w:r>
      <w:r w:rsidRPr="00B85F26">
        <w:rPr>
          <w:rFonts w:eastAsia="Times New Roman"/>
          <w:lang w:eastAsia="es-ES"/>
        </w:rPr>
        <w:t xml:space="preserve"> </w:t>
      </w:r>
      <w:r w:rsidR="005F1AB5">
        <w:rPr>
          <w:rFonts w:eastAsia="Times New Roman"/>
          <w:lang w:eastAsia="es-ES"/>
        </w:rPr>
        <w:t>en este Evangelio se completa a los otros tres.</w:t>
      </w:r>
      <w:r w:rsidRPr="00B85F26">
        <w:rPr>
          <w:rFonts w:eastAsia="Times New Roman"/>
          <w:lang w:eastAsia="es-ES"/>
        </w:rPr>
        <w:t xml:space="preserve">  </w:t>
      </w:r>
    </w:p>
    <w:p w14:paraId="40EE3345"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Un primer rasgo destacado es su </w:t>
      </w:r>
      <w:r w:rsidRPr="005F1AB5">
        <w:rPr>
          <w:rFonts w:eastAsia="Times New Roman"/>
          <w:lang w:eastAsia="es-ES"/>
        </w:rPr>
        <w:t>coraje y lealtad</w:t>
      </w:r>
      <w:r w:rsidRPr="00B85F26">
        <w:rPr>
          <w:rFonts w:eastAsia="Times New Roman"/>
          <w:lang w:eastAsia="es-ES"/>
        </w:rPr>
        <w:t xml:space="preserve">, manifestados en Juan 11:16. Ante la decisión de Jesús de regresar a Judea, a pesar del peligro mortal que representaban los líderes judíos, y mientras otros discípulos expresaban temor, Tomás exhorta a sus compañeros: "Vamos también nosotros, para que muramos con él". Esta declaración, a menudo eclipsada por su posterior episodio de "duda", revela una valentía considerable y una profunda devoción dispuesta al sacrificio, mostrando una faceta de Tomás que anticipa la firmeza requerida para el apostolado.   </w:t>
      </w:r>
    </w:p>
    <w:p w14:paraId="0D31AE65"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En la Última Cena, Tomás exhibe una </w:t>
      </w:r>
      <w:r w:rsidRPr="005F1AB5">
        <w:rPr>
          <w:rFonts w:eastAsia="Times New Roman"/>
          <w:lang w:eastAsia="es-ES"/>
        </w:rPr>
        <w:t xml:space="preserve">búsqueda de claridad </w:t>
      </w:r>
      <w:r w:rsidRPr="00B85F26">
        <w:rPr>
          <w:rFonts w:eastAsia="Times New Roman"/>
          <w:lang w:eastAsia="es-ES"/>
        </w:rPr>
        <w:t xml:space="preserve">y una honestidad intelectual. Cuando Jesús habla de ir a preparar un lugar y afirma que los discípulos conocen el camino (Juan 14:4), Tomás interviene con una pregunta directa: "Señor, no sabemos a dónde vas; ¿cómo, pues, podemos saber el camino?" (Juan 14:5). Esta pregunta, lejos de ser una simple muestra de ignorancia, refleja una mente que no se conforma con afirmaciones ambiguas y busca una comprensión genuina. Es precisamente esta interpelación la que provoca una de las autodeclaraciones más profundas y centrales de Jesús en el Evangelio: "Yo soy el camino, y la verdad, y la vida; nadie viene al Padre, sino por mí" (Juan 14:6).   </w:t>
      </w:r>
    </w:p>
    <w:p w14:paraId="45FC0161" w14:textId="216A377C"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lastRenderedPageBreak/>
        <w:t xml:space="preserve">El episodio más célebre asociado con Tomás es, sin duda, el de su </w:t>
      </w:r>
      <w:r w:rsidRPr="005F1AB5">
        <w:rPr>
          <w:rFonts w:eastAsia="Times New Roman"/>
          <w:lang w:eastAsia="es-ES"/>
        </w:rPr>
        <w:t>"duda"</w:t>
      </w:r>
      <w:r w:rsidRPr="00B85F26">
        <w:rPr>
          <w:rFonts w:eastAsia="Times New Roman"/>
          <w:lang w:eastAsia="es-ES"/>
        </w:rPr>
        <w:t xml:space="preserve"> tras la resurrección, narrado en Juan 20:24-29. Tomás no estaba presente cuando Jesús se apareció por primera vez a los discípulos congregados. Al ser informado por ellos, su respuesta es de un escepticismo radical que exige una prueba empírica: "Si no viere en sus manos la señal de los clavos, y metiere mi dedo en el lugar de los clavos, y metiere mi mano en su costado, no creeré" (Juan 20:25). Esta postura, si bien le ha valido el epíteto de "incrédulo", también puede interpretarse como la manifestación de un dolor profundo ante la pérdida, una dificultad para aceptar una realidad tan extraordinaria sin una experiencia personal directa, o incluso una forma de honestidad rigurosa que no se satisface fácilmente con el testimonio ajeno en asuntos de tal magnitud. Ocho días después, Jesús se aparece nuevamente, esta vez con Tomás presente, y se dirige directamente a él, invitándolo a tocar sus heridas: "Pon aquí tu dedo, y mira mis manos; y acerca tu mano, y métela en mi costado; y no seas incrédulo, sino creyente" (Juan 20:27). </w:t>
      </w:r>
      <w:r w:rsidR="0046176C">
        <w:rPr>
          <w:rFonts w:eastAsia="Times New Roman"/>
          <w:lang w:eastAsia="es-ES"/>
        </w:rPr>
        <w:t>Una cosa buena tuvo Tomás: a pesar de sus dudas perseveró en comunión con la Iglesia</w:t>
      </w:r>
      <w:r w:rsidR="008E7D53">
        <w:rPr>
          <w:rFonts w:eastAsia="Times New Roman"/>
          <w:lang w:eastAsia="es-ES"/>
        </w:rPr>
        <w:t xml:space="preserve">. Eso le fue computado como aceptable y agradable a Dios, quien le ofreció sus llagas y lo confirmó en la fe. Si Judas se hubiera arrepentido y llorado, como Pedro, y perseverado como Tomás, no habría tenido su infame final, pues Dios es Amor, Dios es Misericordia, y Dios es Perdón y, tras Cristo, la Justicia de Dios no es ya óbice para el perdón divino. Todo cuadra. No nos hacemos cargo de lo que supuso la venida de Cristo y de lo que supone su Redención. Nuestra Salvación. Ahí es nada…Hasta el más abyecto pecador se puede arrepentir y acogerse a la reparación propiciada por Cristo. Si un hombre comete un delito, debe satisfacer a la justicia humana y pagar su culpa en la cárcel, con una multa, etc. Si un hombre peca está cometiendo un grave abuso contra Dios, una ignominia, pues en uso de que Dios le mantiene </w:t>
      </w:r>
      <w:r w:rsidR="008E7D53">
        <w:rPr>
          <w:rFonts w:eastAsia="Times New Roman"/>
          <w:lang w:eastAsia="es-ES"/>
        </w:rPr>
        <w:lastRenderedPageBreak/>
        <w:t xml:space="preserve">en el ser, aprovecha para cometer una tropelía. De ese modo, la gravedad de esto reside en que Dios respeta la libertad dada al hombre y, por este respeto, está sosteniendo en el ser al que, por ejemplo, asesina o viola, o roba, o… </w:t>
      </w:r>
      <w:r w:rsidR="004863AC">
        <w:rPr>
          <w:rFonts w:eastAsia="Times New Roman"/>
          <w:lang w:eastAsia="es-ES"/>
        </w:rPr>
        <w:t>En e</w:t>
      </w:r>
      <w:r w:rsidR="008E7D53">
        <w:rPr>
          <w:rFonts w:eastAsia="Times New Roman"/>
          <w:lang w:eastAsia="es-ES"/>
        </w:rPr>
        <w:t>ste abuso contra Dios</w:t>
      </w:r>
      <w:r w:rsidR="004863AC">
        <w:rPr>
          <w:rFonts w:eastAsia="Times New Roman"/>
          <w:lang w:eastAsia="es-ES"/>
        </w:rPr>
        <w:t xml:space="preserve"> se encuentra la gravedad del pecado: el pecador, de modo abusivo, hace “cómplice” a Dios de su ignominia, por cuanto le mantiene en el ser mientras la comete. Dios no es quien comete la ignominia, sino que simplemente ha hecho al hombre libre, y no se desdice. El hombre hace mal uso de su libertad, abusando de la confianza y del Amor creador de Dios. De ahí la gravedad del pecado, que utiliza lo bueno para hacer el mal. En justicia (dar a cada cual lo suyo, lo que merece), el hombre pecador (todos: unos más y otros menos), era merecedor del castigo eterno que él mismo se acreditaba por propia elección. Pero tras Cristo, el hombre puede compensar este mal que hace con la abundancia de bien recibida en la Redención. Así hicieron Pedro y Tomás. Así hago yo.</w:t>
      </w:r>
      <w:r w:rsidR="00111317">
        <w:rPr>
          <w:rFonts w:eastAsia="Times New Roman"/>
          <w:lang w:eastAsia="es-ES"/>
        </w:rPr>
        <w:t xml:space="preserve"> Gracias sean dadas a Nuestro Salvador.</w:t>
      </w:r>
    </w:p>
    <w:p w14:paraId="6FCDB1EA" w14:textId="7AF6CFBE"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Este encuentro culmina </w:t>
      </w:r>
      <w:r w:rsidR="00BF6757">
        <w:rPr>
          <w:rFonts w:eastAsia="Times New Roman"/>
          <w:lang w:eastAsia="es-ES"/>
        </w:rPr>
        <w:t>con</w:t>
      </w:r>
      <w:r w:rsidRPr="00B85F26">
        <w:rPr>
          <w:rFonts w:eastAsia="Times New Roman"/>
          <w:lang w:eastAsia="es-ES"/>
        </w:rPr>
        <w:t xml:space="preserve"> la </w:t>
      </w:r>
      <w:r w:rsidRPr="00BF6757">
        <w:rPr>
          <w:rFonts w:eastAsia="Times New Roman"/>
          <w:lang w:eastAsia="es-ES"/>
        </w:rPr>
        <w:t>confesión</w:t>
      </w:r>
      <w:r w:rsidRPr="00B85F26">
        <w:rPr>
          <w:rFonts w:eastAsia="Times New Roman"/>
          <w:b/>
          <w:bCs/>
          <w:lang w:eastAsia="es-ES"/>
        </w:rPr>
        <w:t xml:space="preserve"> </w:t>
      </w:r>
      <w:r w:rsidRPr="00B85F26">
        <w:rPr>
          <w:rFonts w:eastAsia="Times New Roman"/>
          <w:lang w:eastAsia="es-ES"/>
        </w:rPr>
        <w:t xml:space="preserve">de Tomás. Ante la evidencia del Resucitado, Tomás proclama: "¡Señor mío, y Dios mío!" (Κύριός μου καὶ ὁ Θεός μου) (Juan 20:28). Esta es, posiblemente, la afirmación más explícita y directa de la divinidad de Jesús por parte de un discípulo en todos los Evangelios, marcando un punto álgido en la cristología joánica. La respuesta de Jesús, "Porque me has visto, Tomás, creíste; bienaventurados los que no vieron, y creyeron" (Juan 20:29), no solo se dirige a Tomás, sino que extiende una bendición a todas las futuras generaciones de creyentes.   </w:t>
      </w:r>
    </w:p>
    <w:p w14:paraId="412F4961"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Finalmente, Tomás es mencionado una última vez en Juan 21:2, donde se le incluye entre los siete discípulos a quienes Jesús resucitado se aparece junto al Mar de </w:t>
      </w:r>
      <w:r w:rsidRPr="00B85F26">
        <w:rPr>
          <w:rFonts w:eastAsia="Times New Roman"/>
          <w:lang w:eastAsia="es-ES"/>
        </w:rPr>
        <w:lastRenderedPageBreak/>
        <w:t xml:space="preserve">Galilea (Mar de Tiberíades). Esta aparición sirve para reafirmar su lugar entre los testigos privilegiados de la resurrección y su continua asociación con el núcleo apostólico.   </w:t>
      </w:r>
    </w:p>
    <w:p w14:paraId="4E1EF351" w14:textId="77777777" w:rsidR="00B85F26" w:rsidRPr="00083D5D" w:rsidRDefault="00B85F26" w:rsidP="00083D5D">
      <w:pPr>
        <w:pStyle w:val="Ttulo3"/>
        <w:rPr>
          <w:rFonts w:ascii="Times New Roman" w:eastAsia="Times New Roman" w:hAnsi="Times New Roman" w:cs="Times New Roman"/>
          <w:b/>
          <w:bCs/>
          <w:color w:val="auto"/>
          <w:sz w:val="24"/>
          <w:szCs w:val="24"/>
          <w:lang w:eastAsia="es-ES"/>
        </w:rPr>
      </w:pPr>
      <w:bookmarkStart w:id="10" w:name="_Toc203650707"/>
      <w:bookmarkStart w:id="11" w:name="_Toc206239702"/>
      <w:r w:rsidRPr="00083D5D">
        <w:rPr>
          <w:rFonts w:ascii="Times New Roman" w:eastAsia="Times New Roman" w:hAnsi="Times New Roman" w:cs="Times New Roman"/>
          <w:b/>
          <w:bCs/>
          <w:color w:val="auto"/>
          <w:sz w:val="24"/>
          <w:szCs w:val="24"/>
          <w:lang w:eastAsia="es-ES"/>
        </w:rPr>
        <w:t>C. Análisis de la Personalidad y el Papel Teológico de Tomás en el Nuevo Testamento</w:t>
      </w:r>
      <w:bookmarkEnd w:id="10"/>
      <w:bookmarkEnd w:id="11"/>
    </w:p>
    <w:p w14:paraId="1469458B"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retrato canónico de Tomás, especialmente el joánico, lo configura como un hombre de contrastes notables: valiente hasta el punto de proponer morir con Jesús, pero cauteloso y escéptico ante lo extraordinario; leal a su Maestro, pero inquisitivo hasta la confrontación; su trayectoria culmina, no obstante, en una de las confesiones de fe más profundas del Nuevo Testamento. Su personalidad, por tanto, aparece más desarrollada y matizada que la de muchos otros apóstoles en los textos canónicos.   </w:t>
      </w:r>
    </w:p>
    <w:p w14:paraId="259D942E" w14:textId="42F4D21B"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083D5D">
        <w:rPr>
          <w:rFonts w:eastAsia="Times New Roman"/>
          <w:lang w:eastAsia="es-ES"/>
        </w:rPr>
        <w:t>significación teológica de su "duda"</w:t>
      </w:r>
      <w:r w:rsidRPr="00B85F26">
        <w:rPr>
          <w:rFonts w:eastAsia="Times New Roman"/>
          <w:lang w:eastAsia="es-ES"/>
        </w:rPr>
        <w:t xml:space="preserve"> es multifacética. En la narrativa del Evangelio de Juan, el escepticismo de Tomás no es un mero defecto de carácter, sino que cumple un propósito teológico crucial: conduce a una afirmación irrefutable de la realidad física de la resurrección de Jesús y, consecuentemente, de su divinidad. Su itinerario desde la duda hasta la fe puede interpretarse como un paradigma para los creyentes que se enfrentan a interrogantes y buscan una certeza personal. Tomás, en este sentido, funciona como un catalizador involuntario para la revelación, haciendo accesibles puntos teológicos complejos a través de sus respuestas profundamente humanas. Cada una de sus intervenciones significativas en el Evangelio de Juan (capítulos 11, 14 y 20) provoca directamente una profunda declaración teológica o una demostración por parte de Jesús. Su disposición a expresar los temores o confusiones tácitas de los discípulos (Juan </w:t>
      </w:r>
      <w:r w:rsidRPr="00B85F26">
        <w:rPr>
          <w:rFonts w:eastAsia="Times New Roman"/>
          <w:lang w:eastAsia="es-ES"/>
        </w:rPr>
        <w:lastRenderedPageBreak/>
        <w:t xml:space="preserve">11:16, Juan 14:5) y su exigencia de pruebas empíricas (Juan 20:25) impulsan hacia revelaciones cristológicas más profundas.   </w:t>
      </w:r>
    </w:p>
    <w:p w14:paraId="294A6268"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083D5D">
        <w:rPr>
          <w:rFonts w:eastAsia="Times New Roman"/>
          <w:lang w:eastAsia="es-ES"/>
        </w:rPr>
        <w:t>importancia de su confesión</w:t>
      </w:r>
      <w:r w:rsidRPr="00B85F26">
        <w:rPr>
          <w:rFonts w:eastAsia="Times New Roman"/>
          <w:lang w:eastAsia="es-ES"/>
        </w:rPr>
        <w:t xml:space="preserve"> "¡Señor mío, y Dios mío!" radica en su contundencia cristológica. Representa un punto culminante en el Evangelio de Juan, articulando una comprensión madura de la identidad de Jesús que trasciende la mera mesianidad para afirmar su plena divinidad. Esta confesión se convierte en un modelo para la fe de la Iglesia.   </w:t>
      </w:r>
    </w:p>
    <w:p w14:paraId="25AE0461" w14:textId="77777777"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Además, la respuesta de Jesús a la confesión de Tomás, "Porque me has visto, creíste; bienaventurados los que no vieron, y creyeron" (Juan 20:29), no es simplemente una reprimenda, sino una declaración teológica fundamental que extiende la posibilidad de la fe más allá del círculo de los testigos oculares. La experiencia de Tomás, que culmina en un encuentro tangible, se convierte paradójicamente en el fundamento sobre el cual se valida e incluso se exalta la fe de las generaciones posteriores, que no dispondrían de tal prueba sensorial directa. Esto pone de relieve la preocupación pastoral de Juan por su propia comunidad de lectores y por la Iglesia futura.   </w:t>
      </w:r>
    </w:p>
    <w:p w14:paraId="1FEAB37D" w14:textId="2DDD2BBE" w:rsidR="00B85F26" w:rsidRPr="005916B7" w:rsidRDefault="00B85F26" w:rsidP="005916B7">
      <w:pPr>
        <w:pStyle w:val="Ttulo2"/>
        <w:rPr>
          <w:rFonts w:ascii="Times New Roman" w:eastAsia="Times New Roman" w:hAnsi="Times New Roman" w:cs="Times New Roman"/>
          <w:b/>
          <w:bCs/>
          <w:color w:val="auto"/>
          <w:sz w:val="28"/>
          <w:szCs w:val="28"/>
          <w:lang w:eastAsia="es-ES"/>
        </w:rPr>
      </w:pPr>
      <w:bookmarkStart w:id="12" w:name="_Toc203650708"/>
      <w:bookmarkStart w:id="13" w:name="_Toc206239703"/>
      <w:r w:rsidRPr="005916B7">
        <w:rPr>
          <w:rFonts w:ascii="Times New Roman" w:eastAsia="Times New Roman" w:hAnsi="Times New Roman" w:cs="Times New Roman"/>
          <w:b/>
          <w:bCs/>
          <w:color w:val="auto"/>
          <w:sz w:val="28"/>
          <w:szCs w:val="28"/>
          <w:lang w:eastAsia="es-ES"/>
        </w:rPr>
        <w:t xml:space="preserve">El Tomás Apócrifo: Explorando los </w:t>
      </w:r>
      <w:r w:rsidRPr="005916B7">
        <w:rPr>
          <w:rFonts w:ascii="Times New Roman" w:eastAsia="Times New Roman" w:hAnsi="Times New Roman" w:cs="Times New Roman"/>
          <w:b/>
          <w:bCs/>
          <w:i/>
          <w:iCs/>
          <w:color w:val="auto"/>
          <w:sz w:val="28"/>
          <w:szCs w:val="28"/>
          <w:lang w:eastAsia="es-ES"/>
        </w:rPr>
        <w:t>Hechos de Tomás</w:t>
      </w:r>
      <w:r w:rsidRPr="005916B7">
        <w:rPr>
          <w:rFonts w:ascii="Times New Roman" w:eastAsia="Times New Roman" w:hAnsi="Times New Roman" w:cs="Times New Roman"/>
          <w:b/>
          <w:bCs/>
          <w:color w:val="auto"/>
          <w:sz w:val="28"/>
          <w:szCs w:val="28"/>
          <w:lang w:eastAsia="es-ES"/>
        </w:rPr>
        <w:t xml:space="preserve"> y el </w:t>
      </w:r>
      <w:r w:rsidRPr="005916B7">
        <w:rPr>
          <w:rFonts w:ascii="Times New Roman" w:eastAsia="Times New Roman" w:hAnsi="Times New Roman" w:cs="Times New Roman"/>
          <w:b/>
          <w:bCs/>
          <w:i/>
          <w:iCs/>
          <w:color w:val="auto"/>
          <w:sz w:val="28"/>
          <w:szCs w:val="28"/>
          <w:lang w:eastAsia="es-ES"/>
        </w:rPr>
        <w:t>Evangelio de Tomás</w:t>
      </w:r>
      <w:bookmarkEnd w:id="12"/>
      <w:bookmarkEnd w:id="13"/>
    </w:p>
    <w:p w14:paraId="09F4895F" w14:textId="05273EE9"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Más allá de los relatos canónicos, la figura del Apóstol Tomás fue objeto de una considerable elaboración en la literatura cristiana primitiva, dando lugar a importantes textos apócrifos que expandieron su leyenda, exploraron facetas teológicas alternativas y lo asociaron con misiones </w:t>
      </w:r>
      <w:r w:rsidRPr="00B85F26">
        <w:rPr>
          <w:rFonts w:eastAsia="Times New Roman"/>
          <w:lang w:eastAsia="es-ES"/>
        </w:rPr>
        <w:lastRenderedPageBreak/>
        <w:t xml:space="preserve">en tierras lejanas. Entre estos, los </w:t>
      </w:r>
      <w:r w:rsidRPr="00B85F26">
        <w:rPr>
          <w:rFonts w:eastAsia="Times New Roman"/>
          <w:i/>
          <w:iCs/>
          <w:lang w:eastAsia="es-ES"/>
        </w:rPr>
        <w:t>Hechos de Tomás</w:t>
      </w:r>
      <w:r w:rsidRPr="00B85F26">
        <w:rPr>
          <w:rFonts w:eastAsia="Times New Roman"/>
          <w:lang w:eastAsia="es-ES"/>
        </w:rPr>
        <w:t xml:space="preserve"> y el </w:t>
      </w:r>
      <w:r w:rsidRPr="00B85F26">
        <w:rPr>
          <w:rFonts w:eastAsia="Times New Roman"/>
          <w:i/>
          <w:iCs/>
          <w:lang w:eastAsia="es-ES"/>
        </w:rPr>
        <w:t>Evangelio de Tomás</w:t>
      </w:r>
      <w:r w:rsidRPr="00B85F26">
        <w:rPr>
          <w:rFonts w:eastAsia="Times New Roman"/>
          <w:lang w:eastAsia="es-ES"/>
        </w:rPr>
        <w:t xml:space="preserve"> son los más significativos.</w:t>
      </w:r>
    </w:p>
    <w:p w14:paraId="0546B584" w14:textId="77777777" w:rsidR="00B85F26" w:rsidRPr="005916B7" w:rsidRDefault="00B85F26" w:rsidP="005916B7">
      <w:pPr>
        <w:pStyle w:val="Ttulo3"/>
        <w:rPr>
          <w:rFonts w:ascii="Times New Roman" w:eastAsia="Times New Roman" w:hAnsi="Times New Roman" w:cs="Times New Roman"/>
          <w:b/>
          <w:bCs/>
          <w:color w:val="auto"/>
          <w:sz w:val="24"/>
          <w:szCs w:val="24"/>
          <w:lang w:eastAsia="es-ES"/>
        </w:rPr>
      </w:pPr>
      <w:bookmarkStart w:id="14" w:name="_Toc203650709"/>
      <w:bookmarkStart w:id="15" w:name="_Toc206239704"/>
      <w:r w:rsidRPr="005916B7">
        <w:rPr>
          <w:rFonts w:ascii="Times New Roman" w:eastAsia="Times New Roman" w:hAnsi="Times New Roman" w:cs="Times New Roman"/>
          <w:b/>
          <w:bCs/>
          <w:color w:val="auto"/>
          <w:sz w:val="24"/>
          <w:szCs w:val="24"/>
          <w:lang w:eastAsia="es-ES"/>
        </w:rPr>
        <w:lastRenderedPageBreak/>
        <w:t xml:space="preserve">A. Los </w:t>
      </w:r>
      <w:r w:rsidRPr="005916B7">
        <w:rPr>
          <w:rFonts w:ascii="Times New Roman" w:eastAsia="Times New Roman" w:hAnsi="Times New Roman" w:cs="Times New Roman"/>
          <w:b/>
          <w:bCs/>
          <w:i/>
          <w:iCs/>
          <w:color w:val="auto"/>
          <w:sz w:val="24"/>
          <w:szCs w:val="24"/>
          <w:lang w:eastAsia="es-ES"/>
        </w:rPr>
        <w:t>Hechos de Tomás</w:t>
      </w:r>
      <w:r w:rsidRPr="005916B7">
        <w:rPr>
          <w:rFonts w:ascii="Times New Roman" w:eastAsia="Times New Roman" w:hAnsi="Times New Roman" w:cs="Times New Roman"/>
          <w:b/>
          <w:bCs/>
          <w:color w:val="auto"/>
          <w:sz w:val="24"/>
          <w:szCs w:val="24"/>
          <w:lang w:eastAsia="es-ES"/>
        </w:rPr>
        <w:t xml:space="preserve"> (</w:t>
      </w:r>
      <w:r w:rsidRPr="005916B7">
        <w:rPr>
          <w:rFonts w:ascii="Times New Roman" w:eastAsia="Times New Roman" w:hAnsi="Times New Roman" w:cs="Times New Roman"/>
          <w:b/>
          <w:bCs/>
          <w:i/>
          <w:iCs/>
          <w:color w:val="auto"/>
          <w:sz w:val="24"/>
          <w:szCs w:val="24"/>
          <w:lang w:eastAsia="es-ES"/>
        </w:rPr>
        <w:t>Acta Thomae</w:t>
      </w:r>
      <w:r w:rsidRPr="005916B7">
        <w:rPr>
          <w:rFonts w:ascii="Times New Roman" w:eastAsia="Times New Roman" w:hAnsi="Times New Roman" w:cs="Times New Roman"/>
          <w:b/>
          <w:bCs/>
          <w:color w:val="auto"/>
          <w:sz w:val="24"/>
          <w:szCs w:val="24"/>
          <w:lang w:eastAsia="es-ES"/>
        </w:rPr>
        <w:t>): Narrativas de Misión, Milagros y Martirio en la India</w:t>
      </w:r>
      <w:bookmarkEnd w:id="14"/>
      <w:bookmarkEnd w:id="15"/>
    </w:p>
    <w:p w14:paraId="04AE3EAE" w14:textId="606713E2"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Los </w:t>
      </w:r>
      <w:r w:rsidRPr="00B85F26">
        <w:rPr>
          <w:rFonts w:eastAsia="Times New Roman"/>
          <w:i/>
          <w:iCs/>
          <w:lang w:eastAsia="es-ES"/>
        </w:rPr>
        <w:t>Hechos de Tomás</w:t>
      </w:r>
      <w:r w:rsidRPr="00B85F26">
        <w:rPr>
          <w:rFonts w:eastAsia="Times New Roman"/>
          <w:lang w:eastAsia="es-ES"/>
        </w:rPr>
        <w:t xml:space="preserve"> son una obra del siglo III, compuesta probablemente en siríaco, aunque también existen versiones griegas. Se considera uno de los cinco principales Hechos apócrifos de los apóstoles y constituye una amalgama de leyenda popular</w:t>
      </w:r>
      <w:r w:rsidR="005916B7">
        <w:rPr>
          <w:rFonts w:eastAsia="Times New Roman"/>
          <w:lang w:eastAsia="es-ES"/>
        </w:rPr>
        <w:t xml:space="preserve"> y</w:t>
      </w:r>
      <w:r w:rsidRPr="00B85F26">
        <w:rPr>
          <w:rFonts w:eastAsia="Times New Roman"/>
          <w:lang w:eastAsia="es-ES"/>
        </w:rPr>
        <w:t xml:space="preserve"> elementos poéticos y litúrgicos, reflejando las tradiciones del cristianismo siríaco primitivo. Su historicidad es ampliamente debatida, siendo a menudo catalogada como un romance cristiano-</w:t>
      </w:r>
      <w:r w:rsidR="005916B7" w:rsidRPr="00B85F26">
        <w:rPr>
          <w:rFonts w:eastAsia="Times New Roman"/>
          <w:lang w:eastAsia="es-ES"/>
        </w:rPr>
        <w:t>gnóstico,</w:t>
      </w:r>
      <w:r w:rsidR="005916B7">
        <w:rPr>
          <w:rFonts w:eastAsia="Times New Roman"/>
          <w:lang w:eastAsia="es-ES"/>
        </w:rPr>
        <w:t xml:space="preserve"> </w:t>
      </w:r>
      <w:r w:rsidRPr="00B85F26">
        <w:rPr>
          <w:rFonts w:eastAsia="Times New Roman"/>
          <w:lang w:eastAsia="es-ES"/>
        </w:rPr>
        <w:t xml:space="preserve">aunque algunos eruditos contemporáneos sugieren que podría conservar núcleos históricos, especialmente en lo referente a la misión en la India.   </w:t>
      </w:r>
    </w:p>
    <w:p w14:paraId="2BA755C1"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narrativa de los </w:t>
      </w:r>
      <w:r w:rsidRPr="00B85F26">
        <w:rPr>
          <w:rFonts w:eastAsia="Times New Roman"/>
          <w:i/>
          <w:iCs/>
          <w:lang w:eastAsia="es-ES"/>
        </w:rPr>
        <w:t>Hechos</w:t>
      </w:r>
      <w:r w:rsidRPr="00B85F26">
        <w:rPr>
          <w:rFonts w:eastAsia="Times New Roman"/>
          <w:lang w:eastAsia="es-ES"/>
        </w:rPr>
        <w:t xml:space="preserve"> se desarrolla a través de varios episodios clave:</w:t>
      </w:r>
    </w:p>
    <w:p w14:paraId="4D919DF6" w14:textId="7777777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Renuencia y Compulsión Divina:</w:t>
      </w:r>
      <w:r w:rsidRPr="00B85F26">
        <w:rPr>
          <w:rFonts w:eastAsia="Times New Roman"/>
          <w:lang w:eastAsia="es-ES"/>
        </w:rPr>
        <w:t xml:space="preserve"> La obra comienza con los apóstoles echando suertes para determinar sus respectivos campos misioneros. La India recae sobre Tomás, quien se muestra reacio, alegando mala salud y barreras lingüísticas. En un giro dramático, Jesús se le aparece y lo vende como esclavo carpintero a Habbán, un mercader del rey indo-parto Gundafar (Gondophares, Gudnaphar). Este peculiar inicio subraya la primacía de la voluntad divina sobre la humana y establece el tono aventurero de la obra.   </w:t>
      </w:r>
    </w:p>
    <w:p w14:paraId="6665BFD4" w14:textId="7777777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El Palacio Celestial para el Rey Gundafar:</w:t>
      </w:r>
      <w:r w:rsidRPr="00B85F26">
        <w:rPr>
          <w:rFonts w:eastAsia="Times New Roman"/>
          <w:lang w:eastAsia="es-ES"/>
        </w:rPr>
        <w:t xml:space="preserve"> Encargado de construir un palacio terrenal para el rey, Tomás distribuye los fondos entre los pobres. Al ser confrontado, </w:t>
      </w:r>
      <w:r w:rsidRPr="00B85F26">
        <w:rPr>
          <w:rFonts w:eastAsia="Times New Roman"/>
          <w:lang w:eastAsia="es-ES"/>
        </w:rPr>
        <w:lastRenderedPageBreak/>
        <w:t xml:space="preserve">explica que ha construido para el rey un palacio en el cielo. La veracidad de esta afirmación se confirma cuando el hermano del rey, Gad, muere, visita el palacio celestial y es resucitado, lo que lleva a la conversión del rey. Este episodio enfatiza la superioridad de los tesoros espirituales sobre los materiales.   </w:t>
      </w:r>
    </w:p>
    <w:p w14:paraId="687D2392" w14:textId="7777777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Enseñanzas Ascéticas:</w:t>
      </w:r>
      <w:r w:rsidRPr="00B85F26">
        <w:rPr>
          <w:rFonts w:eastAsia="Times New Roman"/>
          <w:lang w:eastAsia="es-ES"/>
        </w:rPr>
        <w:t xml:space="preserve"> Un tema recurrente y central en los </w:t>
      </w:r>
      <w:r w:rsidRPr="00B85F26">
        <w:rPr>
          <w:rFonts w:eastAsia="Times New Roman"/>
          <w:i/>
          <w:iCs/>
          <w:lang w:eastAsia="es-ES"/>
        </w:rPr>
        <w:t>Hechos</w:t>
      </w:r>
      <w:r w:rsidRPr="00B85F26">
        <w:rPr>
          <w:rFonts w:eastAsia="Times New Roman"/>
          <w:lang w:eastAsia="es-ES"/>
        </w:rPr>
        <w:t xml:space="preserve"> es la promoción de un ascetismo riguroso, especialmente la renuncia sexual (encratismo). Las conversiones de mujeres de la realeza a la vida célibe a menudo causan trastornos sociales y provocan la ira de sus esposos, un motivo común en los Hechos apócrifos.   </w:t>
      </w:r>
    </w:p>
    <w:p w14:paraId="23CA8609" w14:textId="7777777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Milagros:</w:t>
      </w:r>
      <w:r w:rsidRPr="00B85F26">
        <w:rPr>
          <w:rFonts w:eastAsia="Times New Roman"/>
          <w:lang w:eastAsia="es-ES"/>
        </w:rPr>
        <w:t xml:space="preserve"> Se atribuyen a Tomás numerosos milagros, que incluyen curaciones espectaculares, exorcismos y demostraciones de poder sobre la naturaleza, consolidando su autoridad apostólica y divina.   </w:t>
      </w:r>
    </w:p>
    <w:p w14:paraId="2B84D39F" w14:textId="2766CC8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El Himno de la Perla (o Himno del Alma):</w:t>
      </w:r>
      <w:r w:rsidRPr="00B85F26">
        <w:rPr>
          <w:rFonts w:eastAsia="Times New Roman"/>
          <w:lang w:eastAsia="es-ES"/>
        </w:rPr>
        <w:t xml:space="preserve"> Incrustado dentro de los </w:t>
      </w:r>
      <w:r w:rsidRPr="00B85F26">
        <w:rPr>
          <w:rFonts w:eastAsia="Times New Roman"/>
          <w:i/>
          <w:iCs/>
          <w:lang w:eastAsia="es-ES"/>
        </w:rPr>
        <w:t>Hechos</w:t>
      </w:r>
      <w:r w:rsidRPr="00B85F26">
        <w:rPr>
          <w:rFonts w:eastAsia="Times New Roman"/>
          <w:lang w:eastAsia="es-ES"/>
        </w:rPr>
        <w:t xml:space="preserve"> (específicamente en el Acto Noveno), este poema alegórico es una de las piezas más estudiadas de la literatura siríaca temprana. Narra el viaje de un príncipe (el alma) a Egipto (el mundo material) para recuperar una perla (la gnosis o el espíritu), su olvido de la misión debido al estupor mundano y su despertar mediante una carta (la llamada divina o el revelador). Su origen independiente y su precisa relación con el texto principal son objeto de debate, pero temáticamente </w:t>
      </w:r>
      <w:r w:rsidR="005916B7">
        <w:rPr>
          <w:rFonts w:eastAsia="Times New Roman"/>
          <w:lang w:eastAsia="es-ES"/>
        </w:rPr>
        <w:t>concuerda</w:t>
      </w:r>
      <w:r w:rsidRPr="00B85F26">
        <w:rPr>
          <w:rFonts w:eastAsia="Times New Roman"/>
          <w:lang w:eastAsia="es-ES"/>
        </w:rPr>
        <w:t xml:space="preserve"> con la soteriología gnóstica y encratita que impregna la obra.   </w:t>
      </w:r>
    </w:p>
    <w:p w14:paraId="21B75820" w14:textId="77777777" w:rsidR="00B85F26" w:rsidRPr="00B85F26" w:rsidRDefault="00B85F26" w:rsidP="005916B7">
      <w:pPr>
        <w:spacing w:before="100" w:beforeAutospacing="1" w:after="100" w:afterAutospacing="1" w:line="240" w:lineRule="auto"/>
        <w:jc w:val="both"/>
        <w:rPr>
          <w:rFonts w:eastAsia="Times New Roman"/>
          <w:lang w:eastAsia="es-ES"/>
        </w:rPr>
      </w:pPr>
      <w:r w:rsidRPr="00B85F26">
        <w:rPr>
          <w:rFonts w:eastAsia="Times New Roman"/>
          <w:b/>
          <w:bCs/>
          <w:lang w:eastAsia="es-ES"/>
        </w:rPr>
        <w:t>Martirio:</w:t>
      </w:r>
      <w:r w:rsidRPr="00B85F26">
        <w:rPr>
          <w:rFonts w:eastAsia="Times New Roman"/>
          <w:lang w:eastAsia="es-ES"/>
        </w:rPr>
        <w:t xml:space="preserve"> La narrativa culmina con el martirio de Tomás en la India. Es ejecutado por orden del rey Mazdai (Misdaeus en algunas versiones), traspasado por lanzas, como consecuencia de haber convertido a la esposa e hijo </w:t>
      </w:r>
      <w:r w:rsidRPr="00B85F26">
        <w:rPr>
          <w:rFonts w:eastAsia="Times New Roman"/>
          <w:lang w:eastAsia="es-ES"/>
        </w:rPr>
        <w:lastRenderedPageBreak/>
        <w:t xml:space="preserve">del rey al cristianismo y a la vida ascética. Sus huesos, según la tradición, son posteriormente trasladados a Occidente, específicamente a Edesa.   </w:t>
      </w:r>
    </w:p>
    <w:p w14:paraId="11BC838B"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Las corrientes teológicas presentes en los </w:t>
      </w:r>
      <w:r w:rsidRPr="00B85F26">
        <w:rPr>
          <w:rFonts w:eastAsia="Times New Roman"/>
          <w:i/>
          <w:iCs/>
          <w:lang w:eastAsia="es-ES"/>
        </w:rPr>
        <w:t>Hechos de Tomás</w:t>
      </w:r>
      <w:r w:rsidRPr="00B85F26">
        <w:rPr>
          <w:rFonts w:eastAsia="Times New Roman"/>
          <w:lang w:eastAsia="es-ES"/>
        </w:rPr>
        <w:t xml:space="preserve"> son complejas, mostrando posibles influencias gnósticas, maniqueas y, de manera más prominente, encratitas. No obstante, algunos estudiosos argumentan que su núcleo podría representar una forma distintiva de cristianismo ascético siríaco primitivo, y que la versión siríaca existente ha experimentado ciertas revisiones "catolizantes".   </w:t>
      </w:r>
    </w:p>
    <w:p w14:paraId="080F1CA7" w14:textId="77777777" w:rsidR="00B85F26" w:rsidRPr="005916B7" w:rsidRDefault="00B85F26" w:rsidP="005916B7">
      <w:pPr>
        <w:pStyle w:val="Ttulo3"/>
        <w:rPr>
          <w:rFonts w:ascii="Times New Roman" w:eastAsia="Times New Roman" w:hAnsi="Times New Roman" w:cs="Times New Roman"/>
          <w:b/>
          <w:bCs/>
          <w:color w:val="auto"/>
          <w:sz w:val="24"/>
          <w:szCs w:val="24"/>
          <w:lang w:eastAsia="es-ES"/>
        </w:rPr>
      </w:pPr>
      <w:bookmarkStart w:id="16" w:name="_Toc203650710"/>
      <w:bookmarkStart w:id="17" w:name="_Toc206239705"/>
      <w:r w:rsidRPr="005916B7">
        <w:rPr>
          <w:rFonts w:ascii="Times New Roman" w:eastAsia="Times New Roman" w:hAnsi="Times New Roman" w:cs="Times New Roman"/>
          <w:b/>
          <w:bCs/>
          <w:color w:val="auto"/>
          <w:sz w:val="24"/>
          <w:szCs w:val="24"/>
          <w:lang w:eastAsia="es-ES"/>
        </w:rPr>
        <w:t xml:space="preserve">B. El </w:t>
      </w:r>
      <w:r w:rsidRPr="005916B7">
        <w:rPr>
          <w:rFonts w:ascii="Times New Roman" w:eastAsia="Times New Roman" w:hAnsi="Times New Roman" w:cs="Times New Roman"/>
          <w:b/>
          <w:bCs/>
          <w:i/>
          <w:iCs/>
          <w:color w:val="auto"/>
          <w:sz w:val="24"/>
          <w:szCs w:val="24"/>
          <w:lang w:eastAsia="es-ES"/>
        </w:rPr>
        <w:t>Evangelio de Tomás</w:t>
      </w:r>
      <w:r w:rsidRPr="005916B7">
        <w:rPr>
          <w:rFonts w:ascii="Times New Roman" w:eastAsia="Times New Roman" w:hAnsi="Times New Roman" w:cs="Times New Roman"/>
          <w:b/>
          <w:bCs/>
          <w:color w:val="auto"/>
          <w:sz w:val="24"/>
          <w:szCs w:val="24"/>
          <w:lang w:eastAsia="es-ES"/>
        </w:rPr>
        <w:t xml:space="preserve"> (</w:t>
      </w:r>
      <w:r w:rsidRPr="005916B7">
        <w:rPr>
          <w:rFonts w:ascii="Times New Roman" w:eastAsia="Times New Roman" w:hAnsi="Times New Roman" w:cs="Times New Roman"/>
          <w:b/>
          <w:bCs/>
          <w:i/>
          <w:iCs/>
          <w:color w:val="auto"/>
          <w:sz w:val="24"/>
          <w:szCs w:val="24"/>
          <w:lang w:eastAsia="es-ES"/>
        </w:rPr>
        <w:t>Evangelium Thomae</w:t>
      </w:r>
      <w:r w:rsidRPr="005916B7">
        <w:rPr>
          <w:rFonts w:ascii="Times New Roman" w:eastAsia="Times New Roman" w:hAnsi="Times New Roman" w:cs="Times New Roman"/>
          <w:b/>
          <w:bCs/>
          <w:color w:val="auto"/>
          <w:sz w:val="24"/>
          <w:szCs w:val="24"/>
          <w:lang w:eastAsia="es-ES"/>
        </w:rPr>
        <w:t>): Una Colección de Dichos Secretos</w:t>
      </w:r>
      <w:bookmarkEnd w:id="16"/>
      <w:bookmarkEnd w:id="17"/>
    </w:p>
    <w:p w14:paraId="46CAEC23" w14:textId="57BB8EE2"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w:t>
      </w:r>
      <w:r w:rsidRPr="00B85F26">
        <w:rPr>
          <w:rFonts w:eastAsia="Times New Roman"/>
          <w:i/>
          <w:iCs/>
          <w:lang w:eastAsia="es-ES"/>
        </w:rPr>
        <w:t>Evangelio de Tomás</w:t>
      </w:r>
      <w:r w:rsidRPr="00B85F26">
        <w:rPr>
          <w:rFonts w:eastAsia="Times New Roman"/>
          <w:lang w:eastAsia="es-ES"/>
        </w:rPr>
        <w:t xml:space="preserve"> es un texto radicalmente diferente en forma y contenido. Descubierto en 1945 como parte de la biblioteca copta de Nag </w:t>
      </w:r>
      <w:r w:rsidR="00B106BE" w:rsidRPr="00B85F26">
        <w:rPr>
          <w:rFonts w:eastAsia="Times New Roman"/>
          <w:lang w:eastAsia="es-ES"/>
        </w:rPr>
        <w:t>Hammadi,</w:t>
      </w:r>
      <w:r w:rsidRPr="00B85F26">
        <w:rPr>
          <w:rFonts w:eastAsia="Times New Roman"/>
          <w:lang w:eastAsia="es-ES"/>
        </w:rPr>
        <w:t xml:space="preserve"> consiste en una colección de 114 logia o "dichos secretos" atribuidos a Jesús, que habrían sido puestos por escrito por "Dídimo Judas Tomás". A diferencia de los evangelios canónicos, carece de un marco narrativo de la vida, muerte y resurrección de Jesús, asemejándose más a una colección de sabiduría, como el libro de Proverbios.   </w:t>
      </w:r>
    </w:p>
    <w:p w14:paraId="71D1E0C4"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Su orientación teológica es uno de los aspectos más debatidos:</w:t>
      </w:r>
    </w:p>
    <w:p w14:paraId="1BA8A82E" w14:textId="77777777" w:rsidR="00B85F26" w:rsidRPr="00B85F26" w:rsidRDefault="00B85F26" w:rsidP="005916B7">
      <w:pPr>
        <w:spacing w:before="100" w:beforeAutospacing="1" w:after="100" w:afterAutospacing="1" w:line="240" w:lineRule="auto"/>
        <w:jc w:val="both"/>
        <w:rPr>
          <w:rFonts w:eastAsia="Times New Roman"/>
          <w:lang w:eastAsia="es-ES"/>
        </w:rPr>
      </w:pPr>
      <w:r w:rsidRPr="000E3E88">
        <w:rPr>
          <w:rFonts w:eastAsia="Times New Roman"/>
          <w:lang w:eastAsia="es-ES"/>
        </w:rPr>
        <w:t>Gnosis y Autoconocimiento:</w:t>
      </w:r>
      <w:r w:rsidRPr="00B85F26">
        <w:rPr>
          <w:rFonts w:eastAsia="Times New Roman"/>
          <w:lang w:eastAsia="es-ES"/>
        </w:rPr>
        <w:t xml:space="preserve"> Un tema central es la salvación a través de la </w:t>
      </w:r>
      <w:r w:rsidRPr="00B85F26">
        <w:rPr>
          <w:rFonts w:eastAsia="Times New Roman"/>
          <w:i/>
          <w:iCs/>
          <w:lang w:eastAsia="es-ES"/>
        </w:rPr>
        <w:t>gnosis</w:t>
      </w:r>
      <w:r w:rsidRPr="00B85F26">
        <w:rPr>
          <w:rFonts w:eastAsia="Times New Roman"/>
          <w:lang w:eastAsia="es-ES"/>
        </w:rPr>
        <w:t xml:space="preserve">, un conocimiento especial e intuitivo de las enseñanzas secretas de Jesús y, fundamentalmente, de la verdadera naturaleza del yo. El logion 1 proclama: "Quienquiera que encuentre la interpretación de estos dichos no gustará la muerte". El logion 3 afirma: "El Reino de Dios está dentro de vosotros </w:t>
      </w:r>
      <w:r w:rsidRPr="00B85F26">
        <w:rPr>
          <w:rFonts w:eastAsia="Times New Roman"/>
          <w:lang w:eastAsia="es-ES"/>
        </w:rPr>
        <w:lastRenderedPageBreak/>
        <w:t xml:space="preserve">y fuera de vosotros. Cuando lleguéis a conoceros a vosotros mismos, entonces seréis conocidos". Este conocimiento no es meramente intelectual, sino una profunda comprensión de la chispa divina interior.   </w:t>
      </w:r>
    </w:p>
    <w:p w14:paraId="3048B29F" w14:textId="77777777" w:rsidR="00B85F26" w:rsidRPr="00B85F26" w:rsidRDefault="00B85F26" w:rsidP="005916B7">
      <w:pPr>
        <w:spacing w:before="100" w:beforeAutospacing="1" w:after="100" w:afterAutospacing="1" w:line="240" w:lineRule="auto"/>
        <w:jc w:val="both"/>
        <w:rPr>
          <w:rFonts w:eastAsia="Times New Roman"/>
          <w:lang w:eastAsia="es-ES"/>
        </w:rPr>
      </w:pPr>
      <w:r w:rsidRPr="000E3E88">
        <w:rPr>
          <w:rFonts w:eastAsia="Times New Roman"/>
          <w:lang w:eastAsia="es-ES"/>
        </w:rPr>
        <w:t>Jesús como Revelador:</w:t>
      </w:r>
      <w:r w:rsidRPr="00B85F26">
        <w:rPr>
          <w:rFonts w:eastAsia="Times New Roman"/>
          <w:lang w:eastAsia="es-ES"/>
        </w:rPr>
        <w:t xml:space="preserve"> En este evangelio, Jesús actúa primordialmente como un revelador de sabiduría esotérica. El discípulo que comprende estos dichos puede llegar a ser "como yo soy" (logion 108) o incluso un "Cristo", descubriendo su identidad divina gemela con Jesús. Esto contrasta marcadamente con la unicidad del Hijo de Dios en la cristología de los evangelios canónicos.   </w:t>
      </w:r>
    </w:p>
    <w:p w14:paraId="6FF9434B" w14:textId="77777777" w:rsidR="00B85F26" w:rsidRPr="00B85F26" w:rsidRDefault="00B85F26" w:rsidP="005916B7">
      <w:pPr>
        <w:spacing w:before="100" w:beforeAutospacing="1" w:after="100" w:afterAutospacing="1" w:line="240" w:lineRule="auto"/>
        <w:jc w:val="both"/>
        <w:rPr>
          <w:rFonts w:eastAsia="Times New Roman"/>
          <w:lang w:eastAsia="es-ES"/>
        </w:rPr>
      </w:pPr>
      <w:r w:rsidRPr="000E3E88">
        <w:rPr>
          <w:rFonts w:eastAsia="Times New Roman"/>
          <w:lang w:eastAsia="es-ES"/>
        </w:rPr>
        <w:t>Relación con el Gnosticismo:</w:t>
      </w:r>
      <w:r w:rsidRPr="00B85F26">
        <w:rPr>
          <w:rFonts w:eastAsia="Times New Roman"/>
          <w:lang w:eastAsia="es-ES"/>
        </w:rPr>
        <w:t xml:space="preserve"> La clasificación del </w:t>
      </w:r>
      <w:r w:rsidRPr="00B85F26">
        <w:rPr>
          <w:rFonts w:eastAsia="Times New Roman"/>
          <w:i/>
          <w:iCs/>
          <w:lang w:eastAsia="es-ES"/>
        </w:rPr>
        <w:t>Evangelio de Tomás</w:t>
      </w:r>
      <w:r w:rsidRPr="00B85F26">
        <w:rPr>
          <w:rFonts w:eastAsia="Times New Roman"/>
          <w:lang w:eastAsia="es-ES"/>
        </w:rPr>
        <w:t xml:space="preserve"> como "gnóstico" es compleja. Contiene elementos que se alinean con el pensamiento gnóstico, como el énfasis en la gnosis, el conocimiento secreto y una presentación diferente de Jesús. Sin embargo, carece de la elaborada mitología gnóstica que incluye un demiurgo, eones y una cosmogonía dualista detallada. Algunos eruditos lo consideran protognóstico o situado en la frontera entre el gnosticismo y otras formas de cristianismo primitivo. Ciertos dichos incluso parecen contradecir posturas gnósticas típicas, como la implicación de un panteísmo (logion 77) o la idea de que Dios creó tanto el cuerpo como el alma (logia 53, 89), lo que lo acercaría más al Evangelio de Juan en cuanto a su potencial influencia en el gnosticismo sin ser intrínsecamente gnóstico en el sentido pleno del término.   </w:t>
      </w:r>
    </w:p>
    <w:p w14:paraId="489783AA"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relación del </w:t>
      </w:r>
      <w:r w:rsidRPr="00B85F26">
        <w:rPr>
          <w:rFonts w:eastAsia="Times New Roman"/>
          <w:i/>
          <w:iCs/>
          <w:lang w:eastAsia="es-ES"/>
        </w:rPr>
        <w:t>Evangelio de Tomás</w:t>
      </w:r>
      <w:r w:rsidRPr="00B85F26">
        <w:rPr>
          <w:rFonts w:eastAsia="Times New Roman"/>
          <w:lang w:eastAsia="es-ES"/>
        </w:rPr>
        <w:t xml:space="preserve"> con los evangelios canónicos también es un área de intensa investigación. Contiene paralelos a dichos encontrados en los Sinópticos y en Juan, a veces en una forma que parece más simple o posiblemente anterior. Esto ha generado debates sobre su </w:t>
      </w:r>
      <w:r w:rsidRPr="00B85F26">
        <w:rPr>
          <w:rFonts w:eastAsia="Times New Roman"/>
          <w:lang w:eastAsia="es-ES"/>
        </w:rPr>
        <w:lastRenderedPageBreak/>
        <w:t xml:space="preserve">fecha de composición y su dependencia: si representa una tradición independiente de los dichos de Jesús, si fue una fuente para los evangelios canónicos, o si es una abreviatura o reinterpretación de ellos. Una fecha temprana para parte de su material (siglo I) es considerada plausible por algunos investigadores.   </w:t>
      </w:r>
    </w:p>
    <w:p w14:paraId="77A2EE7D" w14:textId="77777777" w:rsidR="00B85F26" w:rsidRPr="000E3E88" w:rsidRDefault="00B85F26" w:rsidP="000E3E88">
      <w:pPr>
        <w:pStyle w:val="Ttulo3"/>
        <w:rPr>
          <w:rFonts w:ascii="Times New Roman" w:eastAsia="Times New Roman" w:hAnsi="Times New Roman" w:cs="Times New Roman"/>
          <w:b/>
          <w:bCs/>
          <w:color w:val="auto"/>
          <w:sz w:val="24"/>
          <w:szCs w:val="24"/>
          <w:lang w:eastAsia="es-ES"/>
        </w:rPr>
      </w:pPr>
      <w:bookmarkStart w:id="18" w:name="_Toc203650711"/>
      <w:bookmarkStart w:id="19" w:name="_Toc206239706"/>
      <w:r w:rsidRPr="000E3E88">
        <w:rPr>
          <w:rFonts w:ascii="Times New Roman" w:eastAsia="Times New Roman" w:hAnsi="Times New Roman" w:cs="Times New Roman"/>
          <w:b/>
          <w:bCs/>
          <w:color w:val="auto"/>
          <w:sz w:val="24"/>
          <w:szCs w:val="24"/>
          <w:lang w:eastAsia="es-ES"/>
        </w:rPr>
        <w:t>C. Análisis Crítico: Historicidad, Corrientes Teológicas y Género Literario de los Apócrifos Tomistas</w:t>
      </w:r>
      <w:bookmarkEnd w:id="18"/>
      <w:bookmarkEnd w:id="19"/>
    </w:p>
    <w:p w14:paraId="40A43A87" w14:textId="01410605"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En general, los Hechos apócrifos, incluidos los de Tomás, son considerados por la erudición moderna como obras de carácter novelístico, más que como registros históricos estrictos. Su propósito principal era edificar, entretener y propagar ciertas ideas religiosas o ascéticas. No obstante, la mención del rey Gundafar en los </w:t>
      </w:r>
      <w:r w:rsidRPr="00B85F26">
        <w:rPr>
          <w:rFonts w:eastAsia="Times New Roman"/>
          <w:i/>
          <w:iCs/>
          <w:lang w:eastAsia="es-ES"/>
        </w:rPr>
        <w:t>Hechos de Tomás</w:t>
      </w:r>
      <w:r w:rsidRPr="00B85F26">
        <w:rPr>
          <w:rFonts w:eastAsia="Times New Roman"/>
          <w:lang w:eastAsia="es-ES"/>
        </w:rPr>
        <w:t xml:space="preserve"> ha encontrado una sorprendente corroboración en la evidencia numismática y </w:t>
      </w:r>
      <w:r w:rsidR="00B106BE" w:rsidRPr="00B85F26">
        <w:rPr>
          <w:rFonts w:eastAsia="Times New Roman"/>
          <w:lang w:eastAsia="es-ES"/>
        </w:rPr>
        <w:t>epigráfica,</w:t>
      </w:r>
      <w:r w:rsidRPr="00B85F26">
        <w:rPr>
          <w:rFonts w:eastAsia="Times New Roman"/>
          <w:lang w:eastAsia="es-ES"/>
        </w:rPr>
        <w:t xml:space="preserve"> lo que sugiere que la obra podría preservar algún recuerdo histórico o conocimiento geográfico genuino, aunque esto no valide la totalidad de su contenido narrativo. En cuanto al </w:t>
      </w:r>
      <w:r w:rsidRPr="00B85F26">
        <w:rPr>
          <w:rFonts w:eastAsia="Times New Roman"/>
          <w:i/>
          <w:iCs/>
          <w:lang w:eastAsia="es-ES"/>
        </w:rPr>
        <w:t>Evangelio de Tomás</w:t>
      </w:r>
      <w:r w:rsidRPr="00B85F26">
        <w:rPr>
          <w:rFonts w:eastAsia="Times New Roman"/>
          <w:lang w:eastAsia="es-ES"/>
        </w:rPr>
        <w:t xml:space="preserve">, la posibilidad de que contenga algunos dichos auténticos y tempranos de Jesús sigue siendo un tema de debate académico activo, sin un consenso definitivo.   </w:t>
      </w:r>
    </w:p>
    <w:p w14:paraId="77663677" w14:textId="45EFD4C6"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Estos textos apócrifos claramente promueven agendas teológicas específicas. Los </w:t>
      </w:r>
      <w:r w:rsidRPr="00B85F26">
        <w:rPr>
          <w:rFonts w:eastAsia="Times New Roman"/>
          <w:i/>
          <w:iCs/>
          <w:lang w:eastAsia="es-ES"/>
        </w:rPr>
        <w:t>Hechos de Tomás</w:t>
      </w:r>
      <w:r w:rsidRPr="00B85F26">
        <w:rPr>
          <w:rFonts w:eastAsia="Times New Roman"/>
          <w:lang w:eastAsia="es-ES"/>
        </w:rPr>
        <w:t xml:space="preserve"> abogan por un ascetismo riguroso, especialmente la renuncia </w:t>
      </w:r>
      <w:r w:rsidR="00B106BE" w:rsidRPr="00B85F26">
        <w:rPr>
          <w:rFonts w:eastAsia="Times New Roman"/>
          <w:lang w:eastAsia="es-ES"/>
        </w:rPr>
        <w:t>sexual,</w:t>
      </w:r>
      <w:r w:rsidRPr="00B85F26">
        <w:rPr>
          <w:rFonts w:eastAsia="Times New Roman"/>
          <w:lang w:eastAsia="es-ES"/>
        </w:rPr>
        <w:t xml:space="preserve"> mientras que el </w:t>
      </w:r>
      <w:r w:rsidRPr="00B85F26">
        <w:rPr>
          <w:rFonts w:eastAsia="Times New Roman"/>
          <w:i/>
          <w:iCs/>
          <w:lang w:eastAsia="es-ES"/>
        </w:rPr>
        <w:t>Evangelio de Tomás</w:t>
      </w:r>
      <w:r w:rsidRPr="00B85F26">
        <w:rPr>
          <w:rFonts w:eastAsia="Times New Roman"/>
          <w:lang w:eastAsia="es-ES"/>
        </w:rPr>
        <w:t xml:space="preserve"> enfatiza una particular comprensión de la salvación a través del conocimiento esotérico. La popularidad de estos textos, incluso en círculos considerados "ortodoxos" tras ciertas </w:t>
      </w:r>
      <w:r w:rsidR="00B106BE" w:rsidRPr="00B85F26">
        <w:rPr>
          <w:rFonts w:eastAsia="Times New Roman"/>
          <w:lang w:eastAsia="es-ES"/>
        </w:rPr>
        <w:t>revisiones,</w:t>
      </w:r>
      <w:r w:rsidRPr="00B85F26">
        <w:rPr>
          <w:rFonts w:eastAsia="Times New Roman"/>
          <w:lang w:eastAsia="es-ES"/>
        </w:rPr>
        <w:t xml:space="preserve"> sugiere una atracción más amplia hacia los </w:t>
      </w:r>
      <w:r w:rsidRPr="00B85F26">
        <w:rPr>
          <w:rFonts w:eastAsia="Times New Roman"/>
          <w:lang w:eastAsia="es-ES"/>
        </w:rPr>
        <w:lastRenderedPageBreak/>
        <w:t xml:space="preserve">ideales ascéticos y las interpretaciones místicas de las enseñanzas de Jesús de lo que a menudo se reconoce.   </w:t>
      </w:r>
    </w:p>
    <w:p w14:paraId="274462E0" w14:textId="62CE0B58"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Desde una perspectiva de género literario, los Hechos apócrifos suelen combinar elementos de la novela de aventuras, relatos de milagros y propaganda religiosa para entretener e instruir a sus lectores. El </w:t>
      </w:r>
      <w:r w:rsidRPr="00B85F26">
        <w:rPr>
          <w:rFonts w:eastAsia="Times New Roman"/>
          <w:i/>
          <w:iCs/>
          <w:lang w:eastAsia="es-ES"/>
        </w:rPr>
        <w:t>Evangelio de Tomás</w:t>
      </w:r>
      <w:r w:rsidRPr="00B85F26">
        <w:rPr>
          <w:rFonts w:eastAsia="Times New Roman"/>
          <w:lang w:eastAsia="es-ES"/>
        </w:rPr>
        <w:t>, por su parte, pertenece al género de los evangelios de dichos</w:t>
      </w:r>
      <w:r w:rsidR="000E3E88">
        <w:rPr>
          <w:rFonts w:eastAsia="Times New Roman"/>
          <w:lang w:eastAsia="es-ES"/>
        </w:rPr>
        <w:t>.</w:t>
      </w:r>
      <w:r w:rsidRPr="00B85F26">
        <w:rPr>
          <w:rFonts w:eastAsia="Times New Roman"/>
          <w:lang w:eastAsia="es-ES"/>
        </w:rPr>
        <w:t xml:space="preserve"> </w:t>
      </w:r>
    </w:p>
    <w:p w14:paraId="4BD977EE" w14:textId="7725A99F"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Existen otros textos apócrifos menores que mencionan a Tomás o se le atribuyen, como el </w:t>
      </w:r>
      <w:r w:rsidRPr="00B85F26">
        <w:rPr>
          <w:rFonts w:eastAsia="Times New Roman"/>
          <w:i/>
          <w:iCs/>
          <w:lang w:eastAsia="es-ES"/>
        </w:rPr>
        <w:t>Libro de Tomás el Atleta</w:t>
      </w:r>
      <w:r w:rsidRPr="00B85F26">
        <w:rPr>
          <w:rFonts w:eastAsia="Times New Roman"/>
          <w:lang w:eastAsia="es-ES"/>
        </w:rPr>
        <w:t xml:space="preserve">, los </w:t>
      </w:r>
      <w:r w:rsidRPr="00B85F26">
        <w:rPr>
          <w:rFonts w:eastAsia="Times New Roman"/>
          <w:i/>
          <w:iCs/>
          <w:lang w:eastAsia="es-ES"/>
        </w:rPr>
        <w:t>Hechos de Tomás y su Piel Milagrosa</w:t>
      </w:r>
      <w:r w:rsidRPr="00B85F26">
        <w:rPr>
          <w:rFonts w:eastAsia="Times New Roman"/>
          <w:lang w:eastAsia="es-ES"/>
        </w:rPr>
        <w:t xml:space="preserve">, o la </w:t>
      </w:r>
      <w:r w:rsidRPr="00B85F26">
        <w:rPr>
          <w:rFonts w:eastAsia="Times New Roman"/>
          <w:i/>
          <w:iCs/>
          <w:lang w:eastAsia="es-ES"/>
        </w:rPr>
        <w:t xml:space="preserve">Pasión de </w:t>
      </w:r>
      <w:r w:rsidR="00B106BE" w:rsidRPr="00B85F26">
        <w:rPr>
          <w:rFonts w:eastAsia="Times New Roman"/>
          <w:i/>
          <w:iCs/>
          <w:lang w:eastAsia="es-ES"/>
        </w:rPr>
        <w:t>Tomás</w:t>
      </w:r>
      <w:r w:rsidR="00B106BE" w:rsidRPr="00B85F26">
        <w:rPr>
          <w:rFonts w:eastAsia="Times New Roman"/>
          <w:lang w:eastAsia="es-ES"/>
        </w:rPr>
        <w:t>,</w:t>
      </w:r>
      <w:r w:rsidRPr="00B85F26">
        <w:rPr>
          <w:rFonts w:eastAsia="Times New Roman"/>
          <w:lang w:eastAsia="es-ES"/>
        </w:rPr>
        <w:t xml:space="preserve"> que complementan y a veces complican el panorama de la literatura tomasina.   </w:t>
      </w:r>
    </w:p>
    <w:p w14:paraId="4910FA53" w14:textId="45C5AA94" w:rsidR="00B85F26" w:rsidRPr="00DE3489" w:rsidRDefault="00B85F26" w:rsidP="00DE3489">
      <w:pPr>
        <w:pStyle w:val="Ttulo2"/>
        <w:rPr>
          <w:rFonts w:ascii="Times New Roman" w:eastAsia="Times New Roman" w:hAnsi="Times New Roman" w:cs="Times New Roman"/>
          <w:b/>
          <w:bCs/>
          <w:color w:val="auto"/>
          <w:sz w:val="28"/>
          <w:szCs w:val="28"/>
          <w:lang w:eastAsia="es-ES"/>
        </w:rPr>
      </w:pPr>
      <w:bookmarkStart w:id="20" w:name="_Toc203650712"/>
      <w:bookmarkStart w:id="21" w:name="_Toc206239707"/>
      <w:r w:rsidRPr="00DE3489">
        <w:rPr>
          <w:rFonts w:ascii="Times New Roman" w:eastAsia="Times New Roman" w:hAnsi="Times New Roman" w:cs="Times New Roman"/>
          <w:b/>
          <w:bCs/>
          <w:color w:val="auto"/>
          <w:sz w:val="28"/>
          <w:szCs w:val="28"/>
          <w:lang w:eastAsia="es-ES"/>
        </w:rPr>
        <w:t>Los Viajes Apostólicos: Trazando el Camino de Tomás hacia Oriente</w:t>
      </w:r>
      <w:bookmarkEnd w:id="20"/>
      <w:bookmarkEnd w:id="21"/>
    </w:p>
    <w:p w14:paraId="2B601759" w14:textId="2D64E0BC"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tradición cristiana primitiva, a través de los escritos de los Padres de la Iglesia, atribuye al Apóstol Tomás extensos viajes misioneros hacia el Este después de la Ascensión de Cristo.</w:t>
      </w:r>
      <w:r w:rsidR="00DE3489">
        <w:rPr>
          <w:rFonts w:eastAsia="Times New Roman"/>
          <w:lang w:eastAsia="es-ES"/>
        </w:rPr>
        <w:t xml:space="preserve"> E</w:t>
      </w:r>
      <w:r w:rsidRPr="00B85F26">
        <w:rPr>
          <w:rFonts w:eastAsia="Times New Roman"/>
          <w:lang w:eastAsia="es-ES"/>
        </w:rPr>
        <w:t>l consenso patrístico apunta a Partia y, de manera cada vez más prominente, a la India como sus principales campos de evangelización.</w:t>
      </w:r>
    </w:p>
    <w:p w14:paraId="206C78F7" w14:textId="77777777" w:rsidR="00B85F26" w:rsidRPr="00DE3489" w:rsidRDefault="00B85F26" w:rsidP="00DE3489">
      <w:pPr>
        <w:pStyle w:val="Ttulo3"/>
        <w:rPr>
          <w:rFonts w:ascii="Times New Roman" w:eastAsia="Times New Roman" w:hAnsi="Times New Roman" w:cs="Times New Roman"/>
          <w:b/>
          <w:bCs/>
          <w:color w:val="auto"/>
          <w:sz w:val="24"/>
          <w:szCs w:val="24"/>
          <w:lang w:eastAsia="es-ES"/>
        </w:rPr>
      </w:pPr>
      <w:bookmarkStart w:id="22" w:name="_Toc203650713"/>
      <w:bookmarkStart w:id="23" w:name="_Toc206239708"/>
      <w:r w:rsidRPr="00DE3489">
        <w:rPr>
          <w:rFonts w:ascii="Times New Roman" w:eastAsia="Times New Roman" w:hAnsi="Times New Roman" w:cs="Times New Roman"/>
          <w:b/>
          <w:bCs/>
          <w:color w:val="auto"/>
          <w:sz w:val="24"/>
          <w:szCs w:val="24"/>
          <w:lang w:eastAsia="es-ES"/>
        </w:rPr>
        <w:t>A. Testimonios Patrísticos Tempranos sobre las Misiones de Tomás</w:t>
      </w:r>
      <w:bookmarkEnd w:id="22"/>
      <w:bookmarkEnd w:id="23"/>
    </w:p>
    <w:p w14:paraId="7C696814"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Los primeros testimonios sobre las misiones de Tomás provienen de importantes figuras eclesiásticas de los siglos II al VI:</w:t>
      </w:r>
    </w:p>
    <w:p w14:paraId="72CACAFD" w14:textId="4D829D08" w:rsidR="008358D7"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Orígenes (ca. 184 – ca. 253 d.C.)</w:t>
      </w:r>
      <w:r w:rsidRPr="00B85F26">
        <w:rPr>
          <w:rFonts w:eastAsia="Times New Roman"/>
          <w:lang w:eastAsia="es-ES"/>
        </w:rPr>
        <w:t xml:space="preserve">, citado por Eusebio de Cesarea en su </w:t>
      </w:r>
      <w:r w:rsidRPr="00B85F26">
        <w:rPr>
          <w:rFonts w:eastAsia="Times New Roman"/>
          <w:i/>
          <w:iCs/>
          <w:lang w:eastAsia="es-ES"/>
        </w:rPr>
        <w:t>Historia Eclesiástica</w:t>
      </w:r>
      <w:r w:rsidRPr="00B85F26">
        <w:rPr>
          <w:rFonts w:eastAsia="Times New Roman"/>
          <w:lang w:eastAsia="es-ES"/>
        </w:rPr>
        <w:t xml:space="preserve"> (Libro 3, Capítulo 1), </w:t>
      </w:r>
      <w:r w:rsidRPr="00B85F26">
        <w:rPr>
          <w:rFonts w:eastAsia="Times New Roman"/>
          <w:lang w:eastAsia="es-ES"/>
        </w:rPr>
        <w:lastRenderedPageBreak/>
        <w:t xml:space="preserve">es una de las fuentes más tempranas. Orígenes asigna </w:t>
      </w:r>
      <w:r w:rsidRPr="008358D7">
        <w:rPr>
          <w:rFonts w:eastAsia="Times New Roman"/>
          <w:lang w:eastAsia="es-ES"/>
        </w:rPr>
        <w:t>Partia</w:t>
      </w:r>
      <w:r w:rsidRPr="00B85F26">
        <w:rPr>
          <w:rFonts w:eastAsia="Times New Roman"/>
          <w:lang w:eastAsia="es-ES"/>
        </w:rPr>
        <w:t xml:space="preserve"> a Tomás como su campo misionero, indicando que, según la tradición, los apóstoles se repartieron el mundo por sorteo.   </w:t>
      </w:r>
      <w:r w:rsidR="008358D7">
        <w:rPr>
          <w:rFonts w:eastAsia="Times New Roman"/>
          <w:lang w:eastAsia="es-ES"/>
        </w:rPr>
        <w:br w:type="page"/>
      </w:r>
    </w:p>
    <w:p w14:paraId="68DA3256" w14:textId="77777777" w:rsidR="00B85F26" w:rsidRPr="00B85F26"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Eusebio de Cesarea (ca. 260/265 – 339/340 d.C.)</w:t>
      </w:r>
      <w:r w:rsidRPr="00B85F26">
        <w:rPr>
          <w:rFonts w:eastAsia="Times New Roman"/>
          <w:lang w:eastAsia="es-ES"/>
        </w:rPr>
        <w:t xml:space="preserve">, en su </w:t>
      </w:r>
      <w:r w:rsidRPr="00B85F26">
        <w:rPr>
          <w:rFonts w:eastAsia="Times New Roman"/>
          <w:i/>
          <w:iCs/>
          <w:lang w:eastAsia="es-ES"/>
        </w:rPr>
        <w:t>Historia Eclesiástica</w:t>
      </w:r>
      <w:r w:rsidRPr="00B85F26">
        <w:rPr>
          <w:rFonts w:eastAsia="Times New Roman"/>
          <w:lang w:eastAsia="es-ES"/>
        </w:rPr>
        <w:t xml:space="preserve">, reitera la tradición mencionada por Orígenes sobre la misión de Tomás en Partia. Además, Eusebio vincula a Tomás con la importante ciudad de Edesa, un temprano centro del cristianismo siríaco, al relatar que Tomás envió a Tadeo (uno de los Setenta) para evangelizar al rey Abgar de Edesa tras la Ascensión del Señor.   </w:t>
      </w:r>
    </w:p>
    <w:p w14:paraId="15C9F2C6" w14:textId="23166EDD" w:rsidR="00B85F26" w:rsidRPr="00B85F26"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Efrén de Siria (ca. 306 – 373 d.C.)</w:t>
      </w:r>
      <w:r w:rsidRPr="00B85F26">
        <w:rPr>
          <w:rFonts w:eastAsia="Times New Roman"/>
          <w:lang w:eastAsia="es-ES"/>
        </w:rPr>
        <w:t xml:space="preserve">, un diácono y teólogo de gran influencia en la tradición siríaca, compuso himnos que celebran la misión de Tomás en la </w:t>
      </w:r>
      <w:r w:rsidRPr="008358D7">
        <w:rPr>
          <w:rFonts w:eastAsia="Times New Roman"/>
          <w:lang w:eastAsia="es-ES"/>
        </w:rPr>
        <w:t>India</w:t>
      </w:r>
      <w:r w:rsidRPr="00B85F26">
        <w:rPr>
          <w:rFonts w:eastAsia="Times New Roman"/>
          <w:lang w:eastAsia="es-ES"/>
        </w:rPr>
        <w:t xml:space="preserve"> y el posterior traslado de sus reliquias a Edesa. Los escritos de Efrén, como el que dice "Fue a una tierra de gente oscura a la que fue enviado... Su amanecer agradecido disipó la dolorosa oscuridad de la India... Edesa se convirtió así en la ciudad bendita al poseer la perla más grande que la India podía ofrecer", son un testimonio firme del apostolado indio y del martirio de Tomás, así como de la veneración de sus reliquias en Edesa.   </w:t>
      </w:r>
    </w:p>
    <w:p w14:paraId="7F734E1F" w14:textId="77777777" w:rsidR="00B85F26" w:rsidRPr="00B85F26"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Jerónimo (ca. 347 – 420 d.C.)</w:t>
      </w:r>
      <w:r w:rsidRPr="00B85F26">
        <w:rPr>
          <w:rFonts w:eastAsia="Times New Roman"/>
          <w:lang w:eastAsia="es-ES"/>
        </w:rPr>
        <w:t xml:space="preserve"> afirma explícitamente en su Carta 59 a Marcela que Jesús "estuvo con Tomás en la India". El conocimiento que Jerónimo demuestra sobre las rutas comerciales hacia la India y ciertas costumbres indias (como los brahmanes y la práctica del satí) podría interpretarse como un contexto que da cierto peso a sus afirmaciones sobre la presencia de Tomás allí.   </w:t>
      </w:r>
    </w:p>
    <w:p w14:paraId="0589044F" w14:textId="5B669F61" w:rsidR="008358D7"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Gregorio Nacianceno (ca. 329 – 390 d.C.)</w:t>
      </w:r>
      <w:r w:rsidRPr="00B85F26">
        <w:rPr>
          <w:rFonts w:eastAsia="Times New Roman"/>
          <w:lang w:eastAsia="es-ES"/>
        </w:rPr>
        <w:t xml:space="preserve"> y </w:t>
      </w:r>
      <w:r w:rsidRPr="00B85F26">
        <w:rPr>
          <w:rFonts w:eastAsia="Times New Roman"/>
          <w:b/>
          <w:bCs/>
          <w:lang w:eastAsia="es-ES"/>
        </w:rPr>
        <w:t>Ambrosio de Milán (ca. 340 – 397 d.C.)</w:t>
      </w:r>
      <w:r w:rsidRPr="00B85F26">
        <w:rPr>
          <w:rFonts w:eastAsia="Times New Roman"/>
          <w:lang w:eastAsia="es-ES"/>
        </w:rPr>
        <w:t xml:space="preserve"> también mencionan </w:t>
      </w:r>
      <w:r w:rsidRPr="00B85F26">
        <w:rPr>
          <w:rFonts w:eastAsia="Times New Roman"/>
          <w:lang w:eastAsia="es-ES"/>
        </w:rPr>
        <w:lastRenderedPageBreak/>
        <w:t xml:space="preserve">brevemente el viaje de Tomás a la India, lo que sugiere que esta tradición ya estaba bien establecida en el siglo IV.   </w:t>
      </w:r>
      <w:r w:rsidR="008358D7">
        <w:rPr>
          <w:rFonts w:eastAsia="Times New Roman"/>
          <w:lang w:eastAsia="es-ES"/>
        </w:rPr>
        <w:br w:type="page"/>
      </w:r>
    </w:p>
    <w:p w14:paraId="747706B7" w14:textId="77777777" w:rsidR="00B85F26" w:rsidRPr="00B85F26" w:rsidRDefault="00B85F26" w:rsidP="00DE3489">
      <w:pPr>
        <w:spacing w:before="100" w:beforeAutospacing="1" w:after="100" w:afterAutospacing="1" w:line="240" w:lineRule="auto"/>
        <w:jc w:val="both"/>
        <w:rPr>
          <w:rFonts w:eastAsia="Times New Roman"/>
          <w:lang w:eastAsia="es-ES"/>
        </w:rPr>
      </w:pPr>
      <w:r w:rsidRPr="00B85F26">
        <w:rPr>
          <w:rFonts w:eastAsia="Times New Roman"/>
          <w:b/>
          <w:bCs/>
          <w:lang w:eastAsia="es-ES"/>
        </w:rPr>
        <w:t>Gregorio de Tours (ca. 538 – 594 d.C.)</w:t>
      </w:r>
      <w:r w:rsidRPr="00B85F26">
        <w:rPr>
          <w:rFonts w:eastAsia="Times New Roman"/>
          <w:lang w:eastAsia="es-ES"/>
        </w:rPr>
        <w:t xml:space="preserve">, en su obra </w:t>
      </w:r>
      <w:r w:rsidRPr="00B85F26">
        <w:rPr>
          <w:rFonts w:eastAsia="Times New Roman"/>
          <w:i/>
          <w:iCs/>
          <w:lang w:eastAsia="es-ES"/>
        </w:rPr>
        <w:t>De Gloria Martyrum</w:t>
      </w:r>
      <w:r w:rsidRPr="00B85F26">
        <w:rPr>
          <w:rFonts w:eastAsia="Times New Roman"/>
          <w:lang w:eastAsia="es-ES"/>
        </w:rPr>
        <w:t xml:space="preserve">, habla con confianza de las reliquias de Tomás que reposaban en Edesa, habiendo sido trasladadas desde la India.   </w:t>
      </w:r>
    </w:p>
    <w:p w14:paraId="15498747" w14:textId="77B04DEE"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Sintetizando estas perspectivas patrísticas, se observa una evolución en la tradición. Mientras que Partia es mencionada por Orígenes como el destino inicial de Tomás, la tradición de una misión en la India gana una prominencia creciente, especialmente en el pensamiento patrístico siríaco y, posteriormente, en el occidental. Edesa emerge como un centro crucial para la veneración de sus reliquias, traídas de la India. Esta evolución sugiere una cristalización gradual y una especificación geográfica del campo misionero de Tomás en la tradición cristiana. La ambigüedad inicial del término "India" en algunos textos tempranos pudo haber permitido reivindicaciones más amplias, pero el peso de la tradición posterior, vinculada específicamente a la costa de Malabar y a Milapur, se volvió dominante.   </w:t>
      </w:r>
    </w:p>
    <w:p w14:paraId="0DC013FC" w14:textId="77777777" w:rsidR="00B85F26" w:rsidRPr="00B168AC" w:rsidRDefault="00B85F26" w:rsidP="00B168AC">
      <w:pPr>
        <w:pStyle w:val="Ttulo3"/>
        <w:rPr>
          <w:rFonts w:ascii="Times New Roman" w:eastAsia="Times New Roman" w:hAnsi="Times New Roman" w:cs="Times New Roman"/>
          <w:b/>
          <w:bCs/>
          <w:color w:val="auto"/>
          <w:sz w:val="24"/>
          <w:szCs w:val="24"/>
          <w:lang w:eastAsia="es-ES"/>
        </w:rPr>
      </w:pPr>
      <w:bookmarkStart w:id="24" w:name="_Toc203650714"/>
      <w:bookmarkStart w:id="25" w:name="_Toc206239709"/>
      <w:r w:rsidRPr="00B168AC">
        <w:rPr>
          <w:rFonts w:ascii="Times New Roman" w:eastAsia="Times New Roman" w:hAnsi="Times New Roman" w:cs="Times New Roman"/>
          <w:b/>
          <w:bCs/>
          <w:color w:val="auto"/>
          <w:sz w:val="24"/>
          <w:szCs w:val="24"/>
          <w:lang w:eastAsia="es-ES"/>
        </w:rPr>
        <w:t>B. El Apostolado Indio: Evidencia y Tradiciones</w:t>
      </w:r>
      <w:bookmarkEnd w:id="24"/>
      <w:bookmarkEnd w:id="25"/>
    </w:p>
    <w:p w14:paraId="1CCB5ED9"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tradición de la misión de Tomás en la India es particularmente robusta y multifacética, apoyándose en los </w:t>
      </w:r>
      <w:r w:rsidRPr="00B85F26">
        <w:rPr>
          <w:rFonts w:eastAsia="Times New Roman"/>
          <w:i/>
          <w:iCs/>
          <w:lang w:eastAsia="es-ES"/>
        </w:rPr>
        <w:t>Hechos de Tomás</w:t>
      </w:r>
      <w:r w:rsidRPr="00B85F26">
        <w:rPr>
          <w:rFonts w:eastAsia="Times New Roman"/>
          <w:lang w:eastAsia="es-ES"/>
        </w:rPr>
        <w:t>, tradiciones orales profundamente arraigadas entre los Cristianos de Santo Tomás, y cierta evidencia arqueológica y numismática.</w:t>
      </w:r>
    </w:p>
    <w:p w14:paraId="41027C6E" w14:textId="19FBB934"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b/>
          <w:bCs/>
          <w:lang w:eastAsia="es-ES"/>
        </w:rPr>
        <w:lastRenderedPageBreak/>
        <w:t>1. La Conexión con Gundafar:</w:t>
      </w:r>
      <w:r w:rsidRPr="00B85F26">
        <w:rPr>
          <w:rFonts w:eastAsia="Times New Roman"/>
          <w:lang w:eastAsia="es-ES"/>
        </w:rPr>
        <w:t xml:space="preserve"> Los </w:t>
      </w:r>
      <w:r w:rsidRPr="00B85F26">
        <w:rPr>
          <w:rFonts w:eastAsia="Times New Roman"/>
          <w:i/>
          <w:iCs/>
          <w:lang w:eastAsia="es-ES"/>
        </w:rPr>
        <w:t>Hechos de Tomás</w:t>
      </w:r>
      <w:r w:rsidRPr="00B85F26">
        <w:rPr>
          <w:rFonts w:eastAsia="Times New Roman"/>
          <w:lang w:eastAsia="es-ES"/>
        </w:rPr>
        <w:t xml:space="preserve"> narran la llegada del apóstol a la corte del rey Gundafar (también Gondophares o Gudnaphar) en la India. Este rey indo-parto es una figura histórica. En el siglo XIX se descubrieron monedas de un rey llamado Gondophares que gobernó en el noroeste de la India (actuales Punjab y Afganistán) durante el siglo I </w:t>
      </w:r>
      <w:r w:rsidR="00DE3489" w:rsidRPr="00B85F26">
        <w:rPr>
          <w:rFonts w:eastAsia="Times New Roman"/>
          <w:lang w:eastAsia="es-ES"/>
        </w:rPr>
        <w:t>d.C.</w:t>
      </w:r>
      <w:r w:rsidRPr="00B85F26">
        <w:rPr>
          <w:rFonts w:eastAsia="Times New Roman"/>
          <w:lang w:eastAsia="es-ES"/>
        </w:rPr>
        <w:t xml:space="preserve"> Además, la inscripción en piedra de Takht-i-Bahi, fechada en el año 46 d.C., también menciona a este rey. Este descubrimiento </w:t>
      </w:r>
      <w:r w:rsidR="00E71DE9" w:rsidRPr="00B85F26">
        <w:rPr>
          <w:rFonts w:eastAsia="Times New Roman"/>
          <w:lang w:eastAsia="es-ES"/>
        </w:rPr>
        <w:t>otorgó credibilidad</w:t>
      </w:r>
      <w:r w:rsidRPr="00B85F26">
        <w:rPr>
          <w:rFonts w:eastAsia="Times New Roman"/>
          <w:lang w:eastAsia="es-ES"/>
        </w:rPr>
        <w:t xml:space="preserve"> histórica a los </w:t>
      </w:r>
      <w:r w:rsidRPr="00B85F26">
        <w:rPr>
          <w:rFonts w:eastAsia="Times New Roman"/>
          <w:i/>
          <w:iCs/>
          <w:lang w:eastAsia="es-ES"/>
        </w:rPr>
        <w:t>Hechos de Tomás</w:t>
      </w:r>
      <w:r w:rsidRPr="00B85F26">
        <w:rPr>
          <w:rFonts w:eastAsia="Times New Roman"/>
          <w:lang w:eastAsia="es-ES"/>
        </w:rPr>
        <w:t xml:space="preserve">, sugiriendo un posible núcleo histórico para la presencia de Tomás en el noroeste de la India o Partia. La conexión numismática no prueba la totalidad de la narrativa de los </w:t>
      </w:r>
      <w:r w:rsidRPr="00B85F26">
        <w:rPr>
          <w:rFonts w:eastAsia="Times New Roman"/>
          <w:i/>
          <w:iCs/>
          <w:lang w:eastAsia="es-ES"/>
        </w:rPr>
        <w:t>Hechos</w:t>
      </w:r>
      <w:r w:rsidRPr="00B85F26">
        <w:rPr>
          <w:rFonts w:eastAsia="Times New Roman"/>
          <w:lang w:eastAsia="es-ES"/>
        </w:rPr>
        <w:t xml:space="preserve">, pero sí indica un contexto histórico plausible para al menos una parte del campo misionero tradicionalmente atribuido a Tomás. Este episodio de Gundafar crea una tensión geográfica con la fuerte tradición del sur de la India (Kerala/Malabar) como el principal apostolado de Tomás. Esto podría sugerir dos misiones distintas, la incorporación de una tradición más antigua sobre Partia en una narrativa india más amplia, o una confluencia de diferentes tradiciones en los </w:t>
      </w:r>
      <w:r w:rsidRPr="00B85F26">
        <w:rPr>
          <w:rFonts w:eastAsia="Times New Roman"/>
          <w:i/>
          <w:iCs/>
          <w:lang w:eastAsia="es-ES"/>
        </w:rPr>
        <w:t>Hechos de Tomás</w:t>
      </w:r>
      <w:r w:rsidRPr="00B85F26">
        <w:rPr>
          <w:rFonts w:eastAsia="Times New Roman"/>
          <w:lang w:eastAsia="es-ES"/>
        </w:rPr>
        <w:t xml:space="preserve">.   </w:t>
      </w:r>
    </w:p>
    <w:p w14:paraId="176C5A63" w14:textId="3CAC3451"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b/>
          <w:bCs/>
          <w:lang w:eastAsia="es-ES"/>
        </w:rPr>
        <w:t>2. La Tradición Malabar (Sur de la India - Kerala):</w:t>
      </w:r>
      <w:r w:rsidRPr="00B85F26">
        <w:rPr>
          <w:rFonts w:eastAsia="Times New Roman"/>
          <w:lang w:eastAsia="es-ES"/>
        </w:rPr>
        <w:t xml:space="preserve"> Una tradición local muy fuerte entre los Cristianos de Santo Tomás (Nasranis) sostiene que Tomás desembarcó en Muziris (actual Kodungallur o Cranganore), un importante puerto antiguo en la costa de Malabar (Kerala), en el año 52 </w:t>
      </w:r>
      <w:r w:rsidR="00B168AC" w:rsidRPr="00B85F26">
        <w:rPr>
          <w:rFonts w:eastAsia="Times New Roman"/>
          <w:lang w:eastAsia="es-ES"/>
        </w:rPr>
        <w:t>d.C.</w:t>
      </w:r>
      <w:r w:rsidRPr="00B85F26">
        <w:rPr>
          <w:rFonts w:eastAsia="Times New Roman"/>
          <w:lang w:eastAsia="es-ES"/>
        </w:rPr>
        <w:t xml:space="preserve"> Se dice que llegó en compañía de un mercader judío llamado Habbán. Según esta tradición, Tomás predicó a las comunidades judías locales (que existían en Kerala desde la antigüedad) y a las poblaciones nativas, incluyendo a brahmanes. Las familias Pakalomattom, Sankarapuri, Kalli y Kaliyankal se cuentan tradicionalmente entre los conversos brahmanes. La tradición atribuye a Tomás la fundación de las "Siete </w:t>
      </w:r>
      <w:r w:rsidRPr="00B85F26">
        <w:rPr>
          <w:rFonts w:eastAsia="Times New Roman"/>
          <w:lang w:eastAsia="es-ES"/>
        </w:rPr>
        <w:lastRenderedPageBreak/>
        <w:t xml:space="preserve">Iglesias y Media" (Ezharapallikal) en Kerala: Kodungallur, Palayoor, Kottakkavu (Paravur), Kokkamangalam, Niranam, Nilackal (Chayal), Kollam y Thiruvithamcode (la "media iglesia"). La iglesia de Palayoor es particularmente conocida por la tradición de que Tomás convirtió a brahmanes mediante un milagro relacionado con el agua que arrojaban durante sus rituales. La viabilidad histórica de tal viaje en el siglo I d.C. se apoya en la existencia de antiguas rutas comerciales marítimas entre el Imperio Romano, Oriente Medio y la India, siendo la costa de Malabar un centro clave para el comercio de especias. El conocimiento de los vientos monzónicos facilitaba la navegación. La presencia de comunidades judías establecidas en Partia y en la costa de Malabar se menciona frecuentemente en relación con la llegada de Tomás. Es probable que la estrategia misionera de Tomás, al igual que la de Pablo en Occidente, implicara el aprovechamiento de las redes de la diáspora judía existentes, ya que los apóstoles a menudo comenzaban su predicación en sinagogas o entre compatriotas judíos. Las rutas comerciales utilizadas por mercaderes judíos como Habbán habrían proporcionado vías naturales y contactos iniciales para un apóstol que se aventurara hacia el Este.   </w:t>
      </w:r>
    </w:p>
    <w:p w14:paraId="32D433F3" w14:textId="06A4AE6A"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b/>
          <w:bCs/>
          <w:lang w:eastAsia="es-ES"/>
        </w:rPr>
        <w:t>3. Hallazgos Arqueológicos y Tradiciones Locales en Kerala y Tamil Nadu:</w:t>
      </w:r>
      <w:r w:rsidRPr="00B85F26">
        <w:rPr>
          <w:rFonts w:eastAsia="Times New Roman"/>
          <w:lang w:eastAsia="es-ES"/>
        </w:rPr>
        <w:t xml:space="preserve"> Las </w:t>
      </w:r>
      <w:r w:rsidRPr="00B85F26">
        <w:rPr>
          <w:rFonts w:eastAsia="Times New Roman"/>
          <w:b/>
          <w:bCs/>
          <w:lang w:eastAsia="es-ES"/>
        </w:rPr>
        <w:t>Cruces de los Cristianos de Santo Tomás (Mar Thoma Sleeva)</w:t>
      </w:r>
      <w:r w:rsidRPr="00B85F26">
        <w:rPr>
          <w:rFonts w:eastAsia="Times New Roman"/>
          <w:lang w:eastAsia="es-ES"/>
        </w:rPr>
        <w:t xml:space="preserve"> son cruces antiguas con un simbolismo único (bordes florales, base de loto, sin efigie de Cristo) que se encuentran en los centros tradicionales de los Cristianos de Santo Tomás en Kerala y otras partes de la India (por ejemplo, Milapur, Goa). Se consideran símbolos de esta antigua comunidad cristiana. Algunos estudiosos debaten su antigüedad pre-portuguesa, señalando similitudes con motivos budistas u otros motivos locales. Los </w:t>
      </w:r>
      <w:r w:rsidRPr="008358D7">
        <w:rPr>
          <w:rFonts w:eastAsia="Times New Roman"/>
          <w:lang w:eastAsia="es-ES"/>
        </w:rPr>
        <w:t>Nasrani Sthambams</w:t>
      </w:r>
      <w:r w:rsidRPr="00B85F26">
        <w:rPr>
          <w:rFonts w:eastAsia="Times New Roman"/>
          <w:lang w:eastAsia="es-ES"/>
        </w:rPr>
        <w:t xml:space="preserve"> son grandes cruces de piedra al aire libre, a menudo con </w:t>
      </w:r>
      <w:r w:rsidRPr="00B85F26">
        <w:rPr>
          <w:rFonts w:eastAsia="Times New Roman"/>
          <w:lang w:eastAsia="es-ES"/>
        </w:rPr>
        <w:lastRenderedPageBreak/>
        <w:t xml:space="preserve">intrincadas tallas, que se encuentran frente a muchas iglesias tomasinas. Existen numerosas </w:t>
      </w:r>
      <w:r w:rsidRPr="008358D7">
        <w:rPr>
          <w:rFonts w:eastAsia="Times New Roman"/>
          <w:lang w:eastAsia="es-ES"/>
        </w:rPr>
        <w:t>tradiciones locales menores</w:t>
      </w:r>
      <w:r w:rsidRPr="00B85F26">
        <w:rPr>
          <w:rFonts w:eastAsia="Times New Roman"/>
          <w:lang w:eastAsia="es-ES"/>
        </w:rPr>
        <w:t xml:space="preserve"> que relatan milagros, relatos específicos de conversión y el establecimiento de costumbres cristianas integradas con la cultura local. Un ejemplo es la historia de Tomás pidiendo a un niño recién nacido que identifique a su padre para limpiar su propio nombre. El debate sobre si la "India" de las fuentes patrísticas tempranas siempre se refiere al subcontinente indio tal como lo conocemos hoy, o si a veces alude a regiones como Arabia Félix, Etiopía o partes de </w:t>
      </w:r>
      <w:r w:rsidR="00DE3489" w:rsidRPr="00B85F26">
        <w:rPr>
          <w:rFonts w:eastAsia="Times New Roman"/>
          <w:lang w:eastAsia="es-ES"/>
        </w:rPr>
        <w:t>Persia,</w:t>
      </w:r>
      <w:r w:rsidRPr="00B85F26">
        <w:rPr>
          <w:rFonts w:eastAsia="Times New Roman"/>
          <w:lang w:eastAsia="es-ES"/>
        </w:rPr>
        <w:t xml:space="preserve"> persiste. Sin embargo, los detalles específicos en los </w:t>
      </w:r>
      <w:r w:rsidRPr="00B85F26">
        <w:rPr>
          <w:rFonts w:eastAsia="Times New Roman"/>
          <w:i/>
          <w:iCs/>
          <w:lang w:eastAsia="es-ES"/>
        </w:rPr>
        <w:t>Hechos de Tomás</w:t>
      </w:r>
      <w:r w:rsidRPr="00B85F26">
        <w:rPr>
          <w:rFonts w:eastAsia="Times New Roman"/>
          <w:lang w:eastAsia="es-ES"/>
        </w:rPr>
        <w:t xml:space="preserve"> y la fuerza de la tradición malabar apuntan firmemente hacia el subcontinente indio.   </w:t>
      </w:r>
    </w:p>
    <w:p w14:paraId="1B2471EA" w14:textId="6032E94F" w:rsidR="00B168AC" w:rsidRPr="00B168AC" w:rsidRDefault="00B168AC" w:rsidP="00B168AC">
      <w:pPr>
        <w:pStyle w:val="Ttulo2"/>
        <w:rPr>
          <w:rFonts w:ascii="Times New Roman" w:eastAsia="Times New Roman" w:hAnsi="Times New Roman" w:cs="Times New Roman"/>
          <w:b/>
          <w:bCs/>
          <w:color w:val="auto"/>
          <w:sz w:val="28"/>
          <w:szCs w:val="28"/>
          <w:lang w:eastAsia="es-ES"/>
        </w:rPr>
      </w:pPr>
      <w:bookmarkStart w:id="26" w:name="_Toc203650715"/>
      <w:bookmarkStart w:id="27" w:name="_Toc206239710"/>
      <w:r w:rsidRPr="00B168AC">
        <w:rPr>
          <w:rFonts w:ascii="Times New Roman" w:eastAsia="Times New Roman" w:hAnsi="Times New Roman" w:cs="Times New Roman"/>
          <w:b/>
          <w:bCs/>
          <w:color w:val="auto"/>
          <w:sz w:val="28"/>
          <w:szCs w:val="28"/>
          <w:lang w:eastAsia="es-ES"/>
        </w:rPr>
        <w:t>Fides et Traditio: El Apóstol Tomás, Francisco Javier y los Antiguos Cristianos de la India</w:t>
      </w:r>
      <w:bookmarkEnd w:id="26"/>
      <w:bookmarkEnd w:id="27"/>
    </w:p>
    <w:p w14:paraId="03B47BB3" w14:textId="77777777" w:rsidR="00B168AC" w:rsidRPr="00B168AC" w:rsidRDefault="00B168AC" w:rsidP="00B168AC">
      <w:pPr>
        <w:pStyle w:val="Ttulo3"/>
        <w:rPr>
          <w:rFonts w:ascii="Times New Roman" w:eastAsia="Times New Roman" w:hAnsi="Times New Roman" w:cs="Times New Roman"/>
          <w:b/>
          <w:bCs/>
          <w:color w:val="auto"/>
          <w:sz w:val="24"/>
          <w:szCs w:val="24"/>
          <w:lang w:eastAsia="es-ES"/>
        </w:rPr>
      </w:pPr>
      <w:bookmarkStart w:id="28" w:name="_Toc203650716"/>
      <w:bookmarkStart w:id="29" w:name="_Toc206239711"/>
      <w:r w:rsidRPr="00B168AC">
        <w:rPr>
          <w:rFonts w:ascii="Times New Roman" w:eastAsia="Times New Roman" w:hAnsi="Times New Roman" w:cs="Times New Roman"/>
          <w:b/>
          <w:bCs/>
          <w:color w:val="auto"/>
          <w:sz w:val="24"/>
          <w:szCs w:val="24"/>
          <w:lang w:eastAsia="es-ES"/>
        </w:rPr>
        <w:t>Introducción: Una Confluencia de Apóstoles en la India</w:t>
      </w:r>
      <w:bookmarkEnd w:id="28"/>
      <w:bookmarkEnd w:id="29"/>
    </w:p>
    <w:p w14:paraId="3DFA294A" w14:textId="77777777" w:rsidR="00B168AC" w:rsidRPr="00B168AC" w:rsidRDefault="00B168AC" w:rsidP="00B168AC">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A mediados del siglo XVI, en las costas del sur de la India, se produjo uno de los encuentros más notables de la historia cristiana. El fervor misionero de la recién fundada Compañía de Jesús, encarnado en la figura de San Francisco Javier, se topó con una comunidad cristiana que afirmaba tener sus raíces en una época aún más remota: la evangelización del propio Apóstol Tomás, quince siglos antes. Esta confluencia no fue simplemente una reunión de correligionarios, sino una colisión de dos mundos cristianos radicalmente diferentes. Por un lado, la Iglesia Católica europea, forjada en el crisol de la Reforma y la </w:t>
      </w:r>
      <w:r w:rsidRPr="00B168AC">
        <w:rPr>
          <w:rFonts w:eastAsia="Times New Roman"/>
          <w:lang w:eastAsia="es-ES"/>
        </w:rPr>
        <w:lastRenderedPageBreak/>
        <w:t>Contrarreforma, centralizada, doctrinalmente precisa y expansiva. Por otro, una Iglesia oriental antigua, aislada durante siglos, profundamente integrada en su cultura local, que había sobrevivido y prosperado durante un milenio y medio en un entorno predominantemente hindú.</w:t>
      </w:r>
    </w:p>
    <w:p w14:paraId="410EDC9E" w14:textId="7CD448A1" w:rsidR="00B168AC" w:rsidRDefault="00B168AC" w:rsidP="00B168AC">
      <w:pPr>
        <w:spacing w:before="100" w:beforeAutospacing="1" w:after="100" w:afterAutospacing="1" w:line="240" w:lineRule="auto"/>
        <w:jc w:val="both"/>
        <w:rPr>
          <w:rFonts w:eastAsia="Times New Roman"/>
          <w:lang w:eastAsia="es-ES"/>
        </w:rPr>
      </w:pPr>
      <w:r>
        <w:rPr>
          <w:rFonts w:eastAsia="Times New Roman"/>
          <w:lang w:eastAsia="es-ES"/>
        </w:rPr>
        <w:t>R</w:t>
      </w:r>
      <w:r w:rsidRPr="00B168AC">
        <w:rPr>
          <w:rFonts w:eastAsia="Times New Roman"/>
          <w:lang w:eastAsia="es-ES"/>
        </w:rPr>
        <w:t>eali</w:t>
      </w:r>
      <w:r>
        <w:rPr>
          <w:rFonts w:eastAsia="Times New Roman"/>
          <w:lang w:eastAsia="es-ES"/>
        </w:rPr>
        <w:t>cemos</w:t>
      </w:r>
      <w:r w:rsidRPr="00B168AC">
        <w:rPr>
          <w:rFonts w:eastAsia="Times New Roman"/>
          <w:lang w:eastAsia="es-ES"/>
        </w:rPr>
        <w:t xml:space="preserve"> un análisis histórico de múltiples capas sobre esta extraordinaria tradición. En primer lugar, reconstruir</w:t>
      </w:r>
      <w:r w:rsidR="008D0E63">
        <w:rPr>
          <w:rFonts w:eastAsia="Times New Roman"/>
          <w:lang w:eastAsia="es-ES"/>
        </w:rPr>
        <w:t>emos</w:t>
      </w:r>
      <w:r w:rsidRPr="00B168AC">
        <w:rPr>
          <w:rFonts w:eastAsia="Times New Roman"/>
          <w:lang w:eastAsia="es-ES"/>
        </w:rPr>
        <w:t xml:space="preserve"> meticulosamente el testimonio del propio Francisco Javier, utilizando sus cartas como fuente primaria para comprender lo que observó y, de manera crucial, cómo lo interpretó a través del prisma de su formación jesuita del siglo XVI. En segundo lugar, </w:t>
      </w:r>
      <w:r w:rsidR="008D0E63">
        <w:rPr>
          <w:rFonts w:eastAsia="Times New Roman"/>
          <w:lang w:eastAsia="es-ES"/>
        </w:rPr>
        <w:t>nos</w:t>
      </w:r>
      <w:r w:rsidRPr="00B168AC">
        <w:rPr>
          <w:rFonts w:eastAsia="Times New Roman"/>
          <w:lang w:eastAsia="es-ES"/>
        </w:rPr>
        <w:t xml:space="preserve"> adentrar</w:t>
      </w:r>
      <w:r w:rsidR="008D0E63">
        <w:rPr>
          <w:rFonts w:eastAsia="Times New Roman"/>
          <w:lang w:eastAsia="es-ES"/>
        </w:rPr>
        <w:t>emos</w:t>
      </w:r>
      <w:r w:rsidRPr="00B168AC">
        <w:rPr>
          <w:rFonts w:eastAsia="Times New Roman"/>
          <w:lang w:eastAsia="es-ES"/>
        </w:rPr>
        <w:t xml:space="preserve"> en la historia mucho más profunda de la comunidad que encontró —los Cristianos de Santo Tomás, conocidos como </w:t>
      </w:r>
      <w:r w:rsidRPr="00B168AC">
        <w:rPr>
          <w:rFonts w:eastAsia="Times New Roman"/>
          <w:i/>
          <w:iCs/>
          <w:lang w:eastAsia="es-ES"/>
        </w:rPr>
        <w:t>Nasranis</w:t>
      </w:r>
      <w:r w:rsidRPr="00B168AC">
        <w:rPr>
          <w:rFonts w:eastAsia="Times New Roman"/>
          <w:lang w:eastAsia="es-ES"/>
        </w:rPr>
        <w:t>—, examinando el espectro completo de evidencias sobre sus orígenes apostólicos, desde las venerables tradiciones orales y los escritos patrísticos hasta los textos apócrifos y los debates académicos modernos. Finalmente, traza</w:t>
      </w:r>
      <w:r w:rsidR="008D0E63">
        <w:rPr>
          <w:rFonts w:eastAsia="Times New Roman"/>
          <w:lang w:eastAsia="es-ES"/>
        </w:rPr>
        <w:t>remos</w:t>
      </w:r>
      <w:r w:rsidRPr="00B168AC">
        <w:rPr>
          <w:rFonts w:eastAsia="Times New Roman"/>
          <w:lang w:eastAsia="es-ES"/>
        </w:rPr>
        <w:t xml:space="preserve"> el desarrollo único de esta comunidad, su profunda integración cultural, el impacto de la era colonial y su legado, fragmentado pero innegablemente resiliente.</w:t>
      </w:r>
    </w:p>
    <w:p w14:paraId="72325FFA" w14:textId="77777777" w:rsidR="00B168AC" w:rsidRPr="008D0E63" w:rsidRDefault="00B168AC" w:rsidP="008D0E63">
      <w:pPr>
        <w:pStyle w:val="Ttulo3"/>
        <w:rPr>
          <w:rFonts w:ascii="Times New Roman" w:eastAsia="Times New Roman" w:hAnsi="Times New Roman" w:cs="Times New Roman"/>
          <w:b/>
          <w:bCs/>
          <w:color w:val="auto"/>
          <w:sz w:val="24"/>
          <w:szCs w:val="24"/>
          <w:lang w:eastAsia="es-ES"/>
        </w:rPr>
      </w:pPr>
      <w:bookmarkStart w:id="30" w:name="_Toc203650717"/>
      <w:bookmarkStart w:id="31" w:name="_Toc206239712"/>
      <w:r w:rsidRPr="008D0E63">
        <w:rPr>
          <w:rFonts w:ascii="Times New Roman" w:eastAsia="Times New Roman" w:hAnsi="Times New Roman" w:cs="Times New Roman"/>
          <w:b/>
          <w:bCs/>
          <w:color w:val="auto"/>
          <w:sz w:val="24"/>
          <w:szCs w:val="24"/>
          <w:lang w:eastAsia="es-ES"/>
        </w:rPr>
        <w:t>Parte I: El Testimonio de un Misionero del Siglo XVI: El Relato de Francisco Javier</w:t>
      </w:r>
      <w:bookmarkEnd w:id="30"/>
      <w:bookmarkEnd w:id="31"/>
    </w:p>
    <w:p w14:paraId="3557C2F2" w14:textId="77777777" w:rsidR="00B168AC" w:rsidRP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El testimonio más directo y detallado de Francisco Javier sobre los antiguos cristianos de la India se encuentra en sus cartas, en particular la enviada desde Cochín el 15 de enero de 1544. En ella, relata sus visitas a una comunidad insular cerca de la costa de Malabar, proporcionando una instantánea fascinante de una fe que le resultaba a la vez familiar y extraña.   </w:t>
      </w:r>
    </w:p>
    <w:p w14:paraId="02DE7F8E" w14:textId="77777777" w:rsidR="00B168AC" w:rsidRP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lastRenderedPageBreak/>
        <w:t xml:space="preserve">Javier describe a un pueblo que "son cristianos, al parecer dellos: por tales se tienen". Subraya el inmenso orgullo que sentían por esta identidad, un pilar central de su ser: "Précianse mucho de ser cristianos en los nombres, y así lo muestran". Sin embargo, esta fuerte autoidentificación chocaba frontalmente con la evaluación que Javier hacía de su conocimiento doctrinal. Desde su perspectiva, eran "gente muy ignorante: no saben leer ni escrebir ni tienen libros ni escrituras: son hombres de poco saber". Esta observación es fundamental, pues revela la colisión entre una fe transmitida oralmente y arraigada en la identidad comunitaria, y la fe textual y catequética que Javier representaba. Su formación jesuita, producto del Renacimiento europeo y la Contrarreforma, equiparaba la fe con el conocimiento doctrinal correcto, el catecismo y la alfabetización. Al no encontrar esto, su juicio fue de una profunda ignorancia, sin percibir plenamente que estaba ante una forma de cristianismo preservada durante siglos por otros medios: la tradición oral, la memoria litúrgica y una poderosa identidad comunal ligada a un fundador.   </w:t>
      </w:r>
    </w:p>
    <w:p w14:paraId="47CA95BA" w14:textId="723B504D" w:rsidR="00B168AC" w:rsidRP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A pesar de esta supuesta falta de conocimiento, la comunidad poseía los marcadores externos de una vida eclesial. Javier anota: "Tienen iglesias y cruces y lámparas". Contaban con su propio clero, a quienes llama </w:t>
      </w:r>
      <w:r w:rsidRPr="00B168AC">
        <w:rPr>
          <w:rFonts w:eastAsia="Times New Roman"/>
          <w:i/>
          <w:iCs/>
          <w:lang w:eastAsia="es-ES"/>
        </w:rPr>
        <w:t>cacizes</w:t>
      </w:r>
      <w:r w:rsidRPr="00B168AC">
        <w:rPr>
          <w:rFonts w:eastAsia="Times New Roman"/>
          <w:lang w:eastAsia="es-ES"/>
        </w:rPr>
        <w:t xml:space="preserve"> (una transliteración del siríaco </w:t>
      </w:r>
      <w:r w:rsidRPr="00B168AC">
        <w:rPr>
          <w:rFonts w:eastAsia="Times New Roman"/>
          <w:i/>
          <w:iCs/>
          <w:lang w:eastAsia="es-ES"/>
        </w:rPr>
        <w:t>qashisha</w:t>
      </w:r>
      <w:r w:rsidRPr="00B168AC">
        <w:rPr>
          <w:rFonts w:eastAsia="Times New Roman"/>
          <w:lang w:eastAsia="es-ES"/>
        </w:rPr>
        <w:t xml:space="preserve">, que significa presbítero o sacerdote), pero reitera su falta de formación literaria: "No saben estos cacizes ni leer ni escrebir".   </w:t>
      </w:r>
    </w:p>
    <w:p w14:paraId="462A835B" w14:textId="77777777" w:rsidR="008358D7"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Sus observaciones sobre las prácticas litúrgicas son de una importancia crucial. Las oraciones que recitaban los </w:t>
      </w:r>
      <w:r w:rsidRPr="00B168AC">
        <w:rPr>
          <w:rFonts w:eastAsia="Times New Roman"/>
          <w:i/>
          <w:iCs/>
          <w:lang w:eastAsia="es-ES"/>
        </w:rPr>
        <w:t>cacizes</w:t>
      </w:r>
      <w:r w:rsidRPr="00B168AC">
        <w:rPr>
          <w:rFonts w:eastAsia="Times New Roman"/>
          <w:lang w:eastAsia="es-ES"/>
        </w:rPr>
        <w:t xml:space="preserve"> eran ininteligibles para ellos mismos, ya que estaban en una lengua que Javier creía ser "caldeo", es decir, siríaco, el idioma litúrgico de la Iglesia de Oriente. Este detalle es una pista fundamental sobre sus orígenes </w:t>
      </w:r>
      <w:r w:rsidRPr="00B168AC">
        <w:rPr>
          <w:rFonts w:eastAsia="Times New Roman"/>
          <w:lang w:eastAsia="es-ES"/>
        </w:rPr>
        <w:lastRenderedPageBreak/>
        <w:t>eclesiales. A pesar de no entender las palabras, Javier reconoció fragmentos clave, como la repetición de "alleluia, alleluia", pronunciada "casi así... como nosotros". También observó que para llamar a los fieles no usaban campanas, sino palos de madera, "como hacemos nosotros en la Semana Santa</w:t>
      </w:r>
      <w:r w:rsidR="008D0E63" w:rsidRPr="00B168AC">
        <w:rPr>
          <w:rFonts w:eastAsia="Times New Roman"/>
          <w:lang w:eastAsia="es-ES"/>
        </w:rPr>
        <w:t>”,</w:t>
      </w:r>
      <w:r w:rsidRPr="00B168AC">
        <w:rPr>
          <w:rFonts w:eastAsia="Times New Roman"/>
          <w:lang w:eastAsia="es-ES"/>
        </w:rPr>
        <w:t xml:space="preserve"> una práctica común en muchas tradiciones litúrgicas antiguas durante el Triduo Pascual.   </w:t>
      </w:r>
    </w:p>
    <w:p w14:paraId="1E3F9661" w14:textId="08BC9847" w:rsidR="00B168AC" w:rsidRP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El núcleo de su identidad estaba explícitamente ligado al Apóstol: "Son devotos de Santo Tomé; dicen ellos que son los cristianos que hizo Santo Tomé en estas partes". Esta afirmación no era una simple anécdota, sino el fundamento de su existencia como comunidad cristiana.   </w:t>
      </w:r>
    </w:p>
    <w:p w14:paraId="0878C056" w14:textId="77777777" w:rsidR="00B168AC" w:rsidRP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Javier también quedó impresionado por sus prácticas ascéticas. Los describe como "grandes ayunadores", que observaban dos Cuaresmas, una de ellas de dos meses de duración, durante las cuales se abstenían rigurosamente de carne, pescado y productos lácteos. Finalmente, notó su fuerte identidad social y sus límites bien definidos, en particular su hostilidad hacia los musulmanes ("moros"), a quienes se negaban a admitir en su comunidad mediante el bautismo, considerándolos indignos.   </w:t>
      </w:r>
    </w:p>
    <w:p w14:paraId="1B776675" w14:textId="77777777" w:rsidR="00B168AC" w:rsidRDefault="00B168AC" w:rsidP="008D0E63">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Es significativo que Javier señalara que este grupo en particular "no bautizan ni saben qué cosa es bautizar". Aunque a primera vista parece una afirmación impactante, debe ser contextualizada. Javier describía una comunidad específica y probablemente muy aislada. La historia más amplia de los Cristianos de Santo Tomás confirma que practicaban el bautismo como parte de su herencia de la Iglesia de Oriente. El lapso en esta comunidad particular probablemente refleja una decadencia de la práctica debido a un aislamiento extremo y la posible pérdida de un clero con sucesión apostólica válida a lo largo del </w:t>
      </w:r>
      <w:r w:rsidRPr="00B168AC">
        <w:rPr>
          <w:rFonts w:eastAsia="Times New Roman"/>
          <w:lang w:eastAsia="es-ES"/>
        </w:rPr>
        <w:lastRenderedPageBreak/>
        <w:t xml:space="preserve">tiempo, un desafío común para las iglesias remotas. Esta observación, junto con la del uso del siríaco, se convertiría más tarde en una de las justificaciones utilizadas por los portugueses para intervenir y afirmar su jurisdicción, argumentando la necesidad de corregir tales "errores" y "negligencias".   </w:t>
      </w:r>
    </w:p>
    <w:p w14:paraId="39B7334B" w14:textId="042A8425" w:rsidR="008D0E63" w:rsidRPr="00B168AC" w:rsidRDefault="008D0E63" w:rsidP="008D0E63">
      <w:pPr>
        <w:spacing w:before="100" w:beforeAutospacing="1" w:after="100" w:afterAutospacing="1" w:line="240" w:lineRule="auto"/>
        <w:jc w:val="both"/>
        <w:rPr>
          <w:rFonts w:eastAsia="Times New Roman"/>
          <w:lang w:eastAsia="es-ES"/>
        </w:rPr>
      </w:pPr>
      <w:r>
        <w:rPr>
          <w:rFonts w:eastAsia="Times New Roman"/>
          <w:lang w:eastAsia="es-ES"/>
        </w:rPr>
        <w:t>El descubrimiento de estas comunidades cristianas fundadas por el Apostol Tomás, aisladas durante XVI siglos del resto de la Iglesia, es un referente histórico de suma importancia. Es como si el tiempo hubiera quedado “congelado” en el s. I d.C., y nos muestra cómo la simple tradición oral es poderosa para mantener durante siglos lo que se considera valioso, en este caso, la fe en Cristo Jesús y las enseñanzas de Tomás. El hecho de que tuvieran presbíteros, cruces, templos…, nos muestra cómo evangelizaban los primeros cristianos</w:t>
      </w:r>
      <w:r w:rsidR="0042085D">
        <w:rPr>
          <w:rFonts w:eastAsia="Times New Roman"/>
          <w:lang w:eastAsia="es-ES"/>
        </w:rPr>
        <w:t>.</w:t>
      </w:r>
    </w:p>
    <w:p w14:paraId="4EA2475B" w14:textId="67AD9BB9" w:rsidR="00B168AC" w:rsidRPr="000928F8" w:rsidRDefault="00B168AC" w:rsidP="000928F8">
      <w:pPr>
        <w:pStyle w:val="Ttulo3"/>
        <w:rPr>
          <w:rFonts w:ascii="Times New Roman" w:eastAsia="Times New Roman" w:hAnsi="Times New Roman" w:cs="Times New Roman"/>
          <w:b/>
          <w:bCs/>
          <w:color w:val="auto"/>
          <w:sz w:val="24"/>
          <w:szCs w:val="24"/>
          <w:lang w:eastAsia="es-ES"/>
        </w:rPr>
      </w:pPr>
      <w:bookmarkStart w:id="32" w:name="_Toc203650718"/>
      <w:bookmarkStart w:id="33" w:name="_Toc206239713"/>
      <w:r w:rsidRPr="000928F8">
        <w:rPr>
          <w:rFonts w:ascii="Times New Roman" w:eastAsia="Times New Roman" w:hAnsi="Times New Roman" w:cs="Times New Roman"/>
          <w:b/>
          <w:bCs/>
          <w:color w:val="auto"/>
          <w:sz w:val="24"/>
          <w:szCs w:val="24"/>
          <w:lang w:eastAsia="es-ES"/>
        </w:rPr>
        <w:t>Parte II: La Fundación Apostólica</w:t>
      </w:r>
      <w:bookmarkEnd w:id="32"/>
      <w:bookmarkEnd w:id="33"/>
    </w:p>
    <w:p w14:paraId="42985862" w14:textId="77777777" w:rsidR="00B168AC" w:rsidRPr="00B168AC" w:rsidRDefault="00B168AC" w:rsidP="000928F8">
      <w:pPr>
        <w:spacing w:before="100" w:beforeAutospacing="1" w:after="100" w:afterAutospacing="1" w:line="240" w:lineRule="auto"/>
        <w:jc w:val="both"/>
        <w:rPr>
          <w:rFonts w:eastAsia="Times New Roman"/>
          <w:lang w:eastAsia="es-ES"/>
        </w:rPr>
      </w:pPr>
      <w:r w:rsidRPr="00B168AC">
        <w:rPr>
          <w:rFonts w:eastAsia="Times New Roman"/>
          <w:lang w:eastAsia="es-ES"/>
        </w:rPr>
        <w:t>La afirmación de los cristianos que encontró Javier, de ser descendientes espirituales del Apóstol Tomás, no era una invención del siglo XVI. Se basaba en una tradición profunda y persistente que constituye la piedra angular de la identidad cristiana en la India.</w:t>
      </w:r>
    </w:p>
    <w:p w14:paraId="7B793FB3" w14:textId="2A409A32" w:rsidR="00B168AC" w:rsidRPr="00B168AC" w:rsidRDefault="00B168AC" w:rsidP="000928F8">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narrativa fundacional, conservada con fervor por la propia comunidad, sostiene que el Apóstol Tomás desembarcó en el antiguo puerto de Muziris (actual Kodungallur, en Kerala) en el año 52 </w:t>
      </w:r>
      <w:r w:rsidR="000928F8" w:rsidRPr="00B168AC">
        <w:rPr>
          <w:rFonts w:eastAsia="Times New Roman"/>
          <w:lang w:eastAsia="es-ES"/>
        </w:rPr>
        <w:t>d.C.</w:t>
      </w:r>
      <w:r w:rsidRPr="00B168AC">
        <w:rPr>
          <w:rFonts w:eastAsia="Times New Roman"/>
          <w:lang w:eastAsia="es-ES"/>
        </w:rPr>
        <w:t xml:space="preserve"> Este evento es considerado el nacimiento del cristianismo en el subcontinente. La tradición, transmitida a través de generaciones, relata que el apóstol evangelizó a la población local, incluyendo a familias de la alta casta de los brahmanes, y fundó siete iglesias y media, conocidas en malayalam como las  </w:t>
      </w:r>
      <w:r w:rsidRPr="00B168AC">
        <w:rPr>
          <w:rFonts w:eastAsia="Times New Roman"/>
          <w:i/>
          <w:iCs/>
          <w:lang w:eastAsia="es-ES"/>
        </w:rPr>
        <w:t>Ezharappallikal</w:t>
      </w:r>
      <w:r w:rsidRPr="00B168AC">
        <w:rPr>
          <w:rFonts w:eastAsia="Times New Roman"/>
          <w:lang w:eastAsia="es-ES"/>
        </w:rPr>
        <w:t xml:space="preserve">. Esta tradición </w:t>
      </w:r>
      <w:r w:rsidRPr="00B168AC">
        <w:rPr>
          <w:rFonts w:eastAsia="Times New Roman"/>
          <w:lang w:eastAsia="es-ES"/>
        </w:rPr>
        <w:lastRenderedPageBreak/>
        <w:t>apostólica es fundamental para la auto-comprensión de la comunidad, ya que refuta la noción de que el cristianismo indio es un mero producto del colonialismo occidental.  </w:t>
      </w:r>
      <w:r w:rsidR="00795439">
        <w:rPr>
          <w:rFonts w:eastAsia="Times New Roman"/>
          <w:lang w:eastAsia="es-ES"/>
        </w:rPr>
        <w:t xml:space="preserve">Estas comunidades que, hasta la llegada de San Francisco Javier, habían permanecido aisladas del resto de la Iglesia durante XVI siglos, ¿de dónde iban a sacar el nombre del Apostol Tomás si no fuera una tradición secular auténtica suya? Y aún más, ¿de dónde iban a sacar las cruces, el nombre de cristianos y la doctrina cristiana y oraciones en </w:t>
      </w:r>
      <w:r w:rsidR="00224405">
        <w:rPr>
          <w:rFonts w:eastAsia="Times New Roman"/>
          <w:lang w:eastAsia="es-ES"/>
        </w:rPr>
        <w:t>siriaco</w:t>
      </w:r>
      <w:r w:rsidR="00795439">
        <w:rPr>
          <w:rFonts w:eastAsia="Times New Roman"/>
          <w:lang w:eastAsia="es-ES"/>
        </w:rPr>
        <w:t>?</w:t>
      </w:r>
    </w:p>
    <w:p w14:paraId="758DA0A6" w14:textId="77777777" w:rsidR="00B168AC" w:rsidRPr="00B168AC" w:rsidRDefault="00B168AC" w:rsidP="000928F8">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misión del apóstol, según la tradición, culminó con su martirio. Se cree que fue atravesado por una lanza en el año 72 d.C. en un lugar conocido hoy como el Monte de Santo Tomás en Mylapore (actual Chennai), donde su tumba se convirtió en un importante centro de peregrinación. Este lugar sagrado fue visitado por figuras históricas posteriores, como el viajero veneciano Marco Polo en el siglo XIII y el propio Francisco Javier en el siglo XVI. Esta tradición viva no solo se ha transmitido a través de relatos, sino que también está incrustada en la cultura popular a través de formas artísticas como el   </w:t>
      </w:r>
    </w:p>
    <w:p w14:paraId="5558EC6D" w14:textId="77777777" w:rsidR="00B168AC" w:rsidRPr="00B168AC" w:rsidRDefault="00B168AC" w:rsidP="000928F8">
      <w:pPr>
        <w:spacing w:before="100" w:beforeAutospacing="1" w:after="100" w:afterAutospacing="1" w:line="240" w:lineRule="auto"/>
        <w:jc w:val="both"/>
        <w:rPr>
          <w:rFonts w:eastAsia="Times New Roman"/>
          <w:lang w:eastAsia="es-ES"/>
        </w:rPr>
      </w:pPr>
      <w:r w:rsidRPr="00B168AC">
        <w:rPr>
          <w:rFonts w:eastAsia="Times New Roman"/>
          <w:i/>
          <w:iCs/>
          <w:lang w:eastAsia="es-ES"/>
        </w:rPr>
        <w:t>Ramban Pattu</w:t>
      </w:r>
      <w:r w:rsidRPr="00B168AC">
        <w:rPr>
          <w:rFonts w:eastAsia="Times New Roman"/>
          <w:lang w:eastAsia="es-ES"/>
        </w:rPr>
        <w:t xml:space="preserve">, un antiguo canto baládico, y el </w:t>
      </w:r>
      <w:r w:rsidRPr="00B168AC">
        <w:rPr>
          <w:rFonts w:eastAsia="Times New Roman"/>
          <w:i/>
          <w:iCs/>
          <w:lang w:eastAsia="es-ES"/>
        </w:rPr>
        <w:t>Margamkali</w:t>
      </w:r>
      <w:r w:rsidRPr="00B168AC">
        <w:rPr>
          <w:rFonts w:eastAsia="Times New Roman"/>
          <w:lang w:eastAsia="es-ES"/>
        </w:rPr>
        <w:t xml:space="preserve">, una danza ritual que narra la vida y obra del apóstol.   </w:t>
      </w:r>
    </w:p>
    <w:p w14:paraId="0FE662DA" w14:textId="77777777" w:rsidR="00B168AC" w:rsidRPr="00EB7007" w:rsidRDefault="00B168AC" w:rsidP="00EB7007">
      <w:pPr>
        <w:rPr>
          <w:b/>
          <w:bCs/>
          <w:lang w:eastAsia="es-ES"/>
        </w:rPr>
      </w:pPr>
      <w:r w:rsidRPr="00EB7007">
        <w:rPr>
          <w:b/>
          <w:bCs/>
          <w:lang w:eastAsia="es-ES"/>
        </w:rPr>
        <w:t>El Rastro Textual: Fuentes Primarias y su Interpretación</w:t>
      </w:r>
    </w:p>
    <w:p w14:paraId="146AFFCB" w14:textId="77777777" w:rsidR="00B168AC" w:rsidRPr="00B168AC" w:rsidRDefault="00B168AC" w:rsidP="00224405">
      <w:pPr>
        <w:spacing w:before="100" w:beforeAutospacing="1" w:after="100" w:afterAutospacing="1" w:line="240" w:lineRule="auto"/>
        <w:jc w:val="both"/>
        <w:rPr>
          <w:rFonts w:eastAsia="Times New Roman"/>
          <w:lang w:eastAsia="es-ES"/>
        </w:rPr>
      </w:pPr>
      <w:r w:rsidRPr="00B168AC">
        <w:rPr>
          <w:rFonts w:eastAsia="Times New Roman"/>
          <w:lang w:eastAsia="es-ES"/>
        </w:rPr>
        <w:t>Más allá de la tradición oral, existen testimonios escritos antiguos que, aunque a veces ambiguos, trazan un rastro de la misión de Tomás hacia el Este.</w:t>
      </w:r>
    </w:p>
    <w:p w14:paraId="67E3C3DE" w14:textId="77777777" w:rsidR="00B168AC" w:rsidRPr="00B168AC" w:rsidRDefault="00B168AC" w:rsidP="00224405">
      <w:pPr>
        <w:spacing w:before="100" w:beforeAutospacing="1" w:after="100" w:afterAutospacing="1" w:line="240" w:lineRule="auto"/>
        <w:jc w:val="both"/>
        <w:rPr>
          <w:rFonts w:eastAsia="Times New Roman"/>
          <w:lang w:eastAsia="es-ES"/>
        </w:rPr>
      </w:pPr>
      <w:r w:rsidRPr="00B168AC">
        <w:rPr>
          <w:rFonts w:eastAsia="Times New Roman"/>
          <w:b/>
          <w:bCs/>
          <w:lang w:eastAsia="es-ES"/>
        </w:rPr>
        <w:t>El Testimonio Patrístico:</w:t>
      </w:r>
      <w:r w:rsidRPr="00B168AC">
        <w:rPr>
          <w:rFonts w:eastAsia="Times New Roman"/>
          <w:lang w:eastAsia="es-ES"/>
        </w:rPr>
        <w:t xml:space="preserve"> Las referencias más tempranas de los Padres de la Iglesia son sugerentes. Eusebio de </w:t>
      </w:r>
      <w:r w:rsidRPr="00B168AC">
        <w:rPr>
          <w:rFonts w:eastAsia="Times New Roman"/>
          <w:lang w:eastAsia="es-ES"/>
        </w:rPr>
        <w:lastRenderedPageBreak/>
        <w:t xml:space="preserve">Cesarea, escribiendo alrededor del 325 d.C. y citando al teólogo anterior Orígenes (c. 185-254 d.C.), afirma que el campo misionero asignado a Tomás fue Partia (Persia). Aunque esto no menciona directamente la India, no la excluye. El reino parto en su apogeo se extendía hasta las fronteras del subcontinente indio. Escritores posteriores son más explícitos. San Efrén el Sirio (m. 373 d.C.) y San Jerónimo (m. 420 d.C.) conectan directamente a Tomás con la India, mencionando su martirio allí y el posterior traslado de sus reliquias a Edesa, en Siria. Esta evolución en la tradición patrística sugiere una creciente conciencia en el mundo cristiano en general sobre una misión apostólica en la India.   </w:t>
      </w:r>
    </w:p>
    <w:p w14:paraId="27DE1389" w14:textId="77777777" w:rsidR="00B168AC" w:rsidRPr="00B168AC" w:rsidRDefault="00B168AC" w:rsidP="00224405">
      <w:pPr>
        <w:spacing w:before="100" w:beforeAutospacing="1" w:after="100" w:afterAutospacing="1" w:line="240" w:lineRule="auto"/>
        <w:jc w:val="both"/>
        <w:rPr>
          <w:rFonts w:eastAsia="Times New Roman"/>
          <w:lang w:eastAsia="es-ES"/>
        </w:rPr>
      </w:pPr>
      <w:r w:rsidRPr="00B168AC">
        <w:rPr>
          <w:rFonts w:eastAsia="Times New Roman"/>
          <w:b/>
          <w:bCs/>
          <w:lang w:eastAsia="es-ES"/>
        </w:rPr>
        <w:t xml:space="preserve">El Testimonio Apócrifo: Los </w:t>
      </w:r>
      <w:r w:rsidRPr="00B168AC">
        <w:rPr>
          <w:rFonts w:eastAsia="Times New Roman"/>
          <w:b/>
          <w:bCs/>
          <w:i/>
          <w:iCs/>
          <w:lang w:eastAsia="es-ES"/>
        </w:rPr>
        <w:t>Hechos de Tomás</w:t>
      </w:r>
      <w:r w:rsidRPr="00B168AC">
        <w:rPr>
          <w:rFonts w:eastAsia="Times New Roman"/>
          <w:lang w:eastAsia="es-ES"/>
        </w:rPr>
        <w:t xml:space="preserve">: Este texto, compuesto en siríaco a principios del siglo III, ofrece la narrativa antigua más detallada de la misión. Describe la reticencia inicial de Tomás a viajar a la India, su venta como esclavo carpintero a un emisario del rey indo-parto Gundafor (Gondofares), la construcción de un "palacio celestial" para el rey (al distribuir el dinero entre los pobres), y su eventual martirio bajo el reinado de otro monarca. Durante mucho tiempo, la Iglesia principal rechazó esta obra por considerarla apócrifa y por contener temas gnósticos y encratitas (una forma de ascetismo extremo). Sin embargo, su valor como posible fuente histórica recibió un impulso inesperado en el siglo XIX con el descubrimiento arqueológico de monedas que confirmaban la existencia de un rey del siglo I llamado Gondofares, que gobernó en el noroeste de la India.   </w:t>
      </w:r>
    </w:p>
    <w:p w14:paraId="0DA03A3A" w14:textId="77777777" w:rsidR="00B168AC" w:rsidRPr="00B168AC" w:rsidRDefault="00B168AC" w:rsidP="0022440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Este descubrimiento no prueba que los milagros narrados en los </w:t>
      </w:r>
      <w:r w:rsidRPr="00B168AC">
        <w:rPr>
          <w:rFonts w:eastAsia="Times New Roman"/>
          <w:i/>
          <w:iCs/>
          <w:lang w:eastAsia="es-ES"/>
        </w:rPr>
        <w:t>Hechos de Tomás</w:t>
      </w:r>
      <w:r w:rsidRPr="00B168AC">
        <w:rPr>
          <w:rFonts w:eastAsia="Times New Roman"/>
          <w:lang w:eastAsia="es-ES"/>
        </w:rPr>
        <w:t xml:space="preserve"> sean históricamente factuales, pero sí ancla la narrativa en un tiempo y lugar verificables. Transforma la pregunta de "¿sucedió esto?" a "¿cuál es el núcleo de memoria histórica que dio origen a esta </w:t>
      </w:r>
      <w:r w:rsidRPr="00B168AC">
        <w:rPr>
          <w:rFonts w:eastAsia="Times New Roman"/>
          <w:lang w:eastAsia="es-ES"/>
        </w:rPr>
        <w:lastRenderedPageBreak/>
        <w:t>elaborada historia?". Demuestra que la tradición sobre Tomás, aunque transmitida en un formato legendario y teologizado, no carece de plausibilidad histórica. La leyenda se convirtió en el vehículo para preservar la memoria de una misión cristiana muy temprana en un reino indio.</w:t>
      </w:r>
    </w:p>
    <w:p w14:paraId="38C3F2DE" w14:textId="365B1D31" w:rsidR="00224405" w:rsidRPr="00B168AC" w:rsidRDefault="00B168AC" w:rsidP="0022440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Además, la aparente contradicción entre las fuentes que mencionan Partia y las que mencionan la India puede reconciliarse al comprender la geografía antigua. El reino indo-parto de Gondofares abarcaba partes de los actuales Afganistán, Pakistán y el norte de la India. Una misión a "Partia" podría haberse extendido fácilmente al subcontinente indio. El término "India" se usaba a menudo de manera imprecisa en la antigüedad para referirse a una vasta región al este de Persia. Por lo tanto, las diferentes hebras de la tradición pueden no ser contradictorias, sino que podrían apuntar a un viaje misionero más complejo y extenso de lo que cualquier fuente única recoge, posiblemente incluyendo una fase en el norte (la historia de Gondofares) y una posterior y más duradera en el sur (la tradición de Kerala).   </w:t>
      </w:r>
    </w:p>
    <w:p w14:paraId="61DD5059" w14:textId="77777777" w:rsidR="00B168AC" w:rsidRPr="00693E15" w:rsidRDefault="00B168AC" w:rsidP="00693E15">
      <w:pPr>
        <w:pStyle w:val="Ttulo3"/>
        <w:rPr>
          <w:rFonts w:ascii="Times New Roman" w:eastAsia="Times New Roman" w:hAnsi="Times New Roman" w:cs="Times New Roman"/>
          <w:b/>
          <w:bCs/>
          <w:color w:val="auto"/>
          <w:sz w:val="24"/>
          <w:szCs w:val="24"/>
          <w:lang w:eastAsia="es-ES"/>
        </w:rPr>
      </w:pPr>
      <w:bookmarkStart w:id="34" w:name="_Toc203650719"/>
      <w:bookmarkStart w:id="35" w:name="_Toc206239714"/>
      <w:r w:rsidRPr="00693E15">
        <w:rPr>
          <w:rFonts w:ascii="Times New Roman" w:eastAsia="Times New Roman" w:hAnsi="Times New Roman" w:cs="Times New Roman"/>
          <w:b/>
          <w:bCs/>
          <w:color w:val="auto"/>
          <w:sz w:val="24"/>
          <w:szCs w:val="24"/>
          <w:lang w:eastAsia="es-ES"/>
        </w:rPr>
        <w:t>Parte III: Los Nasrani Mappila: Una Antigua Iglesia de la India</w:t>
      </w:r>
      <w:bookmarkEnd w:id="34"/>
      <w:bookmarkEnd w:id="35"/>
    </w:p>
    <w:p w14:paraId="02605FB8"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Durante casi quince siglos antes de la llegada de los portugueses, los Cristianos de Santo Tomás, o </w:t>
      </w:r>
      <w:r w:rsidRPr="00B168AC">
        <w:rPr>
          <w:rFonts w:eastAsia="Times New Roman"/>
          <w:i/>
          <w:iCs/>
          <w:lang w:eastAsia="es-ES"/>
        </w:rPr>
        <w:t>Nasranis</w:t>
      </w:r>
      <w:r w:rsidRPr="00B168AC">
        <w:rPr>
          <w:rFonts w:eastAsia="Times New Roman"/>
          <w:lang w:eastAsia="es-ES"/>
        </w:rPr>
        <w:t>, no solo sobrevivieron, sino que prosperaron, desarrollando una identidad eclesiástica, social y cultural única, profundamente arraigada en el suelo de Kerala.</w:t>
      </w:r>
    </w:p>
    <w:p w14:paraId="59678F64"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conexión que definió la vida religiosa de los </w:t>
      </w:r>
      <w:r w:rsidRPr="00B168AC">
        <w:rPr>
          <w:rFonts w:eastAsia="Times New Roman"/>
          <w:i/>
          <w:iCs/>
          <w:lang w:eastAsia="es-ES"/>
        </w:rPr>
        <w:t>Nasranis</w:t>
      </w:r>
      <w:r w:rsidRPr="00B168AC">
        <w:rPr>
          <w:rFonts w:eastAsia="Times New Roman"/>
          <w:lang w:eastAsia="es-ES"/>
        </w:rPr>
        <w:t xml:space="preserve"> fue con la Iglesia de Oriente, cuyo Patriarcado se encontraba en Seleucia-Ctesifonte, Persia (actual Irak). Durante más de un milenio, la India fue una provincia </w:t>
      </w:r>
      <w:r w:rsidRPr="00B168AC">
        <w:rPr>
          <w:rFonts w:eastAsia="Times New Roman"/>
          <w:lang w:eastAsia="es-ES"/>
        </w:rPr>
        <w:lastRenderedPageBreak/>
        <w:t xml:space="preserve">eclesiástica de esta Iglesia, lo que explica su apelativo de "cristianos sirios". Su liturgia era el Rito Siríaco Oriental, específicamente la antigua Anáfora de Addai y Mari, y su lengua sagrada era el siríaco, un dialecto del arameo. Fue esta lengua la que Francisco Javier identificó como "caldeo".   </w:t>
      </w:r>
    </w:p>
    <w:p w14:paraId="702F0D43" w14:textId="713D4F0F"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comunidad se gobernaba mediante una estructura de liderazgo dual única. Mientras que los obispos eran enviados periódicamente desde el Patriarcado persa, el poder administrativo real y la autoridad cotidiana recaían en un Arcediano local y hereditario, el </w:t>
      </w:r>
      <w:r w:rsidRPr="00B168AC">
        <w:rPr>
          <w:rFonts w:eastAsia="Times New Roman"/>
          <w:i/>
          <w:iCs/>
          <w:lang w:eastAsia="es-ES"/>
        </w:rPr>
        <w:t>Arkadiyakon</w:t>
      </w:r>
      <w:r w:rsidRPr="00B168AC">
        <w:rPr>
          <w:rFonts w:eastAsia="Times New Roman"/>
          <w:lang w:eastAsia="es-ES"/>
        </w:rPr>
        <w:t>. Esta figura era mucho más que un clérigo de alto rango; era el etnarca, el "príncipe y cabeza de los cristianos de Santo Tomás", que actuaba como líder político y social de su pueblo ante los reyes locales. Esta institución fue el eje de la identidad</w:t>
      </w:r>
      <w:r w:rsidR="00693E15">
        <w:rPr>
          <w:rFonts w:eastAsia="Times New Roman"/>
          <w:lang w:eastAsia="es-ES"/>
        </w:rPr>
        <w:t xml:space="preserve"> </w:t>
      </w:r>
      <w:r w:rsidRPr="00B168AC">
        <w:rPr>
          <w:rFonts w:eastAsia="Times New Roman"/>
          <w:i/>
          <w:iCs/>
          <w:lang w:eastAsia="es-ES"/>
        </w:rPr>
        <w:t>Nasrani</w:t>
      </w:r>
      <w:r w:rsidRPr="00B168AC">
        <w:rPr>
          <w:rFonts w:eastAsia="Times New Roman"/>
          <w:lang w:eastAsia="es-ES"/>
        </w:rPr>
        <w:t>, asegurando un liderazgo local continuo y evitando que la comunidad se convirtiera en una mera colonia de la Iglesia persa. Fue precisamente la autoridad del Arcediano la que los portugueses tuvieron que quebrar para imponer su control, y fue el Arcediano quien finalmente lideró la rebelión en su contra.</w:t>
      </w:r>
    </w:p>
    <w:p w14:paraId="3395F5B0" w14:textId="6916C262"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Lejos de ser un grupo marginado, los </w:t>
      </w:r>
      <w:r w:rsidRPr="00B168AC">
        <w:rPr>
          <w:rFonts w:eastAsia="Times New Roman"/>
          <w:i/>
          <w:iCs/>
          <w:lang w:eastAsia="es-ES"/>
        </w:rPr>
        <w:t>Nasranis</w:t>
      </w:r>
      <w:r w:rsidRPr="00B168AC">
        <w:rPr>
          <w:rFonts w:eastAsia="Times New Roman"/>
          <w:lang w:eastAsia="es-ES"/>
        </w:rPr>
        <w:t xml:space="preserve"> constituían una comunidad poderosa y respetada, plenamente integrada en la compleja jerarquía de castas de Kerala. A menudo se les clasificaba a la par de la alta casta guerrera de los Nairs, justo por debajo de los brahmanes. Su elevado estatus fue confirmado y protegido por los reyes locales mediante concesiones de privilegios grabadas en placas de cobre (</w:t>
      </w:r>
      <w:r w:rsidRPr="00B168AC">
        <w:rPr>
          <w:rFonts w:eastAsia="Times New Roman"/>
          <w:i/>
          <w:iCs/>
          <w:lang w:eastAsia="es-ES"/>
        </w:rPr>
        <w:t>cheppedu</w:t>
      </w:r>
      <w:r w:rsidRPr="00B168AC">
        <w:rPr>
          <w:rFonts w:eastAsia="Times New Roman"/>
          <w:lang w:eastAsia="es-ES"/>
        </w:rPr>
        <w:t xml:space="preserve">). Aunque la placa de Tomás de Cana se ha perdido, su existencia fue registrada por los portugueses, y otras, como las placas de Tharisapally del siglo IX, aún sobreviven. Estas concesiones les otorgaban derechos para poseer tierras, recaudar impuestos, usar símbolos reales y administrar sus propios asuntos.   </w:t>
      </w:r>
    </w:p>
    <w:p w14:paraId="4862A54C" w14:textId="3A9A95A3"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lastRenderedPageBreak/>
        <w:t xml:space="preserve">Económicamente, eran una fuerza dominante en el lucrativo comercio de especias, especialmente de la pimienta, conocida como "oro negro". Actuaban tanto como cultivadores en las zonas del interior como comerciantes en las ciudades portuarias como Kollam, conectando la economía de Kerala con Persia y el resto del mundo del Océano Índico. La comunidad también mantenía una fuerte tradición militar, con sus propios guerreros entrenados en el arte marcial local, el </w:t>
      </w:r>
      <w:r w:rsidR="00693E15">
        <w:rPr>
          <w:rFonts w:eastAsia="Times New Roman"/>
          <w:lang w:eastAsia="es-ES"/>
        </w:rPr>
        <w:t xml:space="preserve"> </w:t>
      </w:r>
      <w:r w:rsidRPr="00B168AC">
        <w:rPr>
          <w:rFonts w:eastAsia="Times New Roman"/>
          <w:i/>
          <w:iCs/>
          <w:lang w:eastAsia="es-ES"/>
        </w:rPr>
        <w:t>kalaripayattu</w:t>
      </w:r>
      <w:r w:rsidRPr="00B168AC">
        <w:rPr>
          <w:rFonts w:eastAsia="Times New Roman"/>
          <w:lang w:eastAsia="es-ES"/>
        </w:rPr>
        <w:t xml:space="preserve">, que servían en los ejércitos de los rajás locales.   </w:t>
      </w:r>
    </w:p>
    <w:p w14:paraId="0B6C3A24"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El éxito y la supervivencia de los </w:t>
      </w:r>
      <w:r w:rsidRPr="00B168AC">
        <w:rPr>
          <w:rFonts w:eastAsia="Times New Roman"/>
          <w:i/>
          <w:iCs/>
          <w:lang w:eastAsia="es-ES"/>
        </w:rPr>
        <w:t>Nasranis</w:t>
      </w:r>
      <w:r w:rsidRPr="00B168AC">
        <w:rPr>
          <w:rFonts w:eastAsia="Times New Roman"/>
          <w:lang w:eastAsia="es-ES"/>
        </w:rPr>
        <w:t xml:space="preserve"> durante 1.500 años se debieron a una estrategia paradójica: mantuvieron una identidad religiosa y étnica distinta (mediante la endogamia, la liturgia siríaca y la conexión con Persia) mientras se integraban profundamente en la estructura socioeconómica y política local. Su poder no provenía del aislamiento, sino de haberse convertido en una parte indispensable del tejido de Kerala. Su autonomía estaba garantizada por su utilidad para los poderes locales, una relación simbiótica que los misioneros portugueses, con su modelo colonial de supremacía religiosa, no lograron comprender y, en consecuencia, buscaron destruir.</w:t>
      </w:r>
    </w:p>
    <w:p w14:paraId="45C5731C"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identidad </w:t>
      </w:r>
      <w:r w:rsidRPr="00B168AC">
        <w:rPr>
          <w:rFonts w:eastAsia="Times New Roman"/>
          <w:i/>
          <w:iCs/>
          <w:lang w:eastAsia="es-ES"/>
        </w:rPr>
        <w:t>Nasrani</w:t>
      </w:r>
      <w:r w:rsidRPr="00B168AC">
        <w:rPr>
          <w:rFonts w:eastAsia="Times New Roman"/>
          <w:lang w:eastAsia="es-ES"/>
        </w:rPr>
        <w:t xml:space="preserve"> encontró una expresión vibrante en su cultura material y artística, que fusionaba de manera única elementos cristianos siríacos con la estética local de Kerala.</w:t>
      </w:r>
    </w:p>
    <w:p w14:paraId="461A2EE0" w14:textId="0EB89270"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b/>
          <w:bCs/>
          <w:lang w:eastAsia="es-ES"/>
        </w:rPr>
        <w:t>Arquitectura:</w:t>
      </w:r>
      <w:r w:rsidRPr="00B168AC">
        <w:rPr>
          <w:rFonts w:eastAsia="Times New Roman"/>
          <w:lang w:eastAsia="es-ES"/>
        </w:rPr>
        <w:t xml:space="preserve"> Las antiguas iglesias de Santo Tomás son un testimonio de esta síntesis. Combinaban la arquitectura de los templos de Kerala con elementos de Asia Occidental. A menudo presentaban techos de tejas a dos aguas, muros de laterita y elaborados trabajos en madera, similares a los templos hindúes. Sin embargo, se </w:t>
      </w:r>
      <w:r w:rsidRPr="00B168AC">
        <w:rPr>
          <w:rFonts w:eastAsia="Times New Roman"/>
          <w:lang w:eastAsia="es-ES"/>
        </w:rPr>
        <w:lastRenderedPageBreak/>
        <w:t xml:space="preserve">distinguían por las grandes cruces de granito al aire libre, conocidas como </w:t>
      </w:r>
      <w:r w:rsidRPr="00B168AC">
        <w:rPr>
          <w:rFonts w:eastAsia="Times New Roman"/>
          <w:i/>
          <w:iCs/>
          <w:lang w:eastAsia="es-ES"/>
        </w:rPr>
        <w:t>Nasrani Stambham</w:t>
      </w:r>
      <w:r w:rsidRPr="00B168AC">
        <w:rPr>
          <w:rFonts w:eastAsia="Times New Roman"/>
          <w:lang w:eastAsia="es-ES"/>
        </w:rPr>
        <w:t xml:space="preserve"> o Pilares Nasrani, que se erigían a la entrada. El diseño interior seguía la práctica litúrgica siríaca oriental, con una disposición longitudinal que separaba el santuario (</w:t>
      </w:r>
      <w:r w:rsidRPr="00B168AC">
        <w:rPr>
          <w:rFonts w:eastAsia="Times New Roman"/>
          <w:i/>
          <w:iCs/>
          <w:lang w:eastAsia="es-ES"/>
        </w:rPr>
        <w:t>Madbaha</w:t>
      </w:r>
      <w:r w:rsidRPr="00B168AC">
        <w:rPr>
          <w:rFonts w:eastAsia="Times New Roman"/>
          <w:lang w:eastAsia="es-ES"/>
        </w:rPr>
        <w:t>) de la nave (</w:t>
      </w:r>
      <w:r w:rsidRPr="00B168AC">
        <w:rPr>
          <w:rFonts w:eastAsia="Times New Roman"/>
          <w:i/>
          <w:iCs/>
          <w:lang w:eastAsia="es-ES"/>
        </w:rPr>
        <w:t>Hykala</w:t>
      </w:r>
      <w:r w:rsidRPr="00B168AC">
        <w:rPr>
          <w:rFonts w:eastAsia="Times New Roman"/>
          <w:lang w:eastAsia="es-ES"/>
        </w:rPr>
        <w:t xml:space="preserve">) mediante un velo.   </w:t>
      </w:r>
    </w:p>
    <w:p w14:paraId="75851992"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b/>
          <w:bCs/>
          <w:lang w:eastAsia="es-ES"/>
        </w:rPr>
        <w:t>Arte Mural:</w:t>
      </w:r>
      <w:r w:rsidRPr="00B168AC">
        <w:rPr>
          <w:rFonts w:eastAsia="Times New Roman"/>
          <w:lang w:eastAsia="es-ES"/>
        </w:rPr>
        <w:t xml:space="preserve"> Siguiendo la tradición local, algunas iglesias antiguas, como las de Angamaly y Kottayam, están adornadas con ricos murales que representan escenas bíblicas, una práctica artística compartida con los templos y palacios hindúes de la región.   </w:t>
      </w:r>
    </w:p>
    <w:p w14:paraId="4FDC0B36" w14:textId="29438D5C"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b/>
          <w:bCs/>
          <w:lang w:eastAsia="es-ES"/>
        </w:rPr>
        <w:t>Artes Escénicas:</w:t>
      </w:r>
      <w:r w:rsidRPr="00B168AC">
        <w:rPr>
          <w:rFonts w:eastAsia="Times New Roman"/>
          <w:lang w:eastAsia="es-ES"/>
        </w:rPr>
        <w:t xml:space="preserve"> La comunidad preservó su historia y su fe a través de formas de arte escénico únicas. El </w:t>
      </w:r>
      <w:r w:rsidRPr="008358D7">
        <w:rPr>
          <w:rFonts w:eastAsia="Times New Roman"/>
          <w:i/>
          <w:iCs/>
          <w:lang w:eastAsia="es-ES"/>
        </w:rPr>
        <w:t>Margamkali</w:t>
      </w:r>
      <w:r w:rsidRPr="00B168AC">
        <w:rPr>
          <w:rFonts w:eastAsia="Times New Roman"/>
          <w:lang w:eastAsia="es-ES"/>
        </w:rPr>
        <w:t xml:space="preserve"> es una danza grupal circular, tradicionalmente interpretada por doce hombres que representan a los apóstoles, que narra la historia de la misión de Santo Tomás. Es un repositorio vivo de su relato fundacional. Por su parte, la </w:t>
      </w:r>
      <w:r w:rsidRPr="008358D7">
        <w:rPr>
          <w:rFonts w:eastAsia="Times New Roman"/>
          <w:i/>
          <w:iCs/>
          <w:lang w:eastAsia="es-ES"/>
        </w:rPr>
        <w:t>Parichamuttukali</w:t>
      </w:r>
      <w:r w:rsidRPr="00B168AC">
        <w:rPr>
          <w:rFonts w:eastAsia="Times New Roman"/>
          <w:lang w:eastAsia="es-ES"/>
        </w:rPr>
        <w:t xml:space="preserve"> es una danza marcial ejecutada con espadas y escudos, que refleja la tradición militar histórica de la comunidad y sus raíces en el </w:t>
      </w:r>
      <w:r w:rsidRPr="00B168AC">
        <w:rPr>
          <w:rFonts w:eastAsia="Times New Roman"/>
          <w:i/>
          <w:iCs/>
          <w:lang w:eastAsia="es-ES"/>
        </w:rPr>
        <w:t>kalaripayattu</w:t>
      </w:r>
      <w:r w:rsidRPr="00B168AC">
        <w:rPr>
          <w:rFonts w:eastAsia="Times New Roman"/>
          <w:lang w:eastAsia="es-ES"/>
        </w:rPr>
        <w:t xml:space="preserve">.   </w:t>
      </w:r>
    </w:p>
    <w:p w14:paraId="47A6E4FE" w14:textId="77777777" w:rsidR="00B168AC" w:rsidRPr="00693E15" w:rsidRDefault="00B168AC" w:rsidP="00693E15">
      <w:pPr>
        <w:pStyle w:val="Ttulo3"/>
        <w:rPr>
          <w:rFonts w:ascii="Times New Roman" w:eastAsia="Times New Roman" w:hAnsi="Times New Roman" w:cs="Times New Roman"/>
          <w:b/>
          <w:bCs/>
          <w:color w:val="auto"/>
          <w:sz w:val="24"/>
          <w:szCs w:val="24"/>
          <w:lang w:eastAsia="es-ES"/>
        </w:rPr>
      </w:pPr>
      <w:bookmarkStart w:id="36" w:name="_Toc203650720"/>
      <w:bookmarkStart w:id="37" w:name="_Toc206239715"/>
      <w:r w:rsidRPr="00693E15">
        <w:rPr>
          <w:rFonts w:ascii="Times New Roman" w:eastAsia="Times New Roman" w:hAnsi="Times New Roman" w:cs="Times New Roman"/>
          <w:b/>
          <w:bCs/>
          <w:color w:val="auto"/>
          <w:sz w:val="24"/>
          <w:szCs w:val="24"/>
          <w:lang w:eastAsia="es-ES"/>
        </w:rPr>
        <w:t>Parte IV: La Ruptura Colonial y la Fractura de una Comunidad</w:t>
      </w:r>
      <w:bookmarkEnd w:id="36"/>
      <w:bookmarkEnd w:id="37"/>
    </w:p>
    <w:p w14:paraId="68ABBDF6"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La llegada de los portugueses a finales del siglo XV marcó el fin de la era de autonomía integrada de los Cristianos de Santo Tomás y el comienzo de un período de conflicto y división que reconfiguraría su identidad para siempre.</w:t>
      </w:r>
    </w:p>
    <w:p w14:paraId="155CF9C4" w14:textId="592935AD"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El contacto inicial entre los portugueses y los </w:t>
      </w:r>
      <w:r w:rsidRPr="00B168AC">
        <w:rPr>
          <w:rFonts w:eastAsia="Times New Roman"/>
          <w:i/>
          <w:iCs/>
          <w:lang w:eastAsia="es-ES"/>
        </w:rPr>
        <w:t>Nasranis</w:t>
      </w:r>
      <w:r w:rsidRPr="00B168AC">
        <w:rPr>
          <w:rFonts w:eastAsia="Times New Roman"/>
          <w:lang w:eastAsia="es-ES"/>
        </w:rPr>
        <w:t xml:space="preserve"> fue cordial. Los cristianos locales vieron en los recién llegados, poderosos correligionarios, a potenciales aliados contra las incursiones musulmanas. Sin embargo, los </w:t>
      </w:r>
      <w:r w:rsidRPr="00B168AC">
        <w:rPr>
          <w:rFonts w:eastAsia="Times New Roman"/>
          <w:lang w:eastAsia="es-ES"/>
        </w:rPr>
        <w:lastRenderedPageBreak/>
        <w:t xml:space="preserve">portugueses, operando bajo el sistema del </w:t>
      </w:r>
      <w:r w:rsidRPr="00B168AC">
        <w:rPr>
          <w:rFonts w:eastAsia="Times New Roman"/>
          <w:i/>
          <w:iCs/>
          <w:lang w:eastAsia="es-ES"/>
        </w:rPr>
        <w:t>Padroado</w:t>
      </w:r>
      <w:r w:rsidRPr="00B168AC">
        <w:rPr>
          <w:rFonts w:eastAsia="Times New Roman"/>
          <w:lang w:eastAsia="es-ES"/>
        </w:rPr>
        <w:t xml:space="preserve"> (patronato real sobre las misiones) e imbuidos del celo de la Contrarreforma, pronto buscaron someter a los </w:t>
      </w:r>
      <w:r w:rsidRPr="00B168AC">
        <w:rPr>
          <w:rFonts w:eastAsia="Times New Roman"/>
          <w:i/>
          <w:iCs/>
          <w:lang w:eastAsia="es-ES"/>
        </w:rPr>
        <w:t>Nasranis</w:t>
      </w:r>
      <w:r w:rsidRPr="00B168AC">
        <w:rPr>
          <w:rFonts w:eastAsia="Times New Roman"/>
          <w:lang w:eastAsia="es-ES"/>
        </w:rPr>
        <w:t xml:space="preserve"> a la autoridad de Roma y "purificar" sus tradiciones. Consideraban que la Iglesia de Malabar, por su conexión con la Iglesia de Oriente, era "nestoriana" y, por lo tanto, herética, a pesar de que la propia Iglesia de Oriente caldea ya había entrado en comunión con Roma.   </w:t>
      </w:r>
    </w:p>
    <w:p w14:paraId="2AE680A3"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Este esfuerzo culminó en el Sínodo de Diamper (Udayamperoor) en 1599, convocado por el arzobispo de Goa, Aleixo de Menezes. Este sínodo subyugó por la fuerza a la iglesia </w:t>
      </w:r>
      <w:r w:rsidRPr="00B168AC">
        <w:rPr>
          <w:rFonts w:eastAsia="Times New Roman"/>
          <w:i/>
          <w:iCs/>
          <w:lang w:eastAsia="es-ES"/>
        </w:rPr>
        <w:t>Nasrani</w:t>
      </w:r>
      <w:r w:rsidRPr="00B168AC">
        <w:rPr>
          <w:rFonts w:eastAsia="Times New Roman"/>
          <w:lang w:eastAsia="es-ES"/>
        </w:rPr>
        <w:t xml:space="preserve"> a la jerarquía latina. Sus decretos desmantelaron sistemáticamente la herencia de la comunidad: condenaron a su Patriarca en Persia, impusieron la aceptación de doctrinas latinas, alteraron la antigua liturgia siríaca oriental para conformarla a los usos romanos, decretaron el celibato obligatorio para el clero (que hasta entonces podía casarse) y, lo más devastador, ordenaron la quema de sus libros en siríaco. Este acto de destrucción biblioclasta fue más que una censura; fue un acto de "epistemicidio", un intento de borrar el sistema de conocimiento, la teología y la historia de un pueblo para poder inscribir sobre él una nueva identidad latina. El sínodo también prohibió muchas de sus costumbres sociales, que compartían con sus vecinos hindúes, considerándolas "paganas".   </w:t>
      </w:r>
    </w:p>
    <w:p w14:paraId="67E1BC0A" w14:textId="77777777" w:rsidR="00B168AC" w:rsidRPr="00693E15" w:rsidRDefault="00B168AC" w:rsidP="00693E15">
      <w:pPr>
        <w:rPr>
          <w:b/>
          <w:bCs/>
          <w:lang w:eastAsia="es-ES"/>
        </w:rPr>
      </w:pPr>
      <w:r w:rsidRPr="00693E15">
        <w:rPr>
          <w:b/>
          <w:bCs/>
          <w:lang w:eastAsia="es-ES"/>
        </w:rPr>
        <w:t>El Juramento de la Cruz de Coonan (1653): Una Declaración de Independencia</w:t>
      </w:r>
    </w:p>
    <w:p w14:paraId="59F7A8C4"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Cincuenta y cuatro años de opresiva latinización y el bloqueo sistemático de cualquier contacto con obispos orientales alimentaron un profundo resentimiento. La gota que colmó el vaso fue la captura por parte de los portugueses de un obispo sirio, Ahatallah, que se dirigía a </w:t>
      </w:r>
      <w:r w:rsidRPr="00B168AC">
        <w:rPr>
          <w:rFonts w:eastAsia="Times New Roman"/>
          <w:lang w:eastAsia="es-ES"/>
        </w:rPr>
        <w:lastRenderedPageBreak/>
        <w:t xml:space="preserve">Malabar. Se extendió el rumor de que había sido ahogado en el mar por orden de los portugueses.   </w:t>
      </w:r>
    </w:p>
    <w:p w14:paraId="0D125EF1"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El 3 de enero de 1653, una multitud de Cristianos de Santo Tomás, liderada por el Arcediano Thomas, se reunió en la iglesia de Mattancherry. Ataron cuerdas a una gran cruz de piedra inclinada (el </w:t>
      </w:r>
      <w:r w:rsidRPr="00B168AC">
        <w:rPr>
          <w:rFonts w:eastAsia="Times New Roman"/>
          <w:i/>
          <w:iCs/>
          <w:lang w:eastAsia="es-ES"/>
        </w:rPr>
        <w:t>Koonan Kurishu</w:t>
      </w:r>
      <w:r w:rsidRPr="00B168AC">
        <w:rPr>
          <w:rFonts w:eastAsia="Times New Roman"/>
          <w:lang w:eastAsia="es-ES"/>
        </w:rPr>
        <w:t xml:space="preserve">) y prestaron un solemne juramento de no volver a someterse jamás a los jesuitas portugueses. Este evento marcó la ruptura definitiva. La comunidad se escindió, con la inmensa mayoría siguiendo al Arcediano en su rebelión.   </w:t>
      </w:r>
    </w:p>
    <w:p w14:paraId="3122C7E3"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Tras el juramento, la facción liderada por el Arcediano Thomas (ahora autodenominado Mar Thoma I) se enfrentó al problema de la sucesión episcopal. En su búsqueda de obispos que pudieran realizar consagraciones válidas, apelaron a otras Iglesias orientales. En 1665, llegó Mar Gregorios Abdal Jaleel, un obispo de la Iglesia Ortodoxa Siria de Antioquía. Regularizó la consagración de Mar Thoma I, pero también comenzó a introducir en esta facción el rito siríaco occidental (antioqueno) y la cristología miafisita, que eran diferentes de la tradición siríaca oriental y diofisita original de los </w:t>
      </w:r>
      <w:r w:rsidRPr="00B168AC">
        <w:rPr>
          <w:rFonts w:eastAsia="Times New Roman"/>
          <w:i/>
          <w:iCs/>
          <w:lang w:eastAsia="es-ES"/>
        </w:rPr>
        <w:t>Nasranis</w:t>
      </w:r>
      <w:r w:rsidRPr="00B168AC">
        <w:rPr>
          <w:rFonts w:eastAsia="Times New Roman"/>
          <w:lang w:eastAsia="es-ES"/>
        </w:rPr>
        <w:t xml:space="preserve">.   </w:t>
      </w:r>
    </w:p>
    <w:p w14:paraId="1E5B19B9"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Este acto tuvo una consecuencia de una ironía trágica. El juramento, que pretendía restaurar las antiguas tradiciones y la independencia de la Iglesia de Malabar, condujo irónicamente a la pérdida de su tradición litúrgica más antigua para una gran parte de la comunidad. Al intentar escapar del rito latino (occidental) impuesto por los portugueses, la facción rebelde acabó adoptando otro rito extranjero, el siríaco occidental de Antioquía, sustituyendo su rito siríaco oriental original de Persia. Esto creó una nueva capa de división y una profunda escisión litúrgica que persiste hasta nuestros días.</w:t>
      </w:r>
    </w:p>
    <w:p w14:paraId="27F681E9"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lastRenderedPageBreak/>
        <w:t>La comunidad quedó permanentemente dividida en dos grandes bloques:</w:t>
      </w:r>
    </w:p>
    <w:p w14:paraId="36E287DC"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b/>
          <w:bCs/>
          <w:lang w:eastAsia="es-ES"/>
        </w:rPr>
        <w:t xml:space="preserve">Los </w:t>
      </w:r>
      <w:r w:rsidRPr="00B168AC">
        <w:rPr>
          <w:rFonts w:eastAsia="Times New Roman"/>
          <w:b/>
          <w:bCs/>
          <w:i/>
          <w:iCs/>
          <w:lang w:eastAsia="es-ES"/>
        </w:rPr>
        <w:t>Pazhayakuttukar</w:t>
      </w:r>
      <w:r w:rsidRPr="00B168AC">
        <w:rPr>
          <w:rFonts w:eastAsia="Times New Roman"/>
          <w:b/>
          <w:bCs/>
          <w:lang w:eastAsia="es-ES"/>
        </w:rPr>
        <w:t xml:space="preserve"> (Antigua Alianza):</w:t>
      </w:r>
      <w:r w:rsidRPr="00B168AC">
        <w:rPr>
          <w:rFonts w:eastAsia="Times New Roman"/>
          <w:lang w:eastAsia="es-ES"/>
        </w:rPr>
        <w:t xml:space="preserve"> El grupo que, con el tiempo, regresó a la comunión con Roma, pero luchó por conservar su herencia siríaca. Son los antecesores de la actual Iglesia Católica Siro-Malabar y de la Iglesia Siria Caldea.   </w:t>
      </w:r>
    </w:p>
    <w:p w14:paraId="2B82CFF3"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b/>
          <w:bCs/>
          <w:lang w:eastAsia="es-ES"/>
        </w:rPr>
        <w:t xml:space="preserve">Los </w:t>
      </w:r>
      <w:r w:rsidRPr="00B168AC">
        <w:rPr>
          <w:rFonts w:eastAsia="Times New Roman"/>
          <w:b/>
          <w:bCs/>
          <w:i/>
          <w:iCs/>
          <w:lang w:eastAsia="es-ES"/>
        </w:rPr>
        <w:t>Puthankuttukar</w:t>
      </w:r>
      <w:r w:rsidRPr="00B168AC">
        <w:rPr>
          <w:rFonts w:eastAsia="Times New Roman"/>
          <w:b/>
          <w:bCs/>
          <w:lang w:eastAsia="es-ES"/>
        </w:rPr>
        <w:t xml:space="preserve"> (Nueva Alianza):</w:t>
      </w:r>
      <w:r w:rsidRPr="00B168AC">
        <w:rPr>
          <w:rFonts w:eastAsia="Times New Roman"/>
          <w:lang w:eastAsia="es-ES"/>
        </w:rPr>
        <w:t xml:space="preserve"> El grupo que siguió al Arcediano y aceptó la nueva relación con la Iglesia Ortodoxa Siria de Antioquía. Son los antecesores de la Iglesia Cristiana Siria Jacobita, la Iglesia Ortodoxa Siria de Malankara, la Iglesia Católica Siro-Malankara (un movimiento de reunión posterior con Roma) y la Iglesia Siria Mar Thoma (un movimiento de reforma protestante oriental influenciado por los anglicanos).   </w:t>
      </w:r>
    </w:p>
    <w:p w14:paraId="54706CA0" w14:textId="77777777" w:rsidR="00B168AC" w:rsidRPr="00B168AC" w:rsidRDefault="00B168AC" w:rsidP="00693E15">
      <w:pPr>
        <w:spacing w:before="100" w:beforeAutospacing="1" w:after="100" w:afterAutospacing="1" w:line="240" w:lineRule="auto"/>
        <w:jc w:val="both"/>
        <w:rPr>
          <w:rFonts w:eastAsia="Times New Roman"/>
          <w:lang w:eastAsia="es-ES"/>
        </w:rPr>
      </w:pPr>
      <w:r w:rsidRPr="00B168AC">
        <w:rPr>
          <w:rFonts w:eastAsia="Times New Roman"/>
          <w:lang w:eastAsia="es-ES"/>
        </w:rPr>
        <w:t xml:space="preserve">La posterior llegada de los británicos y los misioneros anglicanos en el siglo XIX introdujo nuevas influencias y divisiones, dando lugar a la Iglesia Mar Thoma y a una rama anglicana dentro de la comunidad.   </w:t>
      </w:r>
    </w:p>
    <w:p w14:paraId="78041DAC" w14:textId="77777777" w:rsidR="00B168AC" w:rsidRPr="007752D5" w:rsidRDefault="00B168AC" w:rsidP="007752D5">
      <w:pPr>
        <w:pStyle w:val="Ttulo3"/>
        <w:rPr>
          <w:rFonts w:ascii="Times New Roman" w:eastAsia="Times New Roman" w:hAnsi="Times New Roman" w:cs="Times New Roman"/>
          <w:b/>
          <w:bCs/>
          <w:color w:val="auto"/>
          <w:sz w:val="24"/>
          <w:szCs w:val="24"/>
          <w:lang w:eastAsia="es-ES"/>
        </w:rPr>
      </w:pPr>
      <w:bookmarkStart w:id="38" w:name="_Toc203650721"/>
      <w:bookmarkStart w:id="39" w:name="_Toc206239716"/>
      <w:r w:rsidRPr="007752D5">
        <w:rPr>
          <w:rFonts w:ascii="Times New Roman" w:eastAsia="Times New Roman" w:hAnsi="Times New Roman" w:cs="Times New Roman"/>
          <w:b/>
          <w:bCs/>
          <w:color w:val="auto"/>
          <w:sz w:val="24"/>
          <w:szCs w:val="24"/>
          <w:lang w:eastAsia="es-ES"/>
        </w:rPr>
        <w:t>Conclusión: Un Legado Duradero y Fragmentado</w:t>
      </w:r>
      <w:bookmarkEnd w:id="38"/>
      <w:bookmarkEnd w:id="39"/>
    </w:p>
    <w:p w14:paraId="50F350BC" w14:textId="77777777" w:rsidR="00B168AC" w:rsidRPr="00B168AC" w:rsidRDefault="00B168AC" w:rsidP="00B106BE">
      <w:pPr>
        <w:spacing w:before="100" w:beforeAutospacing="1" w:after="100" w:afterAutospacing="1" w:line="240" w:lineRule="auto"/>
        <w:jc w:val="both"/>
        <w:rPr>
          <w:rFonts w:eastAsia="Times New Roman"/>
          <w:lang w:eastAsia="es-ES"/>
        </w:rPr>
      </w:pPr>
      <w:r w:rsidRPr="00B168AC">
        <w:rPr>
          <w:rFonts w:eastAsia="Times New Roman"/>
          <w:lang w:eastAsia="es-ES"/>
        </w:rPr>
        <w:t>La epopeya de los Cristianos de Santo Tomás es un testimonio extraordinario de la fe, la resiliencia y la complejidad de la historia cristiana global. Desde sus orígenes apostólicos, pasando por un milenio y medio de integración y autonomía como una vibrante Iglesia oriental, hasta el trauma del encuentro colonial y la subsiguiente fragmentación, su viaje es único. Demostraron una notable capacidad de adaptación, preservando un núcleo de identidad a través de siglos de aislamiento y, más tarde, de intensa presión asimilacionista.</w:t>
      </w:r>
    </w:p>
    <w:p w14:paraId="216D22E0" w14:textId="77777777" w:rsidR="00B168AC" w:rsidRPr="00B168AC" w:rsidRDefault="00B168AC" w:rsidP="00B106BE">
      <w:pPr>
        <w:spacing w:before="100" w:beforeAutospacing="1" w:after="100" w:afterAutospacing="1" w:line="240" w:lineRule="auto"/>
        <w:jc w:val="both"/>
        <w:rPr>
          <w:rFonts w:eastAsia="Times New Roman"/>
          <w:lang w:eastAsia="es-ES"/>
        </w:rPr>
      </w:pPr>
      <w:r w:rsidRPr="00B168AC">
        <w:rPr>
          <w:rFonts w:eastAsia="Times New Roman"/>
          <w:lang w:eastAsia="es-ES"/>
        </w:rPr>
        <w:lastRenderedPageBreak/>
        <w:t xml:space="preserve">Sus contribuciones al tejido cultural, económico y social de Kerala han sido profundas y duraderas, destacando en el comercio de especias, la agricultura, y más tarde, de manera preeminente, en los campos de la educación y la sanidad, donde sus instituciones han servido a toda la sociedad.   </w:t>
      </w:r>
    </w:p>
    <w:p w14:paraId="72DFB866" w14:textId="77777777" w:rsidR="00B168AC" w:rsidRPr="00B168AC" w:rsidRDefault="00B168AC" w:rsidP="00B106BE">
      <w:pPr>
        <w:spacing w:before="100" w:beforeAutospacing="1" w:after="100" w:afterAutospacing="1" w:line="240" w:lineRule="auto"/>
        <w:jc w:val="both"/>
        <w:rPr>
          <w:rFonts w:eastAsia="Times New Roman"/>
          <w:lang w:eastAsia="es-ES"/>
        </w:rPr>
      </w:pPr>
      <w:r w:rsidRPr="00B168AC">
        <w:rPr>
          <w:rFonts w:eastAsia="Times New Roman"/>
          <w:lang w:eastAsia="es-ES"/>
        </w:rPr>
        <w:t>Las fallas históricas que dividieron a la comunidad siguen siendo visibles hoy. Las disputas litúrgicas contemporáneas dentro de la Iglesia Siro-Malabar sobre la orientación del sacerdote en la Misa (</w:t>
      </w:r>
      <w:r w:rsidRPr="00B168AC">
        <w:rPr>
          <w:rFonts w:eastAsia="Times New Roman"/>
          <w:i/>
          <w:iCs/>
          <w:lang w:eastAsia="es-ES"/>
        </w:rPr>
        <w:t>ad orientem</w:t>
      </w:r>
      <w:r w:rsidRPr="00B168AC">
        <w:rPr>
          <w:rFonts w:eastAsia="Times New Roman"/>
          <w:lang w:eastAsia="es-ES"/>
        </w:rPr>
        <w:t xml:space="preserve"> frente a </w:t>
      </w:r>
      <w:r w:rsidRPr="00B168AC">
        <w:rPr>
          <w:rFonts w:eastAsia="Times New Roman"/>
          <w:i/>
          <w:iCs/>
          <w:lang w:eastAsia="es-ES"/>
        </w:rPr>
        <w:t>versus populum</w:t>
      </w:r>
      <w:r w:rsidRPr="00B168AC">
        <w:rPr>
          <w:rFonts w:eastAsia="Times New Roman"/>
          <w:lang w:eastAsia="es-ES"/>
        </w:rPr>
        <w:t xml:space="preserve">) son un eco directo de la lucha de siglos por la identidad, la latinización y la autenticidad que comenzó en el Sínodo de Diamper. Del mismo modo, el compromiso político de la comunidad en la India moderna y los desafíos de navegar por el nacionalismo hindú y la identidad en la diáspora son los capítulos más recientes de su larga historia de adaptación y configuración de su entorno. La historia de los Cristianos de Santo Tomás no es, por tanto, un mero relato antiguo, sino una historia viva con una profunda relevancia para comprender el cristianismo mundial, los legados coloniales y el poder perdurable de la fe y la tradición.   </w:t>
      </w:r>
    </w:p>
    <w:p w14:paraId="11D9BCA9" w14:textId="402CC1E2" w:rsidR="00B85F26" w:rsidRPr="00DE3489" w:rsidRDefault="00B85F26" w:rsidP="00DE3489">
      <w:pPr>
        <w:pStyle w:val="Ttulo2"/>
        <w:rPr>
          <w:rFonts w:ascii="Times New Roman" w:eastAsia="Times New Roman" w:hAnsi="Times New Roman" w:cs="Times New Roman"/>
          <w:b/>
          <w:bCs/>
          <w:color w:val="auto"/>
          <w:sz w:val="28"/>
          <w:szCs w:val="28"/>
          <w:lang w:eastAsia="es-ES"/>
        </w:rPr>
      </w:pPr>
      <w:bookmarkStart w:id="40" w:name="_Toc203650722"/>
      <w:bookmarkStart w:id="41" w:name="_Toc206239717"/>
      <w:r w:rsidRPr="00DE3489">
        <w:rPr>
          <w:rFonts w:ascii="Times New Roman" w:eastAsia="Times New Roman" w:hAnsi="Times New Roman" w:cs="Times New Roman"/>
          <w:b/>
          <w:bCs/>
          <w:color w:val="auto"/>
          <w:sz w:val="28"/>
          <w:szCs w:val="28"/>
          <w:lang w:eastAsia="es-ES"/>
        </w:rPr>
        <w:t>El Martirio y Legado en la India</w:t>
      </w:r>
      <w:bookmarkEnd w:id="40"/>
      <w:bookmarkEnd w:id="41"/>
    </w:p>
    <w:p w14:paraId="7BDD1BF2" w14:textId="21B9089A" w:rsidR="00B168AC"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Las tradiciones sobre el final de la vida del Apóstol Tomás convergen en su martirio en la India, un evento que ha cimentado su veneración y ha dado origen a importantes lugares de peregrinación.</w:t>
      </w:r>
    </w:p>
    <w:p w14:paraId="23165888" w14:textId="77777777" w:rsidR="00B85F26" w:rsidRPr="00B168AC" w:rsidRDefault="00B85F26" w:rsidP="00B168AC">
      <w:pPr>
        <w:pStyle w:val="Ttulo3"/>
        <w:rPr>
          <w:rFonts w:ascii="Times New Roman" w:eastAsia="Times New Roman" w:hAnsi="Times New Roman" w:cs="Times New Roman"/>
          <w:b/>
          <w:bCs/>
          <w:color w:val="auto"/>
          <w:sz w:val="24"/>
          <w:szCs w:val="24"/>
          <w:lang w:eastAsia="es-ES"/>
        </w:rPr>
      </w:pPr>
      <w:bookmarkStart w:id="42" w:name="_Toc203650723"/>
      <w:bookmarkStart w:id="43" w:name="_Toc206239718"/>
      <w:r w:rsidRPr="00B168AC">
        <w:rPr>
          <w:rFonts w:ascii="Times New Roman" w:eastAsia="Times New Roman" w:hAnsi="Times New Roman" w:cs="Times New Roman"/>
          <w:b/>
          <w:bCs/>
          <w:color w:val="auto"/>
          <w:sz w:val="24"/>
          <w:szCs w:val="24"/>
          <w:lang w:eastAsia="es-ES"/>
        </w:rPr>
        <w:lastRenderedPageBreak/>
        <w:t>A. Tradiciones de Martirio en Milapur (Mailapur, cerca de la actual Chennai, Tamil Nadu)</w:t>
      </w:r>
      <w:bookmarkEnd w:id="42"/>
      <w:bookmarkEnd w:id="43"/>
    </w:p>
    <w:p w14:paraId="2B4F2C0E" w14:textId="7BDEB883"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Una tradición fuerte y persistente, particularmente arraigada entre los Cristianos de Santo Tomás y presente en relatos posteriores, sitúa el martirio de Tomás en Milapur. El año de su muerte se cita con frecuencia como el 72 </w:t>
      </w:r>
      <w:r w:rsidR="00B168AC" w:rsidRPr="00B85F26">
        <w:rPr>
          <w:rFonts w:eastAsia="Times New Roman"/>
          <w:lang w:eastAsia="es-ES"/>
        </w:rPr>
        <w:t>d.C.</w:t>
      </w:r>
      <w:r w:rsidRPr="00B85F26">
        <w:rPr>
          <w:rFonts w:eastAsia="Times New Roman"/>
          <w:lang w:eastAsia="es-ES"/>
        </w:rPr>
        <w:t xml:space="preserve">   </w:t>
      </w:r>
    </w:p>
    <w:p w14:paraId="1759D5FA"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8358D7">
        <w:rPr>
          <w:rFonts w:eastAsia="Times New Roman"/>
          <w:lang w:eastAsia="es-ES"/>
        </w:rPr>
        <w:t>forma de su muerte</w:t>
      </w:r>
      <w:r w:rsidRPr="00B85F26">
        <w:rPr>
          <w:rFonts w:eastAsia="Times New Roman"/>
          <w:lang w:eastAsia="es-ES"/>
        </w:rPr>
        <w:t xml:space="preserve"> se describe comúnmente como haber sido traspasado por una lanza. Algunas tradiciones detallan que fue asaeteado y luego rematado con una lanza por un sacerdote pagano o brahmán mientras oraba. Los </w:t>
      </w:r>
      <w:r w:rsidRPr="00B85F26">
        <w:rPr>
          <w:rFonts w:eastAsia="Times New Roman"/>
          <w:i/>
          <w:iCs/>
          <w:lang w:eastAsia="es-ES"/>
        </w:rPr>
        <w:t>Hechos de Tomás</w:t>
      </w:r>
      <w:r w:rsidRPr="00B85F26">
        <w:rPr>
          <w:rFonts w:eastAsia="Times New Roman"/>
          <w:lang w:eastAsia="es-ES"/>
        </w:rPr>
        <w:t xml:space="preserve">, por otro lado, atribuyen su ejecución a las órdenes del rey Mazdai, como consecuencia de la conversión de miembros de la familia real.   </w:t>
      </w:r>
    </w:p>
    <w:p w14:paraId="6C7296D5"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w:t>
      </w:r>
      <w:r w:rsidRPr="00B85F26">
        <w:rPr>
          <w:rFonts w:eastAsia="Times New Roman"/>
          <w:b/>
          <w:bCs/>
          <w:lang w:eastAsia="es-ES"/>
        </w:rPr>
        <w:t>Monte de Santo Tomás (Periamalai)</w:t>
      </w:r>
      <w:r w:rsidRPr="00B85F26">
        <w:rPr>
          <w:rFonts w:eastAsia="Times New Roman"/>
          <w:lang w:eastAsia="es-ES"/>
        </w:rPr>
        <w:t xml:space="preserve">, una pequeña colina cerca de Milapur, es reconocido como el sitio tradicional de su martirio. Se dice que una cruz tallada en piedra en este lugar fue utilizada por Tomás para la oración y que, milagrosamente, sudó sangre en varias ocasiones, especialmente durante la misa celebrada por el P. Gaspar Coelho el 18 de diciembre de 1558. Otro lugar asociado con Tomás es el </w:t>
      </w:r>
      <w:r w:rsidRPr="008358D7">
        <w:rPr>
          <w:rFonts w:eastAsia="Times New Roman"/>
          <w:lang w:eastAsia="es-ES"/>
        </w:rPr>
        <w:t>Pequeño Monte (Chinnamalai),</w:t>
      </w:r>
      <w:r w:rsidRPr="00B85F26">
        <w:rPr>
          <w:rFonts w:eastAsia="Times New Roman"/>
          <w:lang w:eastAsia="es-ES"/>
        </w:rPr>
        <w:t xml:space="preserve"> donde se dice que existió una cueva en la que vivió y oró.   </w:t>
      </w:r>
    </w:p>
    <w:p w14:paraId="0311605E" w14:textId="528BC3A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Estas narrativas de martirio, con sus detalles vívidos y localizaciones específicas, han jugado un papel crucial en la consolidación del culto a Santo Tomás en la India. La convergencia de diversas tradiciones en Milapur, un lugar que ya era un centro de peregrinación reconocido por viajeros como Marco Polo y posteriormente por exploradores portugueses, sugiere una tradición profundamente arraigada y ampliamente aceptada, </w:t>
      </w:r>
      <w:r w:rsidRPr="00B85F26">
        <w:rPr>
          <w:rFonts w:eastAsia="Times New Roman"/>
          <w:lang w:eastAsia="es-ES"/>
        </w:rPr>
        <w:lastRenderedPageBreak/>
        <w:t xml:space="preserve">aunque sus orígenes históricos precisos sean difíciles de rastrear con certeza. Las investigaciones arqueológicas en Milapur, aunque han arrojado resultados ambiguos respecto a una tumba del siglo I , atestiguan la prolongada significación religiosa del sitio.   </w:t>
      </w:r>
    </w:p>
    <w:p w14:paraId="4CAABAB5" w14:textId="77777777" w:rsidR="00B85F26" w:rsidRPr="00B106BE" w:rsidRDefault="00B85F26" w:rsidP="00B106BE">
      <w:pPr>
        <w:pStyle w:val="Ttulo3"/>
        <w:rPr>
          <w:rFonts w:ascii="Times New Roman" w:eastAsia="Times New Roman" w:hAnsi="Times New Roman" w:cs="Times New Roman"/>
          <w:b/>
          <w:bCs/>
          <w:color w:val="auto"/>
          <w:sz w:val="24"/>
          <w:szCs w:val="24"/>
          <w:lang w:eastAsia="es-ES"/>
        </w:rPr>
      </w:pPr>
      <w:bookmarkStart w:id="44" w:name="_Toc203650724"/>
      <w:bookmarkStart w:id="45" w:name="_Toc206239719"/>
      <w:r w:rsidRPr="00B106BE">
        <w:rPr>
          <w:rFonts w:ascii="Times New Roman" w:eastAsia="Times New Roman" w:hAnsi="Times New Roman" w:cs="Times New Roman"/>
          <w:b/>
          <w:bCs/>
          <w:color w:val="auto"/>
          <w:sz w:val="24"/>
          <w:szCs w:val="24"/>
          <w:lang w:eastAsia="es-ES"/>
        </w:rPr>
        <w:t>B. Veneración de su Tumba y Reliquias</w:t>
      </w:r>
      <w:bookmarkEnd w:id="44"/>
      <w:bookmarkEnd w:id="45"/>
    </w:p>
    <w:p w14:paraId="4CC99350"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veneración de los restos mortales de los santos es una característica central de la piedad cristiana, y el caso de Santo Tomás no es una excepción. Las tradiciones sobre su tumba y la traslación de sus reliquias son complejas y abarcan varios continentes.</w:t>
      </w:r>
    </w:p>
    <w:p w14:paraId="6C254192"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8358D7">
        <w:rPr>
          <w:rFonts w:eastAsia="Times New Roman"/>
          <w:lang w:eastAsia="es-ES"/>
        </w:rPr>
        <w:t>sepultura original en Milapur</w:t>
      </w:r>
      <w:r w:rsidRPr="00B85F26">
        <w:rPr>
          <w:rFonts w:eastAsia="Times New Roman"/>
          <w:lang w:eastAsia="es-ES"/>
        </w:rPr>
        <w:t xml:space="preserve"> es un punto firme en la tradición. Se sostiene que fue enterrado en el lugar de su martirio. Sobre este sitio tradicional se erige actualmente la Basílica Catedral de San Tomé en Chennai.   </w:t>
      </w:r>
    </w:p>
    <w:p w14:paraId="6C517240"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Una tradición temprana y significativa, apoyada por figuras como Efrén de Siria y Gregorio de Tours, afirma que los </w:t>
      </w:r>
      <w:r w:rsidRPr="008358D7">
        <w:rPr>
          <w:rFonts w:eastAsia="Times New Roman"/>
          <w:lang w:eastAsia="es-ES"/>
        </w:rPr>
        <w:t>huesos de Tomás fueron trasladados de la India a Edesa</w:t>
      </w:r>
      <w:r w:rsidRPr="00B85F26">
        <w:rPr>
          <w:rFonts w:eastAsia="Times New Roman"/>
          <w:lang w:eastAsia="es-ES"/>
        </w:rPr>
        <w:t xml:space="preserve"> en Mesopotamia. Edesa se convirtió así en un importante centro para su veneración en Oriente, y la presencia de sus reliquias allí reforzó su estatus como ciudad apostólica.   </w:t>
      </w:r>
    </w:p>
    <w:p w14:paraId="0B98F6F7"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Posteriormente, las reliquias experimentaron </w:t>
      </w:r>
      <w:r w:rsidRPr="008358D7">
        <w:rPr>
          <w:rFonts w:eastAsia="Times New Roman"/>
          <w:lang w:eastAsia="es-ES"/>
        </w:rPr>
        <w:t>otras traslaciones</w:t>
      </w:r>
      <w:r w:rsidRPr="00B85F26">
        <w:rPr>
          <w:rFonts w:eastAsia="Times New Roman"/>
          <w:lang w:eastAsia="es-ES"/>
        </w:rPr>
        <w:t xml:space="preserve">. Parte de ellas fueron llevadas a Quíos y, finalmente, a </w:t>
      </w:r>
      <w:r w:rsidRPr="008358D7">
        <w:rPr>
          <w:rFonts w:eastAsia="Times New Roman"/>
          <w:lang w:eastAsia="es-ES"/>
        </w:rPr>
        <w:t>Ortona, Italia, en 1258</w:t>
      </w:r>
      <w:r w:rsidRPr="00B85F26">
        <w:rPr>
          <w:rFonts w:eastAsia="Times New Roman"/>
          <w:lang w:eastAsia="es-ES"/>
        </w:rPr>
        <w:t xml:space="preserve">, donde se conservan en la Catedral de Santo Tomás Apóstol. La Iglesia Ortodoxa Siria Malankara también afirma haber recibido reliquias de Mosul en 1965, que ahora se custodian en el Palacio del Catolicosado en Kottayam, Kerala.   </w:t>
      </w:r>
    </w:p>
    <w:p w14:paraId="064722FF" w14:textId="0460C684"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lastRenderedPageBreak/>
        <w:t xml:space="preserve">Los principales </w:t>
      </w:r>
      <w:r w:rsidRPr="008358D7">
        <w:rPr>
          <w:rFonts w:eastAsia="Times New Roman"/>
          <w:lang w:eastAsia="es-ES"/>
        </w:rPr>
        <w:t>lugares de peregrinación</w:t>
      </w:r>
      <w:r w:rsidRPr="00B85F26">
        <w:rPr>
          <w:rFonts w:eastAsia="Times New Roman"/>
          <w:lang w:eastAsia="es-ES"/>
        </w:rPr>
        <w:t xml:space="preserve"> asociados con Santo Tomás incluyen, por tanto, Milapur y el Monte de Santo Tomás en </w:t>
      </w:r>
      <w:r w:rsidR="00EB7007" w:rsidRPr="00B85F26">
        <w:rPr>
          <w:rFonts w:eastAsia="Times New Roman"/>
          <w:lang w:eastAsia="es-ES"/>
        </w:rPr>
        <w:t>Chennai,</w:t>
      </w:r>
      <w:r w:rsidRPr="00B85F26">
        <w:rPr>
          <w:rFonts w:eastAsia="Times New Roman"/>
          <w:lang w:eastAsia="es-ES"/>
        </w:rPr>
        <w:t xml:space="preserve"> Kodungallur y otros sitios vinculados a las Siete Iglesias y Media en Kerala, así como Ortona en Italia. Históricamente, Edesa fue también un centro primordial de su culto.   </w:t>
      </w:r>
    </w:p>
    <w:p w14:paraId="72164C21" w14:textId="77777777"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interconexión entre las narrativas de martirio y los cultos a las reliquias es evidente en el caso de Tomás. Los lugares de martirio se convierten naturalmente en focos de veneración de reliquias, y la presencia (o la reivindicación de la presencia) de reliquias, a su vez, refuerza y elabora las narrativas de martirio. El movimiento de las reliquias de Tomás de la India a Edesa, y más tarde a Ortona, facilitó la difusión y adaptación de su culto en diferentes contextos culturales, cada uno de los cuales añadió capas a su hagiografía.</w:t>
      </w:r>
    </w:p>
    <w:p w14:paraId="25CC650D" w14:textId="3D16AE04" w:rsidR="00EB7007" w:rsidRPr="00EB7007" w:rsidRDefault="00EB7007" w:rsidP="00EB7007">
      <w:pPr>
        <w:pStyle w:val="Ttulo2"/>
        <w:rPr>
          <w:rFonts w:ascii="Times New Roman" w:eastAsia="Times New Roman" w:hAnsi="Times New Roman" w:cs="Times New Roman"/>
          <w:b/>
          <w:bCs/>
          <w:color w:val="auto"/>
          <w:sz w:val="28"/>
          <w:szCs w:val="28"/>
          <w:lang w:eastAsia="es-ES"/>
        </w:rPr>
      </w:pPr>
      <w:bookmarkStart w:id="46" w:name="_Toc203650725"/>
      <w:bookmarkStart w:id="47" w:name="_Toc206239720"/>
      <w:r w:rsidRPr="00EB7007">
        <w:rPr>
          <w:rFonts w:ascii="Times New Roman" w:eastAsia="Times New Roman" w:hAnsi="Times New Roman" w:cs="Times New Roman"/>
          <w:b/>
          <w:bCs/>
          <w:color w:val="auto"/>
          <w:sz w:val="28"/>
          <w:szCs w:val="28"/>
          <w:lang w:eastAsia="es-ES"/>
        </w:rPr>
        <w:t>Las tradiciones orales</w:t>
      </w:r>
      <w:bookmarkEnd w:id="46"/>
      <w:bookmarkEnd w:id="47"/>
    </w:p>
    <w:p w14:paraId="378A03BF"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Las tradiciones orales han sido el vehículo principal para la transmisión de la historia y la fe de los Nasranis a lo largo de los siglos. Entre las más destacadas se encuentran:</w:t>
      </w:r>
    </w:p>
    <w:p w14:paraId="44BE970B"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w:t>
      </w:r>
      <w:r w:rsidRPr="00B85F26">
        <w:rPr>
          <w:rFonts w:eastAsia="Times New Roman"/>
          <w:b/>
          <w:bCs/>
          <w:i/>
          <w:iCs/>
          <w:lang w:eastAsia="es-ES"/>
        </w:rPr>
        <w:t>Thomma Parvam</w:t>
      </w:r>
      <w:r w:rsidRPr="00B85F26">
        <w:rPr>
          <w:rFonts w:eastAsia="Times New Roman"/>
          <w:b/>
          <w:bCs/>
          <w:lang w:eastAsia="es-ES"/>
        </w:rPr>
        <w:t xml:space="preserve"> (Canto de Tomás):</w:t>
      </w:r>
      <w:r w:rsidRPr="00B85F26">
        <w:rPr>
          <w:rFonts w:eastAsia="Times New Roman"/>
          <w:lang w:eastAsia="es-ES"/>
        </w:rPr>
        <w:t xml:space="preserve"> Es una balada en malayalam, puesta por escrito en el siglo XVII pero que refleja tradiciones orales mucho más antiguas. Detalla la llegada de Tomás (a menudo fechada en el 50 o 51 d.C.), su obra misionera en Kerala, la fundación de iglesias, la realización de milagros y su eventual martirio en Milapur (fechado en el 72 d.C.). El canto menciona sus interacciones con judíos, nativos y el rey de Kodungallur , y nombra a discípulos como Keppa (Cefas), Anthrayose, Pathrose y Paulose. Se dice que Tomás llegó en un barco acompañado por Chola Perumal.   </w:t>
      </w:r>
    </w:p>
    <w:p w14:paraId="5EB566F9"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lang w:eastAsia="es-ES"/>
        </w:rPr>
        <w:lastRenderedPageBreak/>
        <w:t xml:space="preserve">El </w:t>
      </w:r>
      <w:r w:rsidRPr="00B85F26">
        <w:rPr>
          <w:rFonts w:eastAsia="Times New Roman"/>
          <w:b/>
          <w:bCs/>
          <w:i/>
          <w:iCs/>
          <w:lang w:eastAsia="es-ES"/>
        </w:rPr>
        <w:t>Rabban Pattu</w:t>
      </w:r>
      <w:r w:rsidRPr="00B85F26">
        <w:rPr>
          <w:rFonts w:eastAsia="Times New Roman"/>
          <w:b/>
          <w:bCs/>
          <w:lang w:eastAsia="es-ES"/>
        </w:rPr>
        <w:t xml:space="preserve"> (Canto del Maestro/Monje):</w:t>
      </w:r>
      <w:r w:rsidRPr="00B85F26">
        <w:rPr>
          <w:rFonts w:eastAsia="Times New Roman"/>
          <w:lang w:eastAsia="es-ES"/>
        </w:rPr>
        <w:t xml:space="preserve"> Otra canción tradicional nasrani sobre la llegada de Santo Tomás al sur de la India, sus movimientos, la fundación de iglesias y su martirio. La versión de Maliyekkal Thoma Ramban, datada en 1601, es prominente.   </w:t>
      </w:r>
    </w:p>
    <w:p w14:paraId="703C4076"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w:t>
      </w:r>
      <w:r w:rsidRPr="00B85F26">
        <w:rPr>
          <w:rFonts w:eastAsia="Times New Roman"/>
          <w:b/>
          <w:bCs/>
          <w:i/>
          <w:iCs/>
          <w:lang w:eastAsia="es-ES"/>
        </w:rPr>
        <w:t>Margam Kali</w:t>
      </w:r>
      <w:r w:rsidRPr="00B85F26">
        <w:rPr>
          <w:rFonts w:eastAsia="Times New Roman"/>
          <w:b/>
          <w:bCs/>
          <w:lang w:eastAsia="es-ES"/>
        </w:rPr>
        <w:t xml:space="preserve"> (Danza del Camino):</w:t>
      </w:r>
      <w:r w:rsidRPr="00B85F26">
        <w:rPr>
          <w:rFonts w:eastAsia="Times New Roman"/>
          <w:lang w:eastAsia="es-ES"/>
        </w:rPr>
        <w:t xml:space="preserve"> Una antigua danza circular de la comunidad cristiana de Santo Tomás, especialmente de los Knanaya, que narra la vida y obra misionera de Tomás, basándose en tradiciones afines a los </w:t>
      </w:r>
      <w:r w:rsidRPr="00B85F26">
        <w:rPr>
          <w:rFonts w:eastAsia="Times New Roman"/>
          <w:i/>
          <w:iCs/>
          <w:lang w:eastAsia="es-ES"/>
        </w:rPr>
        <w:t>Hechos de Tomás</w:t>
      </w:r>
      <w:r w:rsidRPr="00B85F26">
        <w:rPr>
          <w:rFonts w:eastAsia="Times New Roman"/>
          <w:lang w:eastAsia="es-ES"/>
        </w:rPr>
        <w:t xml:space="preserve">. Describe su llegada, milagros, persecuciones y la fundación de iglesias.   </w:t>
      </w:r>
    </w:p>
    <w:p w14:paraId="5281DF2F"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Estas tradiciones orales son vitales para la autoidentidad de los Cristianos de Santo Tomás, ya que preservan la memoria de sus orígenes apostólicos y su herencia única. A menudo contienen detalles locales específicos, nombres y cronologías que no se encuentran en los textos pan-cristianos. La resiliencia de esta identidad apostólica, mantenida durante casi dos milenios en gran parte a través de estas vibrantes tradiciones orales y artes performativas, demuestra el poder de la cultura oral para preservar y transmitir narrativas identitarias fundamentales, especialmente en contextos donde la documentación escrita pudo haber sido escasa, perdida o introducida posteriormente.   </w:t>
      </w:r>
    </w:p>
    <w:p w14:paraId="5B5BF2B4" w14:textId="0FAC5C8B" w:rsidR="00B85F26" w:rsidRPr="00EB7007" w:rsidRDefault="00B85F26" w:rsidP="00EB7007">
      <w:pPr>
        <w:pStyle w:val="Ttulo2"/>
        <w:rPr>
          <w:rFonts w:ascii="Times New Roman" w:eastAsia="Times New Roman" w:hAnsi="Times New Roman" w:cs="Times New Roman"/>
          <w:b/>
          <w:bCs/>
          <w:color w:val="auto"/>
          <w:sz w:val="28"/>
          <w:szCs w:val="28"/>
          <w:lang w:eastAsia="es-ES"/>
        </w:rPr>
      </w:pPr>
      <w:bookmarkStart w:id="48" w:name="_Toc203650726"/>
      <w:bookmarkStart w:id="49" w:name="_Toc206239721"/>
      <w:r w:rsidRPr="00EB7007">
        <w:rPr>
          <w:rFonts w:ascii="Times New Roman" w:eastAsia="Times New Roman" w:hAnsi="Times New Roman" w:cs="Times New Roman"/>
          <w:b/>
          <w:bCs/>
          <w:color w:val="auto"/>
          <w:sz w:val="28"/>
          <w:szCs w:val="28"/>
          <w:lang w:eastAsia="es-ES"/>
        </w:rPr>
        <w:t>Síntesis Cultural: La Mezcla Única de Fe Cristiana con Elementos Indios</w:t>
      </w:r>
      <w:bookmarkEnd w:id="48"/>
      <w:bookmarkEnd w:id="49"/>
    </w:p>
    <w:p w14:paraId="717ABB0E"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identidad de los Cristianos de Santo Tomás se caracteriza por una notable síntesis cultural, a menudo descrita con la frase: "Hindúes en la cultura, cristianos en la religión y orientales en el culto". Sus tradiciones </w:t>
      </w:r>
      <w:r w:rsidRPr="00B85F26">
        <w:rPr>
          <w:rFonts w:eastAsia="Times New Roman"/>
          <w:lang w:eastAsia="es-ES"/>
        </w:rPr>
        <w:lastRenderedPageBreak/>
        <w:t xml:space="preserve">muestran una amalgama de prácticas cristianas siríacas con costumbres locales hindúes y judías.   </w:t>
      </w:r>
    </w:p>
    <w:p w14:paraId="0C66F5DC"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Históricamente, los Cristianos de Santo Tomás se integraron en la estructura social de Kerala, a menudo ocupando un alto estatus social y disfrutando de privilegios concedidos por los gobernantes locales, como atestiguan las placas de cobre. Se dedicaron a oficios como la agricultura, el comercio y el servicio militar. Esta capacidad de integrar la fe cristiana con elementos culturales locales, sin perder su identidad cristiana distintiva, habla de un proceso dinámico de inculturación que contribuyó a su supervivencia y resiliencia a largo plazo.   </w:t>
      </w:r>
    </w:p>
    <w:p w14:paraId="64F2B071"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adaptación litúrgica y de costumbres es evidente: la arquitectura de las iglesias a veces se asemejaba a la de los templos hindúes, y los ritos relacionados con la iniciación, el matrimonio y la muerte incorporaron elementos indios. También se ha señalado la veneración de los lugares sagrados cristianos por parte de los hindúes.   </w:t>
      </w:r>
    </w:p>
    <w:p w14:paraId="4D67CFBE" w14:textId="4E780D37" w:rsidR="00B85F26" w:rsidRPr="00EB7007" w:rsidRDefault="00B85F26" w:rsidP="00EB7007">
      <w:pPr>
        <w:pStyle w:val="Ttulo2"/>
        <w:rPr>
          <w:rFonts w:ascii="Times New Roman" w:eastAsia="Times New Roman" w:hAnsi="Times New Roman" w:cs="Times New Roman"/>
          <w:b/>
          <w:bCs/>
          <w:color w:val="auto"/>
          <w:sz w:val="28"/>
          <w:szCs w:val="28"/>
          <w:lang w:eastAsia="es-ES"/>
        </w:rPr>
      </w:pPr>
      <w:bookmarkStart w:id="50" w:name="_Toc203650727"/>
      <w:bookmarkStart w:id="51" w:name="_Toc206239722"/>
      <w:r w:rsidRPr="00EB7007">
        <w:rPr>
          <w:rFonts w:ascii="Times New Roman" w:eastAsia="Times New Roman" w:hAnsi="Times New Roman" w:cs="Times New Roman"/>
          <w:b/>
          <w:bCs/>
          <w:color w:val="auto"/>
          <w:sz w:val="28"/>
          <w:szCs w:val="28"/>
          <w:lang w:eastAsia="es-ES"/>
        </w:rPr>
        <w:t>Identidad Eclesial y Patrimonio Litúrgico</w:t>
      </w:r>
      <w:bookmarkEnd w:id="50"/>
      <w:bookmarkEnd w:id="51"/>
    </w:p>
    <w:p w14:paraId="22998D0F"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Los Cristianos de Santo Tomás, aunque comparten un origen común atribuido al apóstol, se han diversificado en varias denominaciones eclesiales a lo largo de los siglos. No obstante, la figura de Tomás sigue siendo un factor unificador en su identidad, aunque también, paradójicamente, un punto de referencia para comunidades que han seguido caminos eclesiales divergentes. Las divisiones históricas y las divergencias litúrgicas (ritos siríaco oriental vs. siríaco occidental, orientaciones católica vs. ortodoxa vs. protestante) muestran que esta herencia compartida no siempre se </w:t>
      </w:r>
      <w:r w:rsidRPr="00B85F26">
        <w:rPr>
          <w:rFonts w:eastAsia="Times New Roman"/>
          <w:lang w:eastAsia="es-ES"/>
        </w:rPr>
        <w:lastRenderedPageBreak/>
        <w:t xml:space="preserve">tradujo en unidad institucional. Las influencias externas (persas, portuguesas, británicas) también jugaron un papel en la configuración del diverso panorama actual.   </w:t>
      </w:r>
    </w:p>
    <w:p w14:paraId="77C5348A"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Las principales iglesias tomasinas incluyen:</w:t>
      </w:r>
    </w:p>
    <w:p w14:paraId="637D85E5"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Católica Siro-Malabar:</w:t>
      </w:r>
      <w:r w:rsidRPr="00B85F26">
        <w:rPr>
          <w:rFonts w:eastAsia="Times New Roman"/>
          <w:lang w:eastAsia="es-ES"/>
        </w:rPr>
        <w:t xml:space="preserve"> Traza sus orígenes a Santo Tomás y sigue la tradición litúrgica siríaca oriental (caldea), adaptada al contexto indio. Está en plena comunión con Roma.   </w:t>
      </w:r>
    </w:p>
    <w:p w14:paraId="61869475"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Ortodoxa Siria Malankara (Iglesia Ortodoxa India):</w:t>
      </w:r>
      <w:r w:rsidRPr="00B85F26">
        <w:rPr>
          <w:rFonts w:eastAsia="Times New Roman"/>
          <w:lang w:eastAsia="es-ES"/>
        </w:rPr>
        <w:t xml:space="preserve"> Reivindica la fundación apostólica por Santo Tomás. Sigue el rito litúrgico siríaco occidental (antioqueno). El Catholicós se sienta en el "trono de Santo Tomás".   </w:t>
      </w:r>
    </w:p>
    <w:p w14:paraId="02FA266C"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Ortodoxa Siria Jacobita Malankara:</w:t>
      </w:r>
      <w:r w:rsidRPr="00B85F26">
        <w:rPr>
          <w:rFonts w:eastAsia="Times New Roman"/>
          <w:lang w:eastAsia="es-ES"/>
        </w:rPr>
        <w:t xml:space="preserve"> Parte de la Iglesia Ortodoxa Siríaca, también traza su linaje a Santo Tomás y utiliza el rito siríaco occidental.   </w:t>
      </w:r>
    </w:p>
    <w:p w14:paraId="51A0AF83"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Siria Caldea (Iglesia Asiria de Oriente en la India):</w:t>
      </w:r>
      <w:r w:rsidRPr="00B85F26">
        <w:rPr>
          <w:rFonts w:eastAsia="Times New Roman"/>
          <w:lang w:eastAsia="es-ES"/>
        </w:rPr>
        <w:t xml:space="preserve"> Mantiene vínculos con la Iglesia de Oriente, reivindicando el apostolado de Santo Tomás y utilizando el rito siríaco oriental.   </w:t>
      </w:r>
    </w:p>
    <w:p w14:paraId="1C7A09DD"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Católica Siro-Malankara:</w:t>
      </w:r>
      <w:r w:rsidRPr="00B85F26">
        <w:rPr>
          <w:rFonts w:eastAsia="Times New Roman"/>
          <w:lang w:eastAsia="es-ES"/>
        </w:rPr>
        <w:t xml:space="preserve"> Formada en 1930 por un movimiento de reunión de la Iglesia Ortodoxa Malankara con la Iglesia Católica, utiliza el Rito Siríaco Occidental.   </w:t>
      </w:r>
    </w:p>
    <w:p w14:paraId="10D92287" w14:textId="77777777" w:rsidR="00B85F26" w:rsidRPr="00B85F26" w:rsidRDefault="00B85F26" w:rsidP="00EB7007">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Siria Mar Thoma:</w:t>
      </w:r>
      <w:r w:rsidRPr="00B85F26">
        <w:rPr>
          <w:rFonts w:eastAsia="Times New Roman"/>
          <w:lang w:eastAsia="es-ES"/>
        </w:rPr>
        <w:t xml:space="preserve"> Una iglesia protestante oriental con raíces cristianas de Santo Tomás, reformada pero que conserva la herencia litúrgica siríaca.   </w:t>
      </w:r>
    </w:p>
    <w:p w14:paraId="750E5434"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lastRenderedPageBreak/>
        <w:t xml:space="preserve">La </w:t>
      </w:r>
      <w:r w:rsidRPr="00EB7007">
        <w:rPr>
          <w:rFonts w:eastAsia="Times New Roman"/>
          <w:lang w:eastAsia="es-ES"/>
        </w:rPr>
        <w:t>significación teológica de Santo Tomás en sus liturgias</w:t>
      </w:r>
      <w:r w:rsidRPr="00B85F26">
        <w:rPr>
          <w:rFonts w:eastAsia="Times New Roman"/>
          <w:lang w:eastAsia="es-ES"/>
        </w:rPr>
        <w:t xml:space="preserve"> es profunda. Es venerado como su apóstol fundador, lo que se refleja en sus liturgias, himnos y nombres de iglesias. La Qurbana Siro-Malabar (Eucaristía), especialmente la Raza (Forma Más Solemne), enfatiza el misterio de la salvación y utiliza terminología siríaca. El Papa Francisco, al reconocer la nueva Raza Qurbana Taksa, invocó la intercesión del Apóstol Santo Tomás. La liturgia ortodoxa malankara, aunque siríaca occidental, también venera profundamente a Santo Tomás como su fuente apostólica.   </w:t>
      </w:r>
    </w:p>
    <w:p w14:paraId="41C153D0" w14:textId="2DC9DEE9"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Los </w:t>
      </w:r>
      <w:r w:rsidRPr="00EB7007">
        <w:rPr>
          <w:rFonts w:eastAsia="Times New Roman"/>
          <w:lang w:eastAsia="es-ES"/>
        </w:rPr>
        <w:t>días festivos</w:t>
      </w:r>
      <w:r w:rsidRPr="00B85F26">
        <w:rPr>
          <w:rFonts w:eastAsia="Times New Roman"/>
          <w:lang w:eastAsia="es-ES"/>
        </w:rPr>
        <w:t xml:space="preserve"> son importantes: el 3 de julio se celebra ampliamente como el Día de Santo Tomás (Dukrana), conmemorando su martirio o el traslado de sus reliquias. El 21 de diciembre es otra fiesta tradicional. La Iglesia Ortodoxa Etíope Tewahedo conmemora su martirio el Ginbot 26 (3 de junio) y tiene un "Martes de Tomás" después de Pascua. La Iglesia Ortodoxa Griega lo conmemora el 6 de octubre. Existen </w:t>
      </w:r>
      <w:r w:rsidRPr="00EB7007">
        <w:rPr>
          <w:rFonts w:eastAsia="Times New Roman"/>
          <w:lang w:eastAsia="es-ES"/>
        </w:rPr>
        <w:t>himnos y oraciones</w:t>
      </w:r>
      <w:r w:rsidRPr="00B85F26">
        <w:rPr>
          <w:rFonts w:eastAsia="Times New Roman"/>
          <w:b/>
          <w:bCs/>
          <w:lang w:eastAsia="es-ES"/>
        </w:rPr>
        <w:t xml:space="preserve"> únicos</w:t>
      </w:r>
      <w:r w:rsidRPr="00B85F26">
        <w:rPr>
          <w:rFonts w:eastAsia="Times New Roman"/>
          <w:lang w:eastAsia="es-ES"/>
        </w:rPr>
        <w:t xml:space="preserve"> en las tradiciones siríacas (por ejemplo, Apolytikion, Kontakion en la tradición </w:t>
      </w:r>
      <w:r w:rsidR="00EB7007" w:rsidRPr="00B85F26">
        <w:rPr>
          <w:rFonts w:eastAsia="Times New Roman"/>
          <w:lang w:eastAsia="es-ES"/>
        </w:rPr>
        <w:t>ortodoxa;</w:t>
      </w:r>
      <w:r w:rsidRPr="00B85F26">
        <w:rPr>
          <w:rFonts w:eastAsia="Times New Roman"/>
          <w:lang w:eastAsia="es-ES"/>
        </w:rPr>
        <w:t xml:space="preserve"> oraciones litúrgicas en las tradiciones siríacas) que honran a Santo Tomás.   </w:t>
      </w:r>
    </w:p>
    <w:p w14:paraId="30B93565"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tradición de que Tomás fundó específicamente las "Siete Iglesias y Media" en Kerala (Kodungallur, Palayoor, etc.) crea una geografía sagrada que arraiga la misión apostólica en lugares tangibles. Esta localización de la historia apostólica probablemente desempeñó un papel crucial en la incrustación del cristianismo en el paisaje keralita y en el fomento de un fuerte sentido de identidad cristiana local ligada a estos sitios fundacionales, que se convirtieron en centros de peregrinación y memoria comunitaria.   </w:t>
      </w:r>
    </w:p>
    <w:p w14:paraId="5B8802AA" w14:textId="18C43670" w:rsidR="00B85F26" w:rsidRPr="00F267B1" w:rsidRDefault="00B85F26" w:rsidP="008358D7">
      <w:pPr>
        <w:spacing w:after="0" w:line="240" w:lineRule="auto"/>
        <w:jc w:val="both"/>
        <w:rPr>
          <w:rFonts w:eastAsia="Times New Roman"/>
          <w:b/>
          <w:bCs/>
          <w:sz w:val="28"/>
          <w:szCs w:val="28"/>
          <w:lang w:eastAsia="es-ES"/>
        </w:rPr>
      </w:pPr>
      <w:r w:rsidRPr="00B85F26">
        <w:rPr>
          <w:rFonts w:eastAsia="Times New Roman"/>
          <w:lang w:eastAsia="es-ES"/>
        </w:rPr>
        <w:lastRenderedPageBreak/>
        <w:t> </w:t>
      </w:r>
      <w:bookmarkStart w:id="52" w:name="_Toc203650728"/>
      <w:r w:rsidRPr="00F267B1">
        <w:rPr>
          <w:rFonts w:eastAsia="Times New Roman"/>
          <w:b/>
          <w:bCs/>
          <w:sz w:val="28"/>
          <w:szCs w:val="28"/>
          <w:lang w:eastAsia="es-ES"/>
        </w:rPr>
        <w:t>Iconografía: Atributos Comunes y su Simbolismo en el Arte Cristiano</w:t>
      </w:r>
      <w:bookmarkEnd w:id="52"/>
    </w:p>
    <w:p w14:paraId="0BDB2A86"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representación artística de Santo Tomás ha desarrollado una iconografía distintiva que refleja las tradiciones y narrativas asociadas con su vida y martirio. Los atributos más comunes son:</w:t>
      </w:r>
    </w:p>
    <w:p w14:paraId="71FB0655"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Escuadra de Carpintero o Regla:</w:t>
      </w:r>
      <w:r w:rsidRPr="00B85F26">
        <w:rPr>
          <w:rFonts w:eastAsia="Times New Roman"/>
          <w:lang w:eastAsia="es-ES"/>
        </w:rPr>
        <w:t xml:space="preserve"> Este atributo alude directamente a la tradición de los </w:t>
      </w:r>
      <w:r w:rsidRPr="00B85F26">
        <w:rPr>
          <w:rFonts w:eastAsia="Times New Roman"/>
          <w:i/>
          <w:iCs/>
          <w:lang w:eastAsia="es-ES"/>
        </w:rPr>
        <w:t>Hechos de Tomás</w:t>
      </w:r>
      <w:r w:rsidRPr="00B85F26">
        <w:rPr>
          <w:rFonts w:eastAsia="Times New Roman"/>
          <w:lang w:eastAsia="es-ES"/>
        </w:rPr>
        <w:t xml:space="preserve">, donde es vendido como esclavo carpintero y se le encarga la construcción de un palacio para el rey Gundafar. Como resultado, Tomás se convirtió en el santo patrón de los arquitectos y constructores.   </w:t>
      </w:r>
    </w:p>
    <w:p w14:paraId="462ED8CC"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Lanza:</w:t>
      </w:r>
      <w:r w:rsidRPr="00B85F26">
        <w:rPr>
          <w:rFonts w:eastAsia="Times New Roman"/>
          <w:lang w:eastAsia="es-ES"/>
        </w:rPr>
        <w:t xml:space="preserve"> Simboliza el instrumento de su martirio en la India, donde, según la tradición, fue traspasado.   </w:t>
      </w:r>
    </w:p>
    <w:p w14:paraId="0E3FF5EF"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Libro o Rollo:</w:t>
      </w:r>
      <w:r w:rsidRPr="00B85F26">
        <w:rPr>
          <w:rFonts w:eastAsia="Times New Roman"/>
          <w:lang w:eastAsia="es-ES"/>
        </w:rPr>
        <w:t xml:space="preserve"> Representa su estatus como apóstol, predicador del Evangelio y, en algunas interpretaciones (especialmente relacionadas con el </w:t>
      </w:r>
      <w:r w:rsidRPr="00B85F26">
        <w:rPr>
          <w:rFonts w:eastAsia="Times New Roman"/>
          <w:i/>
          <w:iCs/>
          <w:lang w:eastAsia="es-ES"/>
        </w:rPr>
        <w:t>Evangelio de Tomás</w:t>
      </w:r>
      <w:r w:rsidRPr="00B85F26">
        <w:rPr>
          <w:rFonts w:eastAsia="Times New Roman"/>
          <w:lang w:eastAsia="es-ES"/>
        </w:rPr>
        <w:t>), portador de una sabiduría o enseñanza especial.</w:t>
      </w:r>
    </w:p>
    <w:p w14:paraId="46CA93E9"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Heridas de Cristo:</w:t>
      </w:r>
      <w:r w:rsidRPr="00B85F26">
        <w:rPr>
          <w:rFonts w:eastAsia="Times New Roman"/>
          <w:lang w:eastAsia="es-ES"/>
        </w:rPr>
        <w:t xml:space="preserve"> En las escenas que representan la "Incredulidad de Tomás", se le muestra tocando o señalando la herida del costado de Cristo. La obra de Caravaggio, "La Incredulidad de Santo Tomás", es un ejemplo paradigmático de esta escena, destacada por su crudo realismo y el énfasis en la fisicalidad del encuentro.   </w:t>
      </w:r>
    </w:p>
    <w:p w14:paraId="6499336D" w14:textId="77777777" w:rsid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w:t>
      </w:r>
      <w:r w:rsidRPr="00F267B1">
        <w:rPr>
          <w:rFonts w:eastAsia="Times New Roman"/>
          <w:lang w:eastAsia="es-ES"/>
        </w:rPr>
        <w:t>evolución de su representación</w:t>
      </w:r>
      <w:r w:rsidRPr="00B85F26">
        <w:rPr>
          <w:rFonts w:eastAsia="Times New Roman"/>
          <w:lang w:eastAsia="es-ES"/>
        </w:rPr>
        <w:t xml:space="preserve"> muestra variaciones. En iconos tempranos, podría aparecer como un joven, similar a otros apóstoles. Sin embargo, las tradiciones </w:t>
      </w:r>
      <w:r w:rsidRPr="00B85F26">
        <w:rPr>
          <w:rFonts w:eastAsia="Times New Roman"/>
          <w:lang w:eastAsia="es-ES"/>
        </w:rPr>
        <w:lastRenderedPageBreak/>
        <w:t xml:space="preserve">posteriores, especialmente aquellas influenciadas por su misión en la India, tienden a representarlo como un hombre de más edad, a veces con rasgos que podrían interpretarse como un reflejo de su tiempo en la India. Los atributos específicos, como la escuadra y la lanza, son traducciones visuales directas de sus narrativas hagiográficas. Mientras que las escenas de la "Incredulidad" capturan el momento canónico, los atributos misioneros dominan sus retratos individuales como santo, reflejando el énfasis cúltico más amplio.   </w:t>
      </w:r>
    </w:p>
    <w:p w14:paraId="3E581D3A" w14:textId="6DF2455B" w:rsidR="008358D7" w:rsidRDefault="008358D7" w:rsidP="00B85F26">
      <w:pPr>
        <w:spacing w:before="100" w:beforeAutospacing="1" w:after="100" w:afterAutospacing="1" w:line="240" w:lineRule="auto"/>
        <w:jc w:val="both"/>
        <w:rPr>
          <w:rFonts w:eastAsia="Times New Roman"/>
          <w:lang w:eastAsia="es-ES"/>
        </w:rPr>
      </w:pPr>
      <w:r>
        <w:rPr>
          <w:rFonts w:eastAsia="Times New Roman"/>
          <w:lang w:eastAsia="es-ES"/>
        </w:rPr>
        <w:br w:type="page"/>
      </w:r>
    </w:p>
    <w:p w14:paraId="6456B802" w14:textId="140CA4E6" w:rsidR="00B85F26" w:rsidRPr="00F267B1" w:rsidRDefault="00B85F26" w:rsidP="00F267B1">
      <w:pPr>
        <w:pStyle w:val="Ttulo2"/>
        <w:rPr>
          <w:rFonts w:ascii="Times New Roman" w:eastAsia="Times New Roman" w:hAnsi="Times New Roman" w:cs="Times New Roman"/>
          <w:b/>
          <w:bCs/>
          <w:color w:val="auto"/>
          <w:sz w:val="28"/>
          <w:szCs w:val="28"/>
          <w:lang w:eastAsia="es-ES"/>
        </w:rPr>
      </w:pPr>
      <w:bookmarkStart w:id="53" w:name="_Toc203650729"/>
      <w:bookmarkStart w:id="54" w:name="_Toc206239723"/>
      <w:r w:rsidRPr="00F267B1">
        <w:rPr>
          <w:rFonts w:ascii="Times New Roman" w:eastAsia="Times New Roman" w:hAnsi="Times New Roman" w:cs="Times New Roman"/>
          <w:b/>
          <w:bCs/>
          <w:color w:val="auto"/>
          <w:sz w:val="28"/>
          <w:szCs w:val="28"/>
          <w:lang w:eastAsia="es-ES"/>
        </w:rPr>
        <w:t>Lugares de Peregrinación Asociados con Santo Tomás (Recapitulación y Expansión)</w:t>
      </w:r>
      <w:bookmarkEnd w:id="53"/>
      <w:bookmarkEnd w:id="54"/>
    </w:p>
    <w:p w14:paraId="6DDE15A4"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El culto a Santo Tomás se ha materializado en la veneración de lugares específicos asociados con su vida, misión y martirio, convirtiéndose en importantes centros de peregrinación:</w:t>
      </w:r>
    </w:p>
    <w:p w14:paraId="7BF12A83"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India:</w:t>
      </w:r>
      <w:r w:rsidRPr="00B85F26">
        <w:rPr>
          <w:rFonts w:eastAsia="Times New Roman"/>
          <w:lang w:eastAsia="es-ES"/>
        </w:rPr>
        <w:t xml:space="preserve"> </w:t>
      </w:r>
    </w:p>
    <w:p w14:paraId="6DF8E031"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Milapur (Chennai, Tamil Nadu):</w:t>
      </w:r>
      <w:r w:rsidRPr="00B85F26">
        <w:rPr>
          <w:rFonts w:eastAsia="Times New Roman"/>
          <w:lang w:eastAsia="es-ES"/>
        </w:rPr>
        <w:t xml:space="preserve"> El Monte de Santo Tomás y la Basílica Catedral de San Tomé son los principales focos de peregrinación, considerados el lugar de su martirio y sepultura original.   </w:t>
      </w:r>
    </w:p>
    <w:p w14:paraId="7FBDBAB2"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Kerala:</w:t>
      </w:r>
      <w:r w:rsidRPr="00B85F26">
        <w:rPr>
          <w:rFonts w:eastAsia="Times New Roman"/>
          <w:lang w:eastAsia="es-ES"/>
        </w:rPr>
        <w:t xml:space="preserve"> Las Siete Iglesias y Media (Kodungallur, Palayoor, Kottakkavu, Kokkamangalam, Niranam, Nilackal, Kollam y Thiruvithamcode) fundadas tradicionalmente por Tomás son lugares de profunda veneración y peregrinación para los Cristianos de Santo Tomás.   </w:t>
      </w:r>
    </w:p>
    <w:p w14:paraId="2CB04B75"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lastRenderedPageBreak/>
        <w:t>Europa:</w:t>
      </w:r>
      <w:r w:rsidRPr="00B85F26">
        <w:rPr>
          <w:rFonts w:eastAsia="Times New Roman"/>
          <w:lang w:eastAsia="es-ES"/>
        </w:rPr>
        <w:t xml:space="preserve"> </w:t>
      </w:r>
    </w:p>
    <w:p w14:paraId="024B86AC" w14:textId="77777777" w:rsidR="00B85F26" w:rsidRP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Ortona, Italia:</w:t>
      </w:r>
      <w:r w:rsidRPr="00B85F26">
        <w:rPr>
          <w:rFonts w:eastAsia="Times New Roman"/>
          <w:lang w:eastAsia="es-ES"/>
        </w:rPr>
        <w:t xml:space="preserve"> La Catedral de Santo Tomás Apóstol alberga importantes reliquias del santo, trasladadas allí en 1258, convirtiéndola en un significativo lugar de peregrinación en Occidente.   </w:t>
      </w:r>
    </w:p>
    <w:p w14:paraId="267A2CAF" w14:textId="77777777" w:rsidR="00B85F26" w:rsidRDefault="00B85F26" w:rsidP="00F267B1">
      <w:pPr>
        <w:spacing w:before="100" w:beforeAutospacing="1" w:after="100" w:afterAutospacing="1" w:line="240" w:lineRule="auto"/>
        <w:jc w:val="both"/>
        <w:rPr>
          <w:rFonts w:eastAsia="Times New Roman"/>
          <w:lang w:eastAsia="es-ES"/>
        </w:rPr>
      </w:pPr>
      <w:r w:rsidRPr="00B85F26">
        <w:rPr>
          <w:rFonts w:eastAsia="Times New Roman"/>
          <w:b/>
          <w:bCs/>
          <w:lang w:eastAsia="es-ES"/>
        </w:rPr>
        <w:t>Edesa (Şanlıurfa, Turquía) (históricamente):</w:t>
      </w:r>
      <w:r w:rsidRPr="00B85F26">
        <w:rPr>
          <w:rFonts w:eastAsia="Times New Roman"/>
          <w:lang w:eastAsia="es-ES"/>
        </w:rPr>
        <w:t xml:space="preserve"> Fue un centro primordial para el culto de sus reliquias en la antigüedad, tras su supuesto traslado desde la India.   </w:t>
      </w:r>
    </w:p>
    <w:p w14:paraId="46302C52" w14:textId="77777777" w:rsidR="00F267B1" w:rsidRPr="00B85F26" w:rsidRDefault="00F267B1" w:rsidP="00F267B1">
      <w:pPr>
        <w:spacing w:before="100" w:beforeAutospacing="1" w:after="100" w:afterAutospacing="1" w:line="240" w:lineRule="auto"/>
        <w:jc w:val="both"/>
        <w:rPr>
          <w:rFonts w:eastAsia="Times New Roman"/>
          <w:lang w:eastAsia="es-ES"/>
        </w:rPr>
      </w:pPr>
    </w:p>
    <w:p w14:paraId="3810F1E5" w14:textId="33C20525" w:rsidR="00B85F26" w:rsidRPr="00F267B1" w:rsidRDefault="00B85F26" w:rsidP="00F267B1">
      <w:pPr>
        <w:pStyle w:val="Ttulo2"/>
        <w:rPr>
          <w:rFonts w:ascii="Times New Roman" w:eastAsia="Times New Roman" w:hAnsi="Times New Roman" w:cs="Times New Roman"/>
          <w:b/>
          <w:bCs/>
          <w:color w:val="auto"/>
          <w:sz w:val="28"/>
          <w:szCs w:val="28"/>
          <w:lang w:eastAsia="es-ES"/>
        </w:rPr>
      </w:pPr>
      <w:bookmarkStart w:id="55" w:name="_Toc203650730"/>
      <w:bookmarkStart w:id="56" w:name="_Toc206239724"/>
      <w:r w:rsidRPr="00F267B1">
        <w:rPr>
          <w:rFonts w:ascii="Times New Roman" w:eastAsia="Times New Roman" w:hAnsi="Times New Roman" w:cs="Times New Roman"/>
          <w:b/>
          <w:bCs/>
          <w:color w:val="auto"/>
          <w:sz w:val="28"/>
          <w:szCs w:val="28"/>
          <w:lang w:eastAsia="es-ES"/>
        </w:rPr>
        <w:t>Significado Teológico del Apóstol Tomás en el Pensamiento Cristiano</w:t>
      </w:r>
      <w:bookmarkEnd w:id="55"/>
      <w:bookmarkEnd w:id="56"/>
    </w:p>
    <w:p w14:paraId="7D1CB122"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figura del Apóstol Tomás, con sus matices y su dramática trayectoria de fe, ha dejado una huella indeleble en el pensamiento y la liturgia cristianos. Su persona y sus palabras han sido objeto de profunda reflexión teológica, ofreciendo modelos para la comprensión de la fe, la naturaleza de Cristo y el imperativo misionero.</w:t>
      </w:r>
    </w:p>
    <w:p w14:paraId="50C4687A" w14:textId="77777777" w:rsidR="00B85F26" w:rsidRPr="00F267B1" w:rsidRDefault="00B85F26" w:rsidP="00F267B1">
      <w:pPr>
        <w:pStyle w:val="Ttulo3"/>
        <w:rPr>
          <w:rFonts w:ascii="Times New Roman" w:eastAsia="Times New Roman" w:hAnsi="Times New Roman" w:cs="Times New Roman"/>
          <w:b/>
          <w:bCs/>
          <w:color w:val="auto"/>
          <w:sz w:val="24"/>
          <w:szCs w:val="24"/>
          <w:lang w:eastAsia="es-ES"/>
        </w:rPr>
      </w:pPr>
      <w:bookmarkStart w:id="57" w:name="_Toc203650731"/>
      <w:bookmarkStart w:id="58" w:name="_Toc206239725"/>
      <w:r w:rsidRPr="00F267B1">
        <w:rPr>
          <w:rFonts w:ascii="Times New Roman" w:eastAsia="Times New Roman" w:hAnsi="Times New Roman" w:cs="Times New Roman"/>
          <w:b/>
          <w:bCs/>
          <w:color w:val="auto"/>
          <w:sz w:val="24"/>
          <w:szCs w:val="24"/>
          <w:lang w:eastAsia="es-ES"/>
        </w:rPr>
        <w:t>A. El Impacto de "¡Señor mío, y Dios mío!" (Juan 20:28)</w:t>
      </w:r>
      <w:bookmarkEnd w:id="57"/>
      <w:bookmarkEnd w:id="58"/>
    </w:p>
    <w:p w14:paraId="19E8E55E" w14:textId="0CBA29C0"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La confesión de Tomás, "¡Señor mío, y Dios mío!", tras su encuentro con el Cristo resucitado, es uno de los momentos cristológicos cumbre del Nuevo Testamento. Esta exclamación no es una mera expresión de asombro, sino una profunda declaración de fe que afirma la divinidad de Jesús en los términos más directos pronunciados por un discípulo en los Evangelios. Su impacto en la doctrina cristológica ha sido fundamental, sirviendo como un pilar textual para la afirmación de la </w:t>
      </w:r>
      <w:r w:rsidRPr="00B85F26">
        <w:rPr>
          <w:rFonts w:eastAsia="Times New Roman"/>
          <w:lang w:eastAsia="es-ES"/>
        </w:rPr>
        <w:lastRenderedPageBreak/>
        <w:t xml:space="preserve">plena deidad de Cristo. Representa la culminación de un viaje de fe, que se mueve desde la duda y la necesidad de evidencia empírica hacia una realización espiritual completa y el reconocimiento de la Señoría y la Deidad de Jesús. </w:t>
      </w:r>
    </w:p>
    <w:p w14:paraId="16B400D9" w14:textId="77777777" w:rsidR="00B85F26" w:rsidRPr="00F267B1" w:rsidRDefault="00B85F26" w:rsidP="00F267B1">
      <w:pPr>
        <w:pStyle w:val="Ttulo3"/>
        <w:rPr>
          <w:rFonts w:ascii="Times New Roman" w:eastAsia="Times New Roman" w:hAnsi="Times New Roman" w:cs="Times New Roman"/>
          <w:b/>
          <w:bCs/>
          <w:color w:val="auto"/>
          <w:sz w:val="24"/>
          <w:szCs w:val="24"/>
          <w:lang w:eastAsia="es-ES"/>
        </w:rPr>
      </w:pPr>
      <w:bookmarkStart w:id="59" w:name="_Toc203650732"/>
      <w:bookmarkStart w:id="60" w:name="_Toc206239726"/>
      <w:r w:rsidRPr="00F267B1">
        <w:rPr>
          <w:rFonts w:ascii="Times New Roman" w:eastAsia="Times New Roman" w:hAnsi="Times New Roman" w:cs="Times New Roman"/>
          <w:b/>
          <w:bCs/>
          <w:color w:val="auto"/>
          <w:sz w:val="24"/>
          <w:szCs w:val="24"/>
          <w:lang w:eastAsia="es-ES"/>
        </w:rPr>
        <w:t>B. Tomás como Modelo de Fe, Indagación y Celo Misionero</w:t>
      </w:r>
      <w:bookmarkEnd w:id="59"/>
      <w:bookmarkEnd w:id="60"/>
    </w:p>
    <w:p w14:paraId="12913311"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figura de Tomás ofrece un rico modelo para la vida cristiana, abarcando la tensión entre la fe y la duda, la importancia del coraje y la lealtad, y el arquetipo del misionero.</w:t>
      </w:r>
    </w:p>
    <w:p w14:paraId="6760C96C" w14:textId="77777777"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Fe y Duda:</w:t>
      </w:r>
      <w:r w:rsidRPr="00B85F26">
        <w:rPr>
          <w:rFonts w:eastAsia="Times New Roman"/>
          <w:lang w:eastAsia="es-ES"/>
        </w:rPr>
        <w:t xml:space="preserve"> La historia de Tomás valida el proceso de cuestionamiento como parte integral del camino hacia la fe. Su duda honesta no es recibida con condena por parte de Cristo, sino con una revelación compasiva que atiende a su necesidad de certeza. Encarna al creyente que requiere un encuentro personal y cuya fe, una vez establecida, se manifiesta con profunda convicción. Su narrativa resuena universalmente porque aborda una experiencia humana fundamental: la tensión entre el escepticismo y la creencia, la necesidad de seguridad y el poder transformador de un encuentro personal con lo divino. Esto lo convierte en una figura cercana y perdurable para los creyentes que luchan con la naturaleza misma de la fe.   </w:t>
      </w:r>
    </w:p>
    <w:p w14:paraId="071C218F" w14:textId="75B30CBD"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Coraje y Lealtad:</w:t>
      </w:r>
      <w:r w:rsidRPr="00B85F26">
        <w:rPr>
          <w:rFonts w:eastAsia="Times New Roman"/>
          <w:lang w:eastAsia="es-ES"/>
        </w:rPr>
        <w:t xml:space="preserve"> Su temprana declaración en Juan 11:16, "Vamos también nosotros, para que muramos con él", demuestra una firmeza y una disposición al sacrificio que a menudo se pasan por alto, pero que son </w:t>
      </w:r>
      <w:r w:rsidR="004A3E48">
        <w:rPr>
          <w:rFonts w:eastAsia="Times New Roman"/>
          <w:lang w:eastAsia="es-ES"/>
        </w:rPr>
        <w:t>esenciales</w:t>
      </w:r>
      <w:r w:rsidRPr="00B85F26">
        <w:rPr>
          <w:rFonts w:eastAsia="Times New Roman"/>
          <w:lang w:eastAsia="es-ES"/>
        </w:rPr>
        <w:t xml:space="preserve"> para entender su </w:t>
      </w:r>
      <w:r w:rsidR="004A3E48">
        <w:rPr>
          <w:rFonts w:eastAsia="Times New Roman"/>
          <w:lang w:eastAsia="es-ES"/>
        </w:rPr>
        <w:t>entrega total al Señor</w:t>
      </w:r>
      <w:r w:rsidRPr="00B85F26">
        <w:rPr>
          <w:rFonts w:eastAsia="Times New Roman"/>
          <w:lang w:eastAsia="es-ES"/>
        </w:rPr>
        <w:t xml:space="preserve">.   </w:t>
      </w:r>
    </w:p>
    <w:p w14:paraId="5D401EF3" w14:textId="2FF5D95A"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lastRenderedPageBreak/>
        <w:t>Arquetipo Misionero:</w:t>
      </w:r>
      <w:r w:rsidRPr="00B85F26">
        <w:rPr>
          <w:rFonts w:eastAsia="Times New Roman"/>
          <w:lang w:eastAsia="es-ES"/>
        </w:rPr>
        <w:t xml:space="preserve"> A pesar de la renuencia inicial descrita en los </w:t>
      </w:r>
      <w:r w:rsidRPr="00B85F26">
        <w:rPr>
          <w:rFonts w:eastAsia="Times New Roman"/>
          <w:i/>
          <w:iCs/>
          <w:lang w:eastAsia="es-ES"/>
        </w:rPr>
        <w:t>Hechos de Tomás</w:t>
      </w:r>
      <w:r w:rsidRPr="00B85F26">
        <w:rPr>
          <w:rFonts w:eastAsia="Times New Roman"/>
          <w:lang w:eastAsia="es-ES"/>
        </w:rPr>
        <w:t xml:space="preserve">, se convierte en el arquetipo del misionero que lleva el Evangelio a tierras lejanas y desafiantes como la India, fundando iglesias y </w:t>
      </w:r>
      <w:r w:rsidR="004A3E48">
        <w:rPr>
          <w:rFonts w:eastAsia="Times New Roman"/>
          <w:lang w:eastAsia="es-ES"/>
        </w:rPr>
        <w:t>sufriendo</w:t>
      </w:r>
      <w:r w:rsidRPr="00B85F26">
        <w:rPr>
          <w:rFonts w:eastAsia="Times New Roman"/>
          <w:lang w:eastAsia="es-ES"/>
        </w:rPr>
        <w:t xml:space="preserve"> martirio por su fe.   </w:t>
      </w:r>
    </w:p>
    <w:p w14:paraId="7FF02C5C"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 xml:space="preserve">El episodio de Tomás exigiendo pruebas físicas y la subsiguiente aparición de Jesús con las palabras "Bienaventurados los que no vieron, y creyeron" (Juan 20:29) posiciona a Tomás en una coyuntura crítica en la historia de la salvación. Él representa al último apóstol en recibir una prueba tan directa y tangible de la resurrección. Su experiencia, por lo tanto, sirve para validar el testimonio apostólico para las generaciones futuras que deben confiar en el testimonio ("creer sin ver"). Teológicamente, Tomás actúa como un puente, confirmando la realidad física de la resurrección para el registro, fortaleciendo así el fundamento de la fe para aquellos que vendrían después.   </w:t>
      </w:r>
    </w:p>
    <w:p w14:paraId="3BE2CEB1" w14:textId="77777777" w:rsidR="00B85F26" w:rsidRPr="004A3E48" w:rsidRDefault="00B85F26" w:rsidP="004A3E48">
      <w:pPr>
        <w:pStyle w:val="Ttulo3"/>
        <w:rPr>
          <w:rFonts w:ascii="Times New Roman" w:eastAsia="Times New Roman" w:hAnsi="Times New Roman" w:cs="Times New Roman"/>
          <w:b/>
          <w:bCs/>
          <w:color w:val="auto"/>
          <w:sz w:val="24"/>
          <w:szCs w:val="24"/>
          <w:lang w:eastAsia="es-ES"/>
        </w:rPr>
      </w:pPr>
      <w:bookmarkStart w:id="61" w:name="_Toc203650733"/>
      <w:bookmarkStart w:id="62" w:name="_Toc206239727"/>
      <w:r w:rsidRPr="004A3E48">
        <w:rPr>
          <w:rFonts w:ascii="Times New Roman" w:eastAsia="Times New Roman" w:hAnsi="Times New Roman" w:cs="Times New Roman"/>
          <w:b/>
          <w:bCs/>
          <w:color w:val="auto"/>
          <w:sz w:val="24"/>
          <w:szCs w:val="24"/>
          <w:lang w:eastAsia="es-ES"/>
        </w:rPr>
        <w:t>C. Tomás en Diversas Tradiciones Litúrgicas Cristianas</w:t>
      </w:r>
      <w:bookmarkEnd w:id="61"/>
      <w:bookmarkEnd w:id="62"/>
    </w:p>
    <w:p w14:paraId="07202D27" w14:textId="77777777" w:rsidR="00B85F26" w:rsidRPr="00B85F26" w:rsidRDefault="00B85F26" w:rsidP="00B85F26">
      <w:pPr>
        <w:spacing w:before="100" w:beforeAutospacing="1" w:after="100" w:afterAutospacing="1" w:line="240" w:lineRule="auto"/>
        <w:jc w:val="both"/>
        <w:rPr>
          <w:rFonts w:eastAsia="Times New Roman"/>
          <w:lang w:eastAsia="es-ES"/>
        </w:rPr>
      </w:pPr>
      <w:r w:rsidRPr="00B85F26">
        <w:rPr>
          <w:rFonts w:eastAsia="Times New Roman"/>
          <w:lang w:eastAsia="es-ES"/>
        </w:rPr>
        <w:t>La veneración de Santo Tomás está profundamente arraigada en las tradiciones litúrgicas de numerosas iglesias cristianas, cada una destacando diferentes aspectos de su vida y testimonio.</w:t>
      </w:r>
    </w:p>
    <w:p w14:paraId="7870E444" w14:textId="77777777"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Ortodoxa Oriental:</w:t>
      </w:r>
      <w:r w:rsidRPr="00B85F26">
        <w:rPr>
          <w:rFonts w:eastAsia="Times New Roman"/>
          <w:lang w:eastAsia="es-ES"/>
        </w:rPr>
        <w:t xml:space="preserve"> Tomás es conmemorado el 6 de octubre y, de manera especial, en el "Domingo de Tomás" (el primer domingo después de Pascua), que se centra en su encuentro con Cristo Resucitado y su confesión de fe. Himnos litúrgicos como el Apolytikion y el Kontakion celebran su apostolado y su trascendental declaración.   </w:t>
      </w:r>
    </w:p>
    <w:p w14:paraId="1DF20043" w14:textId="77777777"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lastRenderedPageBreak/>
        <w:t>Iglesia Ortodoxa Copta:</w:t>
      </w:r>
      <w:r w:rsidRPr="00B85F26">
        <w:rPr>
          <w:rFonts w:eastAsia="Times New Roman"/>
          <w:lang w:eastAsia="es-ES"/>
        </w:rPr>
        <w:t xml:space="preserve"> Conmemora su martirio el día 4 del mes copto de Kiahk (que corresponde aproximadamente a diciembre). El Sinaxario copto relata sus misiones a Lida y Kurdistán, y detalla su martirio de manera diferente a otras tradiciones (apedreado tras ser colgado de un árbol). Existen himnos y alabanzas específicas en la rica tradición himnódica copta. La Iglesia Ortodoxa Etíope Tewahedo, con raíces en la tradición copta, conmemora su martirio el Ginbot 26 (3 de junio) y observa un "Martes de Tomás" después de Pascua.   </w:t>
      </w:r>
    </w:p>
    <w:p w14:paraId="6800D20B" w14:textId="77777777"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Apostólica Armenia:</w:t>
      </w:r>
      <w:r w:rsidRPr="00B85F26">
        <w:rPr>
          <w:rFonts w:eastAsia="Times New Roman"/>
          <w:lang w:eastAsia="es-ES"/>
        </w:rPr>
        <w:t xml:space="preserve"> Conmemora a Santo Tomás como uno de los Doce Apóstoles, reconociendo su estatus apostólico y su predicación tradicional en Partia e India, que culminó en el martirio.   </w:t>
      </w:r>
    </w:p>
    <w:p w14:paraId="0286E9AF" w14:textId="77777777" w:rsidR="00B85F26" w:rsidRPr="00B85F26"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Tradición Ortodoxa Siríaca (incluyendo las Iglesias Indias):</w:t>
      </w:r>
      <w:r w:rsidRPr="00B85F26">
        <w:rPr>
          <w:rFonts w:eastAsia="Times New Roman"/>
          <w:lang w:eastAsia="es-ES"/>
        </w:rPr>
        <w:t xml:space="preserve"> Existe una profunda veneración, ya que Tomás es considerado el fundador del cristianismo en Oriente, particularmente en la India. Su nombre y legado están intrínsecamente entretejidos en sus liturgias, como la Santa Qurbana Siro-Malabar (especialmente la forma Raza) y la Qurbono Ortodoxa Malankara. El día festivo del 3 de julio (Dukrana) es de suma importancia, conmemorando su martirio o el traslado de sus reliquias.   </w:t>
      </w:r>
    </w:p>
    <w:p w14:paraId="15562603" w14:textId="24FCF1A5" w:rsidR="004A3E48" w:rsidRDefault="00B85F26" w:rsidP="004A3E48">
      <w:pPr>
        <w:spacing w:before="100" w:beforeAutospacing="1" w:after="100" w:afterAutospacing="1" w:line="240" w:lineRule="auto"/>
        <w:jc w:val="both"/>
        <w:rPr>
          <w:rFonts w:eastAsia="Times New Roman"/>
          <w:lang w:eastAsia="es-ES"/>
        </w:rPr>
      </w:pPr>
      <w:r w:rsidRPr="00B85F26">
        <w:rPr>
          <w:rFonts w:eastAsia="Times New Roman"/>
          <w:b/>
          <w:bCs/>
          <w:lang w:eastAsia="es-ES"/>
        </w:rPr>
        <w:t>Iglesia Católica Romana:</w:t>
      </w:r>
      <w:r w:rsidRPr="00B85F26">
        <w:rPr>
          <w:rFonts w:eastAsia="Times New Roman"/>
          <w:lang w:eastAsia="es-ES"/>
        </w:rPr>
        <w:t xml:space="preserve"> Su fiesta se celebra el 3 de julio, trasladada desde el 21 de diciembre para no interferir con el Adviento. Los temas clave de su conmemoración son su "duda" inicial y su posterior y poderosa confesión de fe.   </w:t>
      </w:r>
    </w:p>
    <w:p w14:paraId="5E5CF686" w14:textId="4D8B1459" w:rsidR="00220248" w:rsidRDefault="00220248" w:rsidP="00220248">
      <w:pPr>
        <w:pStyle w:val="Ttulo2"/>
        <w:rPr>
          <w:rFonts w:ascii="Times New Roman" w:eastAsia="Times New Roman" w:hAnsi="Times New Roman" w:cs="Times New Roman"/>
          <w:b/>
          <w:bCs/>
          <w:color w:val="auto"/>
          <w:lang w:eastAsia="es-ES"/>
        </w:rPr>
      </w:pPr>
      <w:bookmarkStart w:id="63" w:name="_Toc203650734"/>
      <w:bookmarkStart w:id="64" w:name="_Toc206239728"/>
      <w:r w:rsidRPr="00220248">
        <w:rPr>
          <w:rFonts w:ascii="Times New Roman" w:eastAsia="Times New Roman" w:hAnsi="Times New Roman" w:cs="Times New Roman"/>
          <w:b/>
          <w:bCs/>
          <w:color w:val="auto"/>
          <w:lang w:eastAsia="es-ES"/>
        </w:rPr>
        <w:t>La misión en China, retorno a la India y martirio</w:t>
      </w:r>
      <w:bookmarkEnd w:id="63"/>
      <w:bookmarkEnd w:id="64"/>
    </w:p>
    <w:p w14:paraId="69F989C9" w14:textId="7A9F11DA" w:rsidR="00220248" w:rsidRDefault="00220248" w:rsidP="00220248">
      <w:pPr>
        <w:jc w:val="both"/>
        <w:rPr>
          <w:lang w:eastAsia="es-ES"/>
        </w:rPr>
      </w:pPr>
      <w:r>
        <w:rPr>
          <w:lang w:eastAsia="es-ES"/>
        </w:rPr>
        <w:t xml:space="preserve">En la India actualmente hay millones de cristianos de Santo Tomás. Dicha tradición perdurable durante XXI </w:t>
      </w:r>
      <w:r>
        <w:rPr>
          <w:lang w:eastAsia="es-ES"/>
        </w:rPr>
        <w:lastRenderedPageBreak/>
        <w:t>siglos, y aun hoy sustentada por millones de personas, es indicativa de solidez histórica incontestable.</w:t>
      </w:r>
    </w:p>
    <w:p w14:paraId="28A04621" w14:textId="50FC0D2A" w:rsidR="00220248" w:rsidRDefault="00220248" w:rsidP="00220248">
      <w:pPr>
        <w:spacing w:before="100" w:beforeAutospacing="1" w:after="100" w:afterAutospacing="1" w:line="240" w:lineRule="auto"/>
        <w:jc w:val="both"/>
        <w:rPr>
          <w:rFonts w:eastAsia="Times New Roman"/>
          <w:lang w:eastAsia="es-ES"/>
        </w:rPr>
      </w:pPr>
      <w:r>
        <w:rPr>
          <w:lang w:eastAsia="es-ES"/>
        </w:rPr>
        <w:t xml:space="preserve">En el himno litúrgico malabar de la fiesta de Santo Tomás, se dice que por este Apostol llegó la fe a los chinos y a los etíopes, y que Santo Tomás les llevó el Reino de Cristo y los bautizó. </w:t>
      </w:r>
      <w:r w:rsidRPr="000E1D02">
        <w:rPr>
          <w:rFonts w:eastAsia="Times New Roman"/>
          <w:lang w:eastAsia="es-ES"/>
        </w:rPr>
        <w:t xml:space="preserve">Un texto similar, el   </w:t>
      </w:r>
      <w:r w:rsidRPr="000E1D02">
        <w:rPr>
          <w:rFonts w:eastAsia="Times New Roman"/>
          <w:i/>
          <w:iCs/>
          <w:lang w:eastAsia="es-ES"/>
        </w:rPr>
        <w:t>Breviarium Chaldaicum</w:t>
      </w:r>
      <w:r w:rsidRPr="000E1D02">
        <w:rPr>
          <w:rFonts w:eastAsia="Times New Roman"/>
          <w:lang w:eastAsia="es-ES"/>
        </w:rPr>
        <w:t>, también menciona</w:t>
      </w:r>
      <w:r>
        <w:rPr>
          <w:rFonts w:eastAsia="Times New Roman"/>
          <w:lang w:eastAsia="es-ES"/>
        </w:rPr>
        <w:t xml:space="preserve"> exactamente lo mismo. </w:t>
      </w:r>
      <w:r w:rsidR="00110827">
        <w:rPr>
          <w:rFonts w:eastAsia="Times New Roman"/>
          <w:lang w:eastAsia="es-ES"/>
        </w:rPr>
        <w:t>En esa época (s. I d.C.), Roma tenía trato comercial con China, por lo que las rutas estaban abiertas.</w:t>
      </w:r>
    </w:p>
    <w:p w14:paraId="7C8CC65C" w14:textId="67D191D6" w:rsidR="00110827" w:rsidRDefault="00110827" w:rsidP="00220248">
      <w:pPr>
        <w:spacing w:before="100" w:beforeAutospacing="1" w:after="100" w:afterAutospacing="1" w:line="240" w:lineRule="auto"/>
        <w:jc w:val="both"/>
        <w:rPr>
          <w:rFonts w:eastAsia="Times New Roman"/>
          <w:lang w:eastAsia="es-ES"/>
        </w:rPr>
      </w:pPr>
      <w:r>
        <w:rPr>
          <w:rFonts w:eastAsia="Times New Roman"/>
          <w:lang w:eastAsia="es-ES"/>
        </w:rPr>
        <w:t>I</w:t>
      </w:r>
      <w:r w:rsidRPr="00110827">
        <w:rPr>
          <w:rFonts w:eastAsia="Times New Roman"/>
          <w:lang w:eastAsia="es-ES"/>
        </w:rPr>
        <w:t>nvestigadores como Pierre Perrier, reinterpreta</w:t>
      </w:r>
      <w:r>
        <w:rPr>
          <w:rFonts w:eastAsia="Times New Roman"/>
          <w:lang w:eastAsia="es-ES"/>
        </w:rPr>
        <w:t>n</w:t>
      </w:r>
      <w:r w:rsidRPr="00110827">
        <w:rPr>
          <w:rFonts w:eastAsia="Times New Roman"/>
          <w:lang w:eastAsia="es-ES"/>
        </w:rPr>
        <w:t xml:space="preserve"> los relieves del siglo I en Kong Wang Shan como evidencia de una misión cristiana de Tomás. Esta interpretación identifica figuras en los relieves como personajes cristianos y postula el lugar como un centro catequético.</w:t>
      </w:r>
    </w:p>
    <w:p w14:paraId="0A8FF48F" w14:textId="785A56A9" w:rsidR="00321A6F" w:rsidRDefault="00321A6F" w:rsidP="00220248">
      <w:pPr>
        <w:spacing w:before="100" w:beforeAutospacing="1" w:after="100" w:afterAutospacing="1" w:line="240" w:lineRule="auto"/>
        <w:jc w:val="both"/>
        <w:rPr>
          <w:rFonts w:eastAsia="Times New Roman"/>
          <w:lang w:eastAsia="es-ES"/>
        </w:rPr>
      </w:pPr>
      <w:r>
        <w:rPr>
          <w:rFonts w:eastAsia="Times New Roman"/>
          <w:lang w:eastAsia="es-ES"/>
        </w:rPr>
        <w:t>Tras predicar en China, Tomás volvió a La India, dónde fue martirizado.</w:t>
      </w:r>
    </w:p>
    <w:p w14:paraId="4CBA74B6" w14:textId="77777777" w:rsidR="00321A6F" w:rsidRPr="00321A6F" w:rsidRDefault="00321A6F" w:rsidP="00321A6F">
      <w:pPr>
        <w:spacing w:before="100" w:beforeAutospacing="1" w:after="100" w:afterAutospacing="1" w:line="240" w:lineRule="auto"/>
        <w:jc w:val="both"/>
        <w:rPr>
          <w:rFonts w:eastAsia="Times New Roman"/>
          <w:lang w:eastAsia="es-ES"/>
        </w:rPr>
      </w:pPr>
      <w:r w:rsidRPr="00321A6F">
        <w:rPr>
          <w:rFonts w:eastAsia="Times New Roman"/>
          <w:lang w:eastAsia="es-ES"/>
        </w:rPr>
        <w:t xml:space="preserve">La tradición, principalmente a partir de los </w:t>
      </w:r>
      <w:r w:rsidRPr="00321A6F">
        <w:rPr>
          <w:rFonts w:eastAsia="Times New Roman"/>
          <w:i/>
          <w:iCs/>
          <w:lang w:eastAsia="es-ES"/>
        </w:rPr>
        <w:t>Hechos de Tomás</w:t>
      </w:r>
      <w:r w:rsidRPr="00321A6F">
        <w:rPr>
          <w:rFonts w:eastAsia="Times New Roman"/>
          <w:lang w:eastAsia="es-ES"/>
        </w:rPr>
        <w:t xml:space="preserve">, afirma que fue martirizado al ser atravesado por una lanza. El lugar se especifica como una colina cerca de Mylapore (actual Chennai) en la costa de Coromandel, India. La Catedral de Santo Tomás en Chennai está construida sobre el lugar tradicional de la tumba, y allí se conserva una reliquia que se dice es la punta de la lanza.   </w:t>
      </w:r>
    </w:p>
    <w:p w14:paraId="735870A6" w14:textId="77777777" w:rsidR="00AC1C90" w:rsidRDefault="00AC1C90" w:rsidP="00AC1C90">
      <w:pPr>
        <w:spacing w:before="100" w:beforeAutospacing="1" w:after="100" w:afterAutospacing="1" w:line="240" w:lineRule="auto"/>
        <w:jc w:val="both"/>
        <w:rPr>
          <w:rFonts w:eastAsia="Times New Roman"/>
          <w:lang w:eastAsia="es-ES"/>
        </w:rPr>
      </w:pPr>
      <w:r>
        <w:rPr>
          <w:rFonts w:eastAsia="Times New Roman"/>
          <w:lang w:eastAsia="es-ES"/>
        </w:rPr>
        <w:t>En cuanto a las reliquias del Apostol, e</w:t>
      </w:r>
      <w:r w:rsidRPr="00AC1C90">
        <w:rPr>
          <w:rFonts w:eastAsia="Times New Roman"/>
          <w:lang w:eastAsia="es-ES"/>
        </w:rPr>
        <w:t xml:space="preserve">l testimonio externo más antiguo sobre </w:t>
      </w:r>
      <w:r>
        <w:rPr>
          <w:rFonts w:eastAsia="Times New Roman"/>
          <w:lang w:eastAsia="es-ES"/>
        </w:rPr>
        <w:t>su</w:t>
      </w:r>
      <w:r w:rsidRPr="00AC1C90">
        <w:rPr>
          <w:rFonts w:eastAsia="Times New Roman"/>
          <w:lang w:eastAsia="es-ES"/>
        </w:rPr>
        <w:t xml:space="preserve"> ubicación proviene del </w:t>
      </w:r>
      <w:r w:rsidRPr="00AC1C90">
        <w:rPr>
          <w:rFonts w:eastAsia="Times New Roman"/>
          <w:lang w:eastAsia="es-ES"/>
        </w:rPr>
        <w:lastRenderedPageBreak/>
        <w:t xml:space="preserve">obispo e historiador galorromano del siglo VI, Gregorio de Tours. En su obra </w:t>
      </w:r>
      <w:r w:rsidRPr="00AC1C90">
        <w:rPr>
          <w:rFonts w:eastAsia="Times New Roman"/>
          <w:i/>
          <w:iCs/>
          <w:lang w:eastAsia="es-ES"/>
        </w:rPr>
        <w:t>In Gloria Martyrum</w:t>
      </w:r>
      <w:r w:rsidRPr="00AC1C90">
        <w:rPr>
          <w:rFonts w:eastAsia="Times New Roman"/>
          <w:lang w:eastAsia="es-ES"/>
        </w:rPr>
        <w:t xml:space="preserve">, relata la historia de un peregrino llamado Teodoro que había visitado tanto la tumba original en la India como un santuario posterior en Edesa (en Mesopotamia, actual Urfa, Turquía) a donde el cuerpo había sido trasladado. </w:t>
      </w:r>
    </w:p>
    <w:p w14:paraId="1C235C1D" w14:textId="77777777" w:rsidR="00756943" w:rsidRPr="00756943" w:rsidRDefault="00756943" w:rsidP="00756943">
      <w:pPr>
        <w:spacing w:before="100" w:beforeAutospacing="1" w:after="100" w:afterAutospacing="1" w:line="240" w:lineRule="auto"/>
        <w:jc w:val="both"/>
        <w:rPr>
          <w:rFonts w:eastAsia="Times New Roman"/>
          <w:lang w:eastAsia="es-ES"/>
        </w:rPr>
      </w:pPr>
      <w:r w:rsidRPr="00756943">
        <w:rPr>
          <w:rFonts w:eastAsia="Times New Roman"/>
          <w:lang w:eastAsia="es-ES"/>
        </w:rPr>
        <w:t xml:space="preserve">Tras la conquista de Edesa por los turcos en 1144, las reliquias fueron trasladadas por seguridad a la isla griega de Quíos, en el mar Egeo.   </w:t>
      </w:r>
    </w:p>
    <w:p w14:paraId="5093074B" w14:textId="6E8B5FF3" w:rsidR="00756943" w:rsidRPr="00756943" w:rsidRDefault="00756943" w:rsidP="00756943">
      <w:pPr>
        <w:spacing w:before="100" w:beforeAutospacing="1" w:after="100" w:afterAutospacing="1" w:line="240" w:lineRule="auto"/>
        <w:jc w:val="both"/>
        <w:rPr>
          <w:rFonts w:eastAsia="Times New Roman"/>
          <w:lang w:eastAsia="es-ES"/>
        </w:rPr>
      </w:pPr>
      <w:r w:rsidRPr="00756943">
        <w:rPr>
          <w:rFonts w:eastAsia="Times New Roman"/>
          <w:lang w:eastAsia="es-ES"/>
        </w:rPr>
        <w:t>En 1258, un comandante naval de Ortona, Italia, llamado Leone Acciaiuoli, que participaba en una expedición aliada con Venecia contra Génova, descubrió que las reliquias de Tomás se encontraban en Quíos. Él y sus hombres se apoderaron de las reliquias y de la lápida sepulcral, en un acto de</w:t>
      </w:r>
      <w:r>
        <w:rPr>
          <w:rFonts w:eastAsia="Times New Roman"/>
          <w:lang w:eastAsia="es-ES"/>
        </w:rPr>
        <w:t xml:space="preserve"> </w:t>
      </w:r>
      <w:r w:rsidRPr="00756943">
        <w:rPr>
          <w:rFonts w:eastAsia="Times New Roman"/>
          <w:i/>
          <w:iCs/>
          <w:lang w:eastAsia="es-ES"/>
        </w:rPr>
        <w:t>furta sacra</w:t>
      </w:r>
      <w:r w:rsidRPr="00756943">
        <w:rPr>
          <w:rFonts w:eastAsia="Times New Roman"/>
          <w:lang w:eastAsia="es-ES"/>
        </w:rPr>
        <w:t xml:space="preserve"> (robo sagrado), una práctica medieval en la que se creía que un santo solo permitiría el traslado de sus reliquias si daba su consentimiento, sancionando así divinamente el "robo".   </w:t>
      </w:r>
    </w:p>
    <w:p w14:paraId="338BA815" w14:textId="77777777" w:rsidR="00756943" w:rsidRDefault="00756943" w:rsidP="00756943">
      <w:pPr>
        <w:spacing w:before="100" w:beforeAutospacing="1" w:after="100" w:afterAutospacing="1" w:line="240" w:lineRule="auto"/>
        <w:jc w:val="both"/>
        <w:rPr>
          <w:rFonts w:eastAsia="Times New Roman"/>
          <w:lang w:eastAsia="es-ES"/>
        </w:rPr>
      </w:pPr>
      <w:r w:rsidRPr="00756943">
        <w:rPr>
          <w:rFonts w:eastAsia="Times New Roman"/>
          <w:lang w:eastAsia="es-ES"/>
        </w:rPr>
        <w:t xml:space="preserve">Las reliquias llegaron a Ortona el 6 de septiembre de 1258, donde han permanecido desde entonces, albergadas en la iglesia principal de la ciudad, hoy Basílica de Santo Tomás Apóstol. El traslado a Ortona es un claro ejemplo de la ambición cívica y la piedad religiosa entrelazadas en el contexto geopolítico de las rivalidades medievales en el Mediterráneo. La adquisición de una reliquia apostólica de primer orden era una fuente de inmenso prestigio espiritual y beneficio económico (peregrinación) para una ciudad medieval, lo que justificaba lo que era esencialmente un acto de saqueo.   </w:t>
      </w:r>
    </w:p>
    <w:p w14:paraId="7D518838" w14:textId="77777777" w:rsidR="00760759" w:rsidRPr="00760759" w:rsidRDefault="00760759" w:rsidP="00760759">
      <w:pPr>
        <w:spacing w:before="100" w:beforeAutospacing="1" w:after="100" w:afterAutospacing="1" w:line="240" w:lineRule="auto"/>
        <w:jc w:val="both"/>
        <w:rPr>
          <w:rFonts w:eastAsia="Times New Roman"/>
          <w:lang w:eastAsia="es-ES"/>
        </w:rPr>
      </w:pPr>
      <w:r w:rsidRPr="00760759">
        <w:rPr>
          <w:rFonts w:eastAsia="Times New Roman"/>
          <w:lang w:eastAsia="es-ES"/>
        </w:rPr>
        <w:t xml:space="preserve">Una prueba documental clave es un pergamino fechado en 1259, conservado en la Biblioteca Diocesana de Ortona. Este documento no fue redactado en Ortona, sino en la </w:t>
      </w:r>
      <w:r w:rsidRPr="00760759">
        <w:rPr>
          <w:rFonts w:eastAsia="Times New Roman"/>
          <w:lang w:eastAsia="es-ES"/>
        </w:rPr>
        <w:lastRenderedPageBreak/>
        <w:t xml:space="preserve">cercana ciudad de Bari por un magistrado llamado G. Pavone. De manera crucial, fue redactado en presencia de cinco testigos que eran prisioneros traídos de Quíos. El documento atestigua formalmente la llegada de las reliquias a Ortona y confirma su origen en la isla de Quíos.   </w:t>
      </w:r>
    </w:p>
    <w:p w14:paraId="3BE3CC66" w14:textId="77777777" w:rsidR="00760759" w:rsidRPr="00760759" w:rsidRDefault="00760759" w:rsidP="00760759">
      <w:pPr>
        <w:spacing w:before="100" w:beforeAutospacing="1" w:after="100" w:afterAutospacing="1" w:line="240" w:lineRule="auto"/>
        <w:jc w:val="both"/>
        <w:rPr>
          <w:rFonts w:eastAsia="Times New Roman"/>
          <w:lang w:eastAsia="es-ES"/>
        </w:rPr>
      </w:pPr>
      <w:r w:rsidRPr="00760759">
        <w:rPr>
          <w:rFonts w:eastAsia="Times New Roman"/>
          <w:lang w:eastAsia="es-ES"/>
        </w:rPr>
        <w:t>La creación de este documento legal tan poco tiempo después del suceso (menos de un año) y en un lugar neutral (Bari) con testigos extranjeros (los prisioneros de Quíos) representa un esfuerzo sofisticado y deliberado por crear un registro de procedencia irrefutable. Muestra un alto grado de conciencia jurídica e histórica, con la intención de anticiparse a futuras disputas sobre la autenticidad u origen de las reliquias. No es solo un registro, sino una prueba legal estratégica diseñada para consolidar la reclamación de Ortona sobre su prestigiosa nueva posesión.</w:t>
      </w:r>
    </w:p>
    <w:p w14:paraId="2BA62257" w14:textId="77777777" w:rsidR="00546A5C" w:rsidRPr="00546A5C" w:rsidRDefault="00546A5C" w:rsidP="00546A5C">
      <w:pPr>
        <w:spacing w:before="100" w:beforeAutospacing="1" w:after="100" w:afterAutospacing="1" w:line="240" w:lineRule="auto"/>
        <w:jc w:val="both"/>
        <w:rPr>
          <w:rFonts w:eastAsia="Times New Roman"/>
          <w:lang w:eastAsia="es-ES"/>
        </w:rPr>
      </w:pPr>
      <w:r w:rsidRPr="00546A5C">
        <w:rPr>
          <w:rFonts w:eastAsia="Times New Roman"/>
          <w:lang w:eastAsia="es-ES"/>
        </w:rPr>
        <w:t>El artefacto físico más antiguo asociado a las reliquias es la lápida (</w:t>
      </w:r>
      <w:r w:rsidRPr="00546A5C">
        <w:rPr>
          <w:rFonts w:eastAsia="Times New Roman"/>
          <w:i/>
          <w:iCs/>
          <w:lang w:eastAsia="es-ES"/>
        </w:rPr>
        <w:t>pietra tumbal</w:t>
      </w:r>
      <w:r w:rsidRPr="00546A5C">
        <w:rPr>
          <w:rFonts w:eastAsia="Times New Roman"/>
          <w:lang w:eastAsia="es-ES"/>
        </w:rPr>
        <w:t xml:space="preserve">) traída de Quíos con los huesos. Está hecha de mármol calcedonio y mide 137 x 48 cm.   </w:t>
      </w:r>
    </w:p>
    <w:p w14:paraId="1F802A44" w14:textId="77777777" w:rsidR="00546A5C" w:rsidRPr="00546A5C" w:rsidRDefault="00546A5C" w:rsidP="00546A5C">
      <w:pPr>
        <w:spacing w:before="100" w:beforeAutospacing="1" w:after="100" w:afterAutospacing="1" w:line="240" w:lineRule="auto"/>
        <w:jc w:val="both"/>
        <w:rPr>
          <w:rFonts w:eastAsia="Times New Roman"/>
          <w:lang w:eastAsia="es-ES"/>
        </w:rPr>
      </w:pPr>
      <w:r w:rsidRPr="00546A5C">
        <w:rPr>
          <w:rFonts w:eastAsia="Times New Roman"/>
          <w:lang w:eastAsia="es-ES"/>
        </w:rPr>
        <w:t xml:space="preserve">Estilísticamente, la piedra es la tapa de un sarcófago. Su estilo artístico —una figura de medio busto, frontal, hierática, en bajorrelieve— es característico del arte funerario siro-mesopotámico de los siglos III al V. Esta datación y origen geográfico coinciden perfectamente con el período en que tradicionalmente se considera que las reliquias estuvieron en Edesa.   </w:t>
      </w:r>
    </w:p>
    <w:p w14:paraId="12E23132" w14:textId="77777777" w:rsidR="00546A5C" w:rsidRPr="00546A5C" w:rsidRDefault="00546A5C" w:rsidP="00546A5C">
      <w:pPr>
        <w:spacing w:before="100" w:beforeAutospacing="1" w:after="100" w:afterAutospacing="1" w:line="240" w:lineRule="auto"/>
        <w:jc w:val="both"/>
        <w:rPr>
          <w:rFonts w:eastAsia="Times New Roman"/>
          <w:lang w:eastAsia="es-ES"/>
        </w:rPr>
      </w:pPr>
      <w:r w:rsidRPr="00546A5C">
        <w:rPr>
          <w:rFonts w:eastAsia="Times New Roman"/>
          <w:lang w:eastAsia="es-ES"/>
        </w:rPr>
        <w:t xml:space="preserve">Epigráficamente, la piedra lleva una inscripción en caracteres unciales griegos: </w:t>
      </w:r>
      <w:r w:rsidRPr="00546A5C">
        <w:rPr>
          <w:rFonts w:eastAsia="Times New Roman"/>
          <w:i/>
          <w:iCs/>
          <w:lang w:eastAsia="es-ES"/>
        </w:rPr>
        <w:t>ΟΣΙΟΣ ΘΩΜΑΣ</w:t>
      </w:r>
      <w:r w:rsidRPr="00546A5C">
        <w:rPr>
          <w:rFonts w:eastAsia="Times New Roman"/>
          <w:lang w:eastAsia="es-ES"/>
        </w:rPr>
        <w:t xml:space="preserve"> (OSIOS THOMAS). El uso del término   </w:t>
      </w:r>
    </w:p>
    <w:p w14:paraId="0A861160" w14:textId="77777777" w:rsidR="00546A5C" w:rsidRPr="00546A5C" w:rsidRDefault="00546A5C" w:rsidP="00546A5C">
      <w:pPr>
        <w:spacing w:before="100" w:beforeAutospacing="1" w:after="100" w:afterAutospacing="1" w:line="240" w:lineRule="auto"/>
        <w:jc w:val="both"/>
        <w:rPr>
          <w:rFonts w:eastAsia="Times New Roman"/>
          <w:lang w:eastAsia="es-ES"/>
        </w:rPr>
      </w:pPr>
      <w:r w:rsidRPr="00546A5C">
        <w:rPr>
          <w:rFonts w:eastAsia="Times New Roman"/>
          <w:i/>
          <w:iCs/>
          <w:lang w:eastAsia="es-ES"/>
        </w:rPr>
        <w:lastRenderedPageBreak/>
        <w:t>Osios</w:t>
      </w:r>
      <w:r w:rsidRPr="00546A5C">
        <w:rPr>
          <w:rFonts w:eastAsia="Times New Roman"/>
          <w:lang w:eastAsia="es-ES"/>
        </w:rPr>
        <w:t xml:space="preserve"> (ὅσιος), que significa "santo" o "piadoso", es significativo. Mientras que </w:t>
      </w:r>
      <w:r w:rsidRPr="00546A5C">
        <w:rPr>
          <w:rFonts w:eastAsia="Times New Roman"/>
          <w:i/>
          <w:iCs/>
          <w:lang w:eastAsia="es-ES"/>
        </w:rPr>
        <w:t>Aghios</w:t>
      </w:r>
      <w:r w:rsidRPr="00546A5C">
        <w:rPr>
          <w:rFonts w:eastAsia="Times New Roman"/>
          <w:lang w:eastAsia="es-ES"/>
        </w:rPr>
        <w:t xml:space="preserve"> (ἅγιος) se convirtió en el término griego estándar para "santo", </w:t>
      </w:r>
      <w:r w:rsidRPr="00546A5C">
        <w:rPr>
          <w:rFonts w:eastAsia="Times New Roman"/>
          <w:i/>
          <w:iCs/>
          <w:lang w:eastAsia="es-ES"/>
        </w:rPr>
        <w:t>Osios</w:t>
      </w:r>
      <w:r w:rsidRPr="00546A5C">
        <w:rPr>
          <w:rFonts w:eastAsia="Times New Roman"/>
          <w:lang w:eastAsia="es-ES"/>
        </w:rPr>
        <w:t xml:space="preserve"> fue una variante temprana, particularmente en contextos orientales y de influencia siríaca. Esto apunta a un origen cristiano muy temprano.   </w:t>
      </w:r>
    </w:p>
    <w:p w14:paraId="54554AEB" w14:textId="77777777" w:rsidR="00546A5C" w:rsidRPr="00546A5C" w:rsidRDefault="00546A5C" w:rsidP="00546A5C">
      <w:pPr>
        <w:spacing w:before="100" w:beforeAutospacing="1" w:after="100" w:afterAutospacing="1" w:line="240" w:lineRule="auto"/>
        <w:jc w:val="both"/>
        <w:rPr>
          <w:rFonts w:eastAsia="Times New Roman"/>
          <w:lang w:eastAsia="es-ES"/>
        </w:rPr>
      </w:pPr>
      <w:r w:rsidRPr="00546A5C">
        <w:rPr>
          <w:rFonts w:eastAsia="Times New Roman"/>
          <w:lang w:eastAsia="es-ES"/>
        </w:rPr>
        <w:t>Funcionalmente, la piedra tiene dos orificios en la parte inferior, una característica común en las tumbas de los primeros mártires, utilizados para libaciones o para crear "reliquias de contacto" (</w:t>
      </w:r>
      <w:r w:rsidRPr="00546A5C">
        <w:rPr>
          <w:rFonts w:eastAsia="Times New Roman"/>
          <w:i/>
          <w:iCs/>
          <w:lang w:eastAsia="es-ES"/>
        </w:rPr>
        <w:t>brandea</w:t>
      </w:r>
      <w:r w:rsidRPr="00546A5C">
        <w:rPr>
          <w:rFonts w:eastAsia="Times New Roman"/>
          <w:lang w:eastAsia="es-ES"/>
        </w:rPr>
        <w:t xml:space="preserve">) al tocar los restos con telas. La lápida es, por tanto, una poderosa pieza de evidencia independiente. Su material, estilo, epigrafía y características funcionales convergen para apoyar la narrativa tradicional, indicando que es una auténtica tapa de tumba siro-mesopotámica antigua, cuyas características son totalmente consistentes con haber cubierto la tumba del apóstol en Edesa.   </w:t>
      </w:r>
    </w:p>
    <w:p w14:paraId="4DF8813A" w14:textId="77777777" w:rsidR="005E0D00" w:rsidRPr="005E0D00" w:rsidRDefault="005E0D00" w:rsidP="005E0D00">
      <w:pPr>
        <w:spacing w:before="100" w:beforeAutospacing="1" w:after="100" w:afterAutospacing="1" w:line="240" w:lineRule="auto"/>
        <w:jc w:val="both"/>
        <w:rPr>
          <w:rFonts w:eastAsia="Times New Roman"/>
          <w:lang w:eastAsia="es-ES"/>
        </w:rPr>
      </w:pPr>
      <w:r w:rsidRPr="005E0D00">
        <w:rPr>
          <w:rFonts w:eastAsia="Times New Roman"/>
          <w:lang w:eastAsia="es-ES"/>
        </w:rPr>
        <w:t xml:space="preserve">El examen más reciente y riguroso de las reliquias fue un estudio científico realizado entre 1983 y 1986. Este análisis bioarqueológico y paleopatológico del esqueleto de Ortona arrojó resultados clave que se resumen a continuación.   </w:t>
      </w:r>
    </w:p>
    <w:p w14:paraId="6259B080" w14:textId="77777777" w:rsidR="005E0D00" w:rsidRPr="005E0D00" w:rsidRDefault="005E0D00" w:rsidP="005E0D00">
      <w:pPr>
        <w:spacing w:before="100" w:beforeAutospacing="1" w:after="100" w:afterAutospacing="1" w:line="240" w:lineRule="auto"/>
        <w:jc w:val="both"/>
        <w:rPr>
          <w:rFonts w:eastAsia="Times New Roman"/>
          <w:lang w:eastAsia="es-ES"/>
        </w:rPr>
      </w:pPr>
      <w:r w:rsidRPr="005E0D00">
        <w:rPr>
          <w:rFonts w:eastAsia="Times New Roman"/>
          <w:lang w:eastAsia="es-ES"/>
        </w:rPr>
        <w:t xml:space="preserve">El análisis científico funciona como una "prueba negativa". Aunque no puede identificar definitivamente los restos como los de "Santo Tomás", demuestra de manera contundente que el esqueleto </w:t>
      </w:r>
      <w:r w:rsidRPr="005E0D00">
        <w:rPr>
          <w:rFonts w:eastAsia="Times New Roman"/>
          <w:i/>
          <w:iCs/>
          <w:lang w:eastAsia="es-ES"/>
        </w:rPr>
        <w:t>no es inconsistente</w:t>
      </w:r>
      <w:r w:rsidRPr="005E0D00">
        <w:rPr>
          <w:rFonts w:eastAsia="Times New Roman"/>
          <w:lang w:eastAsia="es-ES"/>
        </w:rPr>
        <w:t xml:space="preserve"> con el relato tradicional. Descarta con éxito una falsificación evidente (por ejemplo, que los huesos sean de una mujer medieval) y proporciona una sorprendente prueba corroborante en forma del trauma facial, que se alinea directamente con la narrativa del martirio. Esto otorga una credibilidad significativa a la tradición al no poder refutarla en múltiples puntos clave y, en el caso del </w:t>
      </w:r>
      <w:r w:rsidRPr="005E0D00">
        <w:rPr>
          <w:rFonts w:eastAsia="Times New Roman"/>
          <w:lang w:eastAsia="es-ES"/>
        </w:rPr>
        <w:lastRenderedPageBreak/>
        <w:t>trauma, apoyar activamente un detalle central de la narrativa.</w:t>
      </w:r>
    </w:p>
    <w:p w14:paraId="57F2C477" w14:textId="45C29D8A" w:rsidR="00031BF6" w:rsidRPr="00031BF6" w:rsidRDefault="00031BF6" w:rsidP="00031BF6">
      <w:pPr>
        <w:spacing w:before="100" w:beforeAutospacing="1" w:after="100" w:afterAutospacing="1" w:line="240" w:lineRule="auto"/>
        <w:jc w:val="both"/>
        <w:rPr>
          <w:rFonts w:eastAsia="Times New Roman"/>
          <w:lang w:eastAsia="es-ES"/>
        </w:rPr>
      </w:pPr>
      <w:r w:rsidRPr="00031BF6">
        <w:rPr>
          <w:rFonts w:eastAsia="Times New Roman"/>
          <w:lang w:eastAsia="es-ES"/>
        </w:rPr>
        <w:t xml:space="preserve">Al esqueleto casi completo de Ortona le falta el radio izquierdo (uno de los huesos del antebrazo). Una reliquia separada, un radio izquierdo atribuido a Santo Tomás, se venera en la Basílica de San Nicolás en Bari. La tradición afirma que esta reliquia llegó a Bari en 1102, traída por un obispo francés que regresaba de Edesa, más de 150 años antes de la llegada del cuerpo principal a Ortona.   </w:t>
      </w:r>
    </w:p>
    <w:p w14:paraId="1767E432" w14:textId="77777777" w:rsidR="00031BF6" w:rsidRPr="00031BF6" w:rsidRDefault="00031BF6" w:rsidP="00031BF6">
      <w:pPr>
        <w:spacing w:before="100" w:beforeAutospacing="1" w:after="100" w:afterAutospacing="1" w:line="240" w:lineRule="auto"/>
        <w:jc w:val="both"/>
        <w:rPr>
          <w:rFonts w:eastAsia="Times New Roman"/>
          <w:lang w:eastAsia="es-ES"/>
        </w:rPr>
      </w:pPr>
      <w:r w:rsidRPr="00031BF6">
        <w:rPr>
          <w:rFonts w:eastAsia="Times New Roman"/>
          <w:lang w:eastAsia="es-ES"/>
        </w:rPr>
        <w:t xml:space="preserve">La comparación científica ha demostrado que la estatura calculada a partir del radio de Bari (163.4 cm±2 cm) es compatible con la estatura calculada a partir del esqueleto de Ortona. Los huesos son, por tanto, complementarios.   </w:t>
      </w:r>
    </w:p>
    <w:p w14:paraId="6FC540BD" w14:textId="487BE91F" w:rsidR="00760759" w:rsidRDefault="00031BF6" w:rsidP="00031BF6">
      <w:pPr>
        <w:spacing w:before="100" w:beforeAutospacing="1" w:after="100" w:afterAutospacing="1" w:line="240" w:lineRule="auto"/>
        <w:jc w:val="both"/>
        <w:rPr>
          <w:rFonts w:eastAsia="Times New Roman"/>
          <w:lang w:eastAsia="es-ES"/>
        </w:rPr>
      </w:pPr>
      <w:r w:rsidRPr="00031BF6">
        <w:rPr>
          <w:rFonts w:eastAsia="Times New Roman"/>
          <w:lang w:eastAsia="es-ES"/>
        </w:rPr>
        <w:t xml:space="preserve">La compatibilidad y complementariedad de las reliquias de Ortona y Bari proporcionan una poderosa evidencia circunstancial de un origen común en Edesa. El hecho de que la llegada de la reliquia de Bari esté documentada en 1102 demuestra que una parte significativa de lo que se creía era el esqueleto de Tomás ya estaba en Europa y se remontaba a Edesa mucho antes del </w:t>
      </w:r>
      <w:r w:rsidRPr="00031BF6">
        <w:rPr>
          <w:rFonts w:eastAsia="Times New Roman"/>
          <w:i/>
          <w:iCs/>
          <w:lang w:eastAsia="es-ES"/>
        </w:rPr>
        <w:t>furta sacra</w:t>
      </w:r>
      <w:r w:rsidRPr="00031BF6">
        <w:rPr>
          <w:rFonts w:eastAsia="Times New Roman"/>
          <w:lang w:eastAsia="es-ES"/>
        </w:rPr>
        <w:t xml:space="preserve"> de 1258. Esto socava cualquier teoría de que el esqueleto de Ortona sea una fabricación completa del siglo XIII. Esta conexión entre dos reliquias separadas, veneradas en dos ciudades diferentes con historias independientes, crea una red de pruebas corroborantes que es muy difícil de descartar y apoya firmemente las afirmaciones históricas centrales del itinerario de la tradición</w:t>
      </w:r>
      <w:r>
        <w:rPr>
          <w:rFonts w:eastAsia="Times New Roman"/>
          <w:lang w:eastAsia="es-ES"/>
        </w:rPr>
        <w:t>.</w:t>
      </w:r>
    </w:p>
    <w:p w14:paraId="1C445039" w14:textId="77777777" w:rsidR="005E3F66" w:rsidRDefault="005E3F66" w:rsidP="005E3F66">
      <w:pPr>
        <w:spacing w:before="100" w:beforeAutospacing="1" w:after="100" w:afterAutospacing="1" w:line="240" w:lineRule="auto"/>
        <w:jc w:val="both"/>
        <w:rPr>
          <w:rFonts w:eastAsia="Times New Roman"/>
          <w:lang w:eastAsia="es-ES"/>
        </w:rPr>
      </w:pPr>
      <w:r w:rsidRPr="005E3F66">
        <w:rPr>
          <w:rFonts w:eastAsia="Times New Roman"/>
          <w:lang w:eastAsia="es-ES"/>
        </w:rPr>
        <w:t xml:space="preserve">El caso de Santo Tomás es extraordinario no porque una sola pieza de evidencia sea irrefutable, sino por la naturaleza consistente y convergente de las pruebas a través de múltiples siglos y disciplinas. La tradición de la misión a la India, el martirio y la peregrinación de las </w:t>
      </w:r>
      <w:r w:rsidRPr="005E3F66">
        <w:rPr>
          <w:rFonts w:eastAsia="Times New Roman"/>
          <w:lang w:eastAsia="es-ES"/>
        </w:rPr>
        <w:lastRenderedPageBreak/>
        <w:t>reliquias a Ortona no emerge como una simple leyenda, sino como una compleja narrativa histórica apoyada por un conjunto de evidencias convincentes, aunque circunstanciales.</w:t>
      </w:r>
    </w:p>
    <w:p w14:paraId="438CDC1A" w14:textId="77777777" w:rsidR="00416789" w:rsidRPr="00416789" w:rsidRDefault="00416789" w:rsidP="00416789">
      <w:pPr>
        <w:spacing w:before="100" w:beforeAutospacing="1" w:after="100" w:afterAutospacing="1" w:line="240" w:lineRule="auto"/>
        <w:jc w:val="both"/>
        <w:rPr>
          <w:rFonts w:eastAsia="Times New Roman"/>
          <w:lang w:eastAsia="es-ES"/>
        </w:rPr>
      </w:pPr>
      <w:r w:rsidRPr="00416789">
        <w:rPr>
          <w:rFonts w:eastAsia="Times New Roman"/>
          <w:lang w:eastAsia="es-ES"/>
        </w:rPr>
        <w:t>En última instancia, la figura de Tomás —el que duda y exige pruebas, el misionero en los confines de la tierra y el mártir cuyos huesos conectan continentes— sirve como un poderoso símbolo de la larga, compleja y global historia de la fe cristiana. Su historia es un testimonio de la notable capacidad de la tradición para preservar la memoria a través de los siglos, una memoria que, cuando se somete a un escrutinio multidisciplinar, revela una sorprendente y duradera coherencia.</w:t>
      </w:r>
    </w:p>
    <w:p w14:paraId="07AB40A0" w14:textId="77777777" w:rsidR="005E3F66" w:rsidRPr="005E3F66" w:rsidRDefault="005E3F66" w:rsidP="005E3F66">
      <w:pPr>
        <w:spacing w:before="100" w:beforeAutospacing="1" w:after="100" w:afterAutospacing="1" w:line="240" w:lineRule="auto"/>
        <w:jc w:val="both"/>
        <w:rPr>
          <w:rFonts w:eastAsia="Times New Roman"/>
          <w:lang w:eastAsia="es-ES"/>
        </w:rPr>
      </w:pPr>
    </w:p>
    <w:p w14:paraId="53D8ED74" w14:textId="77777777" w:rsidR="008358D7" w:rsidRDefault="008358D7" w:rsidP="008358D7">
      <w:pPr>
        <w:spacing w:before="100" w:beforeAutospacing="1" w:after="100" w:afterAutospacing="1" w:line="240" w:lineRule="auto"/>
        <w:jc w:val="both"/>
        <w:rPr>
          <w:rFonts w:eastAsia="Times New Roman"/>
          <w:lang w:eastAsia="es-ES"/>
        </w:rPr>
        <w:sectPr w:rsidR="008358D7" w:rsidSect="008358D7">
          <w:type w:val="oddPage"/>
          <w:pgSz w:w="8641" w:h="12962"/>
          <w:pgMar w:top="1418" w:right="1418" w:bottom="1418" w:left="1701" w:header="709" w:footer="709" w:gutter="0"/>
          <w:cols w:space="708"/>
          <w:docGrid w:linePitch="360"/>
        </w:sectPr>
      </w:pPr>
    </w:p>
    <w:p w14:paraId="2212302C" w14:textId="2D6697C3" w:rsidR="003816B8" w:rsidRPr="008358D7" w:rsidRDefault="003816B8" w:rsidP="008358D7">
      <w:pPr>
        <w:spacing w:before="100" w:beforeAutospacing="1" w:after="100" w:afterAutospacing="1" w:line="240" w:lineRule="auto"/>
        <w:jc w:val="both"/>
        <w:rPr>
          <w:rFonts w:eastAsia="Times New Roman"/>
          <w:lang w:eastAsia="es-ES"/>
        </w:rPr>
      </w:pPr>
    </w:p>
    <w:p w14:paraId="6B5CBDE1" w14:textId="46FEB95B" w:rsidR="003816B8" w:rsidRDefault="003816B8" w:rsidP="003816B8">
      <w:pPr>
        <w:pStyle w:val="Ttulo1"/>
        <w:jc w:val="center"/>
        <w:rPr>
          <w:rFonts w:ascii="Times New Roman" w:eastAsia="Times New Roman" w:hAnsi="Times New Roman" w:cs="Times New Roman"/>
          <w:b/>
          <w:bCs/>
          <w:color w:val="auto"/>
          <w:sz w:val="32"/>
          <w:szCs w:val="32"/>
          <w:lang w:eastAsia="es-ES"/>
        </w:rPr>
      </w:pPr>
      <w:bookmarkStart w:id="65" w:name="_Toc203650735"/>
      <w:bookmarkStart w:id="66" w:name="_Toc206239729"/>
      <w:r w:rsidRPr="003816B8">
        <w:rPr>
          <w:rFonts w:ascii="Times New Roman" w:eastAsia="Times New Roman" w:hAnsi="Times New Roman" w:cs="Times New Roman"/>
          <w:b/>
          <w:bCs/>
          <w:color w:val="auto"/>
          <w:sz w:val="32"/>
          <w:szCs w:val="32"/>
          <w:lang w:eastAsia="es-ES"/>
        </w:rPr>
        <w:t>SANTIAGO HIJO DE ALFEO</w:t>
      </w:r>
      <w:bookmarkEnd w:id="65"/>
      <w:bookmarkEnd w:id="66"/>
    </w:p>
    <w:p w14:paraId="5A0F4636" w14:textId="77777777" w:rsidR="00CA0918" w:rsidRDefault="00CA0918" w:rsidP="00CA0918">
      <w:pPr>
        <w:rPr>
          <w:lang w:eastAsia="es-ES"/>
        </w:rPr>
      </w:pPr>
    </w:p>
    <w:p w14:paraId="589DB29C" w14:textId="77777777" w:rsidR="00CA0918" w:rsidRPr="00CA0918" w:rsidRDefault="00CA0918" w:rsidP="00CA0918">
      <w:pPr>
        <w:spacing w:before="100" w:beforeAutospacing="1" w:after="100" w:afterAutospacing="1" w:line="240" w:lineRule="auto"/>
        <w:jc w:val="both"/>
        <w:outlineLvl w:val="1"/>
        <w:rPr>
          <w:rFonts w:eastAsia="Times New Roman"/>
          <w:b/>
          <w:bCs/>
          <w:sz w:val="36"/>
          <w:szCs w:val="36"/>
          <w:lang w:eastAsia="es-ES"/>
        </w:rPr>
      </w:pPr>
      <w:bookmarkStart w:id="67" w:name="_Toc203650736"/>
      <w:bookmarkStart w:id="68" w:name="_Toc206239730"/>
      <w:r w:rsidRPr="00CA0918">
        <w:rPr>
          <w:rFonts w:eastAsia="Times New Roman"/>
          <w:b/>
          <w:bCs/>
          <w:sz w:val="36"/>
          <w:szCs w:val="36"/>
          <w:lang w:eastAsia="es-ES"/>
        </w:rPr>
        <w:t>Introducción</w:t>
      </w:r>
      <w:bookmarkEnd w:id="67"/>
      <w:bookmarkEnd w:id="68"/>
    </w:p>
    <w:p w14:paraId="34D9EFE7" w14:textId="5527C6EB"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Santiago, hijo de Alfeo, se encuentra en las páginas del Nuevo Testamento como uno d</w:t>
      </w:r>
      <w:r w:rsidRPr="00CA0918">
        <w:rPr>
          <w:rFonts w:eastAsia="Times New Roman"/>
          <w:lang w:eastAsia="es-ES"/>
        </w:rPr>
        <w:lastRenderedPageBreak/>
        <w:t xml:space="preserve">e los Doce Apóstoles, un miembro del círculo íntimo de Jesús de </w:t>
      </w:r>
      <w:r w:rsidRPr="00CA0918">
        <w:rPr>
          <w:rFonts w:eastAsia="Times New Roman"/>
          <w:lang w:eastAsia="es-ES"/>
        </w:rPr>
        <w:lastRenderedPageBreak/>
        <w:t>Nazaret. Sin embargo permanece envuelto en una relativa penumbra histórica. Su nombre figura en las listas apostólicas canónicas, un testimonio irrefutable de su llamad</w:t>
      </w:r>
      <w:r w:rsidR="009A1E40">
        <w:rPr>
          <w:rFonts w:eastAsia="Times New Roman"/>
          <w:lang w:eastAsia="es-ES"/>
        </w:rPr>
        <w:t>a</w:t>
      </w:r>
      <w:r w:rsidRPr="00CA0918">
        <w:rPr>
          <w:rFonts w:eastAsia="Times New Roman"/>
          <w:lang w:eastAsia="es-ES"/>
        </w:rPr>
        <w:t xml:space="preserve"> y pertenencia al grupo original de los Doce. No obstante, más allá de esta mención formal, los Evangelios y los Hechos de los Apóstoles guardan silencio sobre sus acciones individuales o palabras específicas.   </w:t>
      </w:r>
    </w:p>
    <w:p w14:paraId="5FA6700F" w14:textId="6514F9E3"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principal dificultad en el estudio de Santiago, hijo de Alfeo, no es tanto la ausencia total de menciones, sino la polisemia del nombre "Santiago" en el contexto del cristianismo primitivo y la consiguiente superposición de identidades. El Nuevo Testamento presenta varias figuras notables llamadas Santiago. Entre ellos, Santiago, hijo de Alfeo, es inequívocamente uno de los Doce Apóstoles. Sin embargo, la designación "el Menor", que aparece en Marcos 15:40 en referencia a un Santiago cuya madre, María, estaba al pie de la </w:t>
      </w:r>
      <w:r w:rsidR="009A1E40" w:rsidRPr="00CA0918">
        <w:rPr>
          <w:rFonts w:eastAsia="Times New Roman"/>
          <w:lang w:eastAsia="es-ES"/>
        </w:rPr>
        <w:t>cruz,</w:t>
      </w:r>
      <w:r w:rsidRPr="00CA0918">
        <w:rPr>
          <w:rFonts w:eastAsia="Times New Roman"/>
          <w:lang w:eastAsia="es-ES"/>
        </w:rPr>
        <w:t xml:space="preserve"> y la figura preeminente de Santiago "el Justo", "hermano del Señor" y líder de la iglesia de Jerusalén, han sido objeto de debates interpretativos desde la antigüedad patrística. Esta ambigüedad inicial es fundamental para el desarrollo de la investigación que sigue.   </w:t>
      </w:r>
    </w:p>
    <w:p w14:paraId="0F25E0AB" w14:textId="77777777" w:rsidR="00CA0918" w:rsidRPr="009A1E40" w:rsidRDefault="00CA0918" w:rsidP="009A1E40">
      <w:pPr>
        <w:pStyle w:val="Ttulo2"/>
        <w:rPr>
          <w:rFonts w:ascii="Times New Roman" w:eastAsia="Times New Roman" w:hAnsi="Times New Roman" w:cs="Times New Roman"/>
          <w:b/>
          <w:bCs/>
          <w:color w:val="auto"/>
          <w:sz w:val="28"/>
          <w:szCs w:val="28"/>
          <w:lang w:eastAsia="es-ES"/>
        </w:rPr>
      </w:pPr>
      <w:bookmarkStart w:id="69" w:name="_Toc203650737"/>
      <w:bookmarkStart w:id="70" w:name="_Toc206239731"/>
      <w:r w:rsidRPr="009A1E40">
        <w:rPr>
          <w:rFonts w:ascii="Times New Roman" w:eastAsia="Times New Roman" w:hAnsi="Times New Roman" w:cs="Times New Roman"/>
          <w:b/>
          <w:bCs/>
          <w:color w:val="auto"/>
          <w:sz w:val="28"/>
          <w:szCs w:val="28"/>
          <w:lang w:eastAsia="es-ES"/>
        </w:rPr>
        <w:lastRenderedPageBreak/>
        <w:t>Sección I: Santiago hijo de Alfeo en las Fuentes Canónicas del Nuevo Testamento</w:t>
      </w:r>
      <w:bookmarkEnd w:id="69"/>
      <w:bookmarkEnd w:id="70"/>
    </w:p>
    <w:p w14:paraId="3B28C535"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 figura de Santiago, hijo de Alfeo, se inscribe en el Nuevo Testamento principalmente a través de su inclusión en las listas de los Doce Apóstoles. Estas menciones, aunque escuetas, son fundamentales para establecer su historicidad como uno de los discípulos elegidos directamente por Jesús.</w:t>
      </w:r>
    </w:p>
    <w:p w14:paraId="262247DD" w14:textId="77777777" w:rsidR="00CA0918" w:rsidRPr="00CA0918" w:rsidRDefault="00CA0918" w:rsidP="00CA0918">
      <w:pPr>
        <w:spacing w:before="100" w:beforeAutospacing="1" w:after="100" w:afterAutospacing="1" w:line="240" w:lineRule="auto"/>
        <w:jc w:val="both"/>
        <w:outlineLvl w:val="2"/>
        <w:rPr>
          <w:rFonts w:eastAsia="Times New Roman"/>
          <w:b/>
          <w:bCs/>
          <w:sz w:val="27"/>
          <w:szCs w:val="27"/>
          <w:lang w:eastAsia="es-ES"/>
        </w:rPr>
      </w:pPr>
      <w:bookmarkStart w:id="71" w:name="_Toc203650738"/>
      <w:bookmarkStart w:id="72" w:name="_Toc206239732"/>
      <w:r w:rsidRPr="00CA0918">
        <w:rPr>
          <w:rFonts w:eastAsia="Times New Roman"/>
          <w:b/>
          <w:bCs/>
          <w:sz w:val="27"/>
          <w:szCs w:val="27"/>
          <w:lang w:eastAsia="es-ES"/>
        </w:rPr>
        <w:t>Análisis Exegético de las Menciones Apostólicas</w:t>
      </w:r>
      <w:bookmarkEnd w:id="71"/>
      <w:bookmarkEnd w:id="72"/>
    </w:p>
    <w:p w14:paraId="0C2BB950" w14:textId="72F86AF0"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Santiago, hijo de Alfeo, es nombrado en cuatro pasajes clave que enumeran a los Doce: Mateo 10:3, Marcos 3:18, Lucas 6:15 y Hechos de los Apóstoles 1:13. En estas listas, su nombre suele ocupar el noveno </w:t>
      </w:r>
      <w:r w:rsidR="009A1E40" w:rsidRPr="00CA0918">
        <w:rPr>
          <w:rFonts w:eastAsia="Times New Roman"/>
          <w:lang w:eastAsia="es-ES"/>
        </w:rPr>
        <w:t>lugar, lo</w:t>
      </w:r>
      <w:r w:rsidRPr="00CA0918">
        <w:rPr>
          <w:rFonts w:eastAsia="Times New Roman"/>
          <w:lang w:eastAsia="es-ES"/>
        </w:rPr>
        <w:t xml:space="preserve"> que sugiere una posición reconocida dentro del grupo apostólico, aunque no entre los más destacados o el círculo más íntimo de Jesús (compuesto por Pedro, Santiago hijo de Zebedeo y Juan). La constancia de su nombre en estas enumeraciones, transmitidas por diferentes tradiciones evangélicas (sinóptica y lucana), subraya su pertenencia indiscutible al colegio apostólico original. Su identificación se realiza consistentemente a través de su patronímico, "hijo de Alfeo", un método común en la época para distinguir a individuos con el mismo nombre de pila.   </w:t>
      </w:r>
    </w:p>
    <w:p w14:paraId="0470E53E" w14:textId="77777777" w:rsidR="00CA0918" w:rsidRPr="009A1E40" w:rsidRDefault="00CA0918" w:rsidP="009A1E40">
      <w:pPr>
        <w:pStyle w:val="Ttulo3"/>
        <w:rPr>
          <w:rFonts w:ascii="Times New Roman" w:eastAsia="Times New Roman" w:hAnsi="Times New Roman" w:cs="Times New Roman"/>
          <w:b/>
          <w:bCs/>
          <w:color w:val="auto"/>
          <w:sz w:val="24"/>
          <w:szCs w:val="24"/>
          <w:lang w:eastAsia="es-ES"/>
        </w:rPr>
      </w:pPr>
      <w:bookmarkStart w:id="73" w:name="_Toc203650739"/>
      <w:bookmarkStart w:id="74" w:name="_Toc206239733"/>
      <w:r w:rsidRPr="009A1E40">
        <w:rPr>
          <w:rFonts w:ascii="Times New Roman" w:eastAsia="Times New Roman" w:hAnsi="Times New Roman" w:cs="Times New Roman"/>
          <w:b/>
          <w:bCs/>
          <w:color w:val="auto"/>
          <w:sz w:val="24"/>
          <w:szCs w:val="24"/>
          <w:lang w:eastAsia="es-ES"/>
        </w:rPr>
        <w:t>La Figura de Alfeo y Posibles Conexiones Familiares</w:t>
      </w:r>
      <w:bookmarkEnd w:id="73"/>
      <w:bookmarkEnd w:id="74"/>
    </w:p>
    <w:p w14:paraId="7A173152" w14:textId="3F2B60E3" w:rsid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El padre de este apóstol es identificado como Alfeo (en griego: Ἀλφαῖος). Un punto de interés particular surge de Marcos 2:14, donde Leví, el publicano (identificado con el apóstol Mateo en Mateo 9:9), también es llamado "hijo de Alfeo". Si se tratara del mismo individuo llamado </w:t>
      </w:r>
      <w:r w:rsidRPr="00CA0918">
        <w:rPr>
          <w:rFonts w:eastAsia="Times New Roman"/>
          <w:lang w:eastAsia="es-ES"/>
        </w:rPr>
        <w:lastRenderedPageBreak/>
        <w:t xml:space="preserve">Alfeo, esto implicaría que Santiago y Mateo eran hermanos. Esta conexión es explícitamente mencionada en la tradición copta, como se recoge en el </w:t>
      </w:r>
      <w:r w:rsidRPr="00CA0918">
        <w:rPr>
          <w:rFonts w:eastAsia="Times New Roman"/>
          <w:i/>
          <w:iCs/>
          <w:lang w:eastAsia="es-ES"/>
        </w:rPr>
        <w:t>Martirio de Santiago, hijo de Alfeo</w:t>
      </w:r>
      <w:r w:rsidRPr="00CA0918">
        <w:rPr>
          <w:rFonts w:eastAsia="Times New Roman"/>
          <w:lang w:eastAsia="es-ES"/>
        </w:rPr>
        <w:t xml:space="preserve">, donde Santiago es identificado como "hijo de Alfeo y hermano de Mateo". Sin embargo, esta hermandad no es universalmente aceptada por los eruditos bíblicos. Una objeción común es que, a diferencia de otros pares de hermanos apóstoles como Pedro y Andrés, o Santiago y Juan (hijos de Zebedeo), las listas apostólicas canónicas nunca agrupan explícitamente a Santiago hijo de Alfeo y a Mateo como hermanos. Esta ausencia de una agrupación explícita en el canon, donde otros lazos fraternales sí son destacados, sugiere cautela. No obstante, la posibilidad de esta hermandad, apoyada por tradiciones extracanónicas, ofrece una vía para la elucubración sobre el trasfondo familiar de Santiago y sus posibles relaciones interpersonales dentro del grupo de los Doce.   </w:t>
      </w:r>
    </w:p>
    <w:p w14:paraId="31406E25" w14:textId="053E02FA" w:rsidR="009A1E40" w:rsidRPr="009A1E40" w:rsidRDefault="009A1E40" w:rsidP="009A1E40">
      <w:pPr>
        <w:pStyle w:val="Ttulo2"/>
        <w:rPr>
          <w:rFonts w:ascii="Times New Roman" w:eastAsia="Times New Roman" w:hAnsi="Times New Roman" w:cs="Times New Roman"/>
          <w:b/>
          <w:bCs/>
          <w:color w:val="auto"/>
          <w:sz w:val="28"/>
          <w:szCs w:val="28"/>
          <w:lang w:eastAsia="es-ES"/>
        </w:rPr>
      </w:pPr>
      <w:bookmarkStart w:id="75" w:name="_Toc203650740"/>
      <w:bookmarkStart w:id="76" w:name="_Toc206239734"/>
      <w:r w:rsidRPr="009A1E40">
        <w:rPr>
          <w:rFonts w:ascii="Times New Roman" w:eastAsia="Times New Roman" w:hAnsi="Times New Roman" w:cs="Times New Roman"/>
          <w:b/>
          <w:bCs/>
          <w:color w:val="auto"/>
          <w:sz w:val="28"/>
          <w:szCs w:val="28"/>
          <w:lang w:eastAsia="es-ES"/>
        </w:rPr>
        <w:t>La fidelidad silenciosa</w:t>
      </w:r>
      <w:bookmarkEnd w:id="75"/>
      <w:bookmarkEnd w:id="76"/>
    </w:p>
    <w:p w14:paraId="3B42468F"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Más allá de su inclusión en las listas apostólicas, el Nuevo Testamento canónico guarda un notable silencio sobre las acciones o palabras específicas de Santiago hijo de Alfeo. No se le atribuye ningún discurso, milagro particular, ni se le menciona participando en los eventos clave donde otros apóstoles tienen un papel protagónico (por ejemplo, la Transfiguración, la pesca milagrosa con Pedro, o la agonía en Getsemaní, donde solo se menciona al círculo más íntimo). Esta ausencia de una narrativa detallada ha llevado a caracterizar su figura como la de un apóstol de "fidelidad silenciosa".   </w:t>
      </w:r>
    </w:p>
    <w:p w14:paraId="7899BCC1"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Esta "fidelidad silenciosa" no debe interpretarse necesariamente como inactividad o falta de importancia. Es plausible que Santiago hijo de Alfeo, como muchos </w:t>
      </w:r>
      <w:r w:rsidRPr="00CA0918">
        <w:rPr>
          <w:rFonts w:eastAsia="Times New Roman"/>
          <w:lang w:eastAsia="es-ES"/>
        </w:rPr>
        <w:lastRenderedPageBreak/>
        <w:t>otros seguidores de Jesús, desempeñara su ministerio con diligencia y constancia, pero de una manera menos visible o pública que otros apóstoles cuyas personalidades o roles específicos (como el liderazgo de Pedro o la teología de Pablo) les otorgaron un mayor relieve en los relatos fundacionales. Su servicio, aunque no detallado explícitamente, formaría parte del esfuerzo colectivo del colegio apostólico en la difusión temprana del mensaje cristiano.</w:t>
      </w:r>
    </w:p>
    <w:p w14:paraId="2504E262" w14:textId="67AB752B" w:rsidR="00CA0918" w:rsidRPr="000D206F" w:rsidRDefault="00CA0918" w:rsidP="000D206F">
      <w:pPr>
        <w:pStyle w:val="Ttulo2"/>
        <w:rPr>
          <w:rFonts w:ascii="Times New Roman" w:eastAsia="Times New Roman" w:hAnsi="Times New Roman" w:cs="Times New Roman"/>
          <w:b/>
          <w:bCs/>
          <w:color w:val="auto"/>
          <w:sz w:val="28"/>
          <w:szCs w:val="28"/>
          <w:lang w:eastAsia="es-ES"/>
        </w:rPr>
      </w:pPr>
      <w:bookmarkStart w:id="77" w:name="_Toc203650741"/>
      <w:bookmarkStart w:id="78" w:name="_Toc206239735"/>
      <w:r w:rsidRPr="000D206F">
        <w:rPr>
          <w:rFonts w:ascii="Times New Roman" w:eastAsia="Times New Roman" w:hAnsi="Times New Roman" w:cs="Times New Roman"/>
          <w:b/>
          <w:bCs/>
          <w:color w:val="auto"/>
          <w:sz w:val="28"/>
          <w:szCs w:val="28"/>
          <w:lang w:eastAsia="es-ES"/>
        </w:rPr>
        <w:t>El Complejo Problema de la Identidad: Desentrañando las Tradiciones Patrísticas y Eclesiales</w:t>
      </w:r>
      <w:bookmarkEnd w:id="77"/>
      <w:bookmarkEnd w:id="78"/>
    </w:p>
    <w:p w14:paraId="476D9B46"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figura de Santiago hijo de Alfeo se encuentra en el centro de uno de los debates identitarios más intrincados del Nuevo Testamento y la tradición cristiana primitiva: su relación con Santiago "el Menor" y, de manera más significativa, con Santiago "el Justo", el "hermano del Señor". Este debate, que se remonta a los Padres de la Iglesia, no es meramente una cuestión de curiosidad histórica, sino que tiene profundas implicaciones teológicas, especialmente en lo referente a la Mariología y la comprensión de la familia de Jesús. </w:t>
      </w:r>
    </w:p>
    <w:p w14:paraId="0EE83784"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El epíteto "el Menor" (en griego: τοῦ μικροῦ, </w:t>
      </w:r>
      <w:r w:rsidRPr="00CA0918">
        <w:rPr>
          <w:rFonts w:eastAsia="Times New Roman"/>
          <w:i/>
          <w:iCs/>
          <w:lang w:eastAsia="es-ES"/>
        </w:rPr>
        <w:t>tou mikrou</w:t>
      </w:r>
      <w:r w:rsidRPr="00CA0918">
        <w:rPr>
          <w:rFonts w:eastAsia="Times New Roman"/>
          <w:lang w:eastAsia="es-ES"/>
        </w:rPr>
        <w:t xml:space="preserve">, literalmente "el pequeño" o "el joven") se aplica a un Santiago en Marcos 15:40, cuya madre, llamada María, se encontraba entre las mujeres que observaban la crucifixión de Jesús desde lejos, junto con María Magdalena y Salomé. Esta María es también mencionada como madre de José (o Joset).   </w:t>
      </w:r>
    </w:p>
    <w:p w14:paraId="7DA68EB4"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tradición occidental, de forma predominante, ha identificado a este Santiago "el Menor" con el apóstol </w:t>
      </w:r>
      <w:r w:rsidRPr="00CA0918">
        <w:rPr>
          <w:rFonts w:eastAsia="Times New Roman"/>
          <w:lang w:eastAsia="es-ES"/>
        </w:rPr>
        <w:lastRenderedPageBreak/>
        <w:t xml:space="preserve">Santiago, hijo de Alfeo. El apelativo "el Menor" serviría para distinguirlo de Santiago, hijo de Zebedeo, conocido como "el Mayor", ya sea por una diferencia de edad, de estatura física, o quizás de preeminencia dentro del grupo apostólico. Esta identificación es crucial, ya que vincula a Santiago hijo de Alfeo con una madre específica, María (identificada a su vez con María de Cleofás), presente en los eventos de la Pasión.   </w:t>
      </w:r>
    </w:p>
    <w:p w14:paraId="79BD81BA"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figura de Jerónimo de Estridón (c. 347–420 d.C.) es central en la consolidación de esta identificación en Occidente. En su influyente obra </w:t>
      </w:r>
      <w:r w:rsidRPr="00CA0918">
        <w:rPr>
          <w:rFonts w:eastAsia="Times New Roman"/>
          <w:i/>
          <w:iCs/>
          <w:lang w:eastAsia="es-ES"/>
        </w:rPr>
        <w:t>Adversus Helvidium</w:t>
      </w:r>
      <w:r w:rsidRPr="00CA0918">
        <w:rPr>
          <w:rFonts w:eastAsia="Times New Roman"/>
          <w:lang w:eastAsia="es-ES"/>
        </w:rPr>
        <w:t xml:space="preserve">, escrita para defender la virginidad perpetua de María, Jerónimo argumentó que los "hermanos del Señor" mencionados en los Evangelios (Mc 6:3; Mt 13:55) no eran hijos biológicos de María y José, sino primos de Jesús. Para sostener esta tesis, Jerónimo identificó a Santiago, "el hermano del Señor", con el apóstol Santiago, hijo de Alfeo, y por ende, con Santiago "el Menor". Su reconstrucción genealógica propone que María, la madre de Jesús, tenía una "hermana" (el término griego </w:t>
      </w:r>
      <w:r w:rsidRPr="00CA0918">
        <w:rPr>
          <w:rFonts w:eastAsia="Times New Roman"/>
          <w:i/>
          <w:iCs/>
          <w:lang w:eastAsia="es-ES"/>
        </w:rPr>
        <w:t>adelphē</w:t>
      </w:r>
      <w:r w:rsidRPr="00CA0918">
        <w:rPr>
          <w:rFonts w:eastAsia="Times New Roman"/>
          <w:lang w:eastAsia="es-ES"/>
        </w:rPr>
        <w:t xml:space="preserve"> puede referirse a hermana de sangre, media hermana o cuñada) también llamada María, quien era la esposa de Alfeo (a quien Jerónimo identifica con Cleofás, basándose en la posible equivalencia de los nombres arameo y griego: </w:t>
      </w:r>
      <w:r w:rsidRPr="00CA0918">
        <w:rPr>
          <w:rFonts w:eastAsia="Times New Roman"/>
          <w:i/>
          <w:iCs/>
          <w:lang w:eastAsia="es-ES"/>
        </w:rPr>
        <w:t>Ḥalfai</w:t>
      </w:r>
      <w:r w:rsidRPr="00CA0918">
        <w:rPr>
          <w:rFonts w:eastAsia="Times New Roman"/>
          <w:lang w:eastAsia="es-ES"/>
        </w:rPr>
        <w:t xml:space="preserve"> y </w:t>
      </w:r>
      <w:r w:rsidRPr="00CA0918">
        <w:rPr>
          <w:rFonts w:eastAsia="Times New Roman"/>
          <w:i/>
          <w:iCs/>
          <w:lang w:eastAsia="es-ES"/>
        </w:rPr>
        <w:t>Klōpas</w:t>
      </w:r>
      <w:r w:rsidRPr="00CA0918">
        <w:rPr>
          <w:rFonts w:eastAsia="Times New Roman"/>
          <w:lang w:eastAsia="es-ES"/>
        </w:rPr>
        <w:t xml:space="preserve">). Los hijos de esta segunda María y Alfeo/Cleofás – Santiago el Menor, José/Joset, Judas Tadeo y Simón – serían, según esta perspectiva, los "hermanos" (es decir, primos) de Jesús.   </w:t>
      </w:r>
    </w:p>
    <w:p w14:paraId="7626C3F6"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argumentación de Jerónimo tuvo un impacto duradero en la tradición latina, estableciendo una conexión directa entre Santiago hijo de Alfeo, Santiago el Menor y Santiago "hermano del Señor". Esta identificación no solo buscaba armonizar las diversas menciones de "Santiago" en el Nuevo Testamento, sino que también servía a un </w:t>
      </w:r>
      <w:r w:rsidRPr="00CA0918">
        <w:rPr>
          <w:rFonts w:eastAsia="Times New Roman"/>
          <w:lang w:eastAsia="es-ES"/>
        </w:rPr>
        <w:lastRenderedPageBreak/>
        <w:t xml:space="preserve">propósito teológico fundamental: la defensa de la virginidad perpetua de María. Sin embargo, esta construcción jeronimiana no está exenta de críticas. Análisis modernos, señalan que la cadena argumental de Jerónimo se basa en varias equiparaciones (Alfeo = Cleofás; María de Cleofás = hermana de la Virgen María y madre de Santiago hijo de Alfeo) que no son textualmente incontrovertibles y descansan en una serie de presuposiciones. La ambigüedad del término "hermana" y la improbabilidad de dos hermanas de sangre con el mismo nombre (María) son puntos débiles señalados.   </w:t>
      </w:r>
    </w:p>
    <w:p w14:paraId="4838BD43" w14:textId="1DD0E624"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identidad de María de Cleofás es, por tanto, un nexo </w:t>
      </w:r>
      <w:r w:rsidR="000D206F">
        <w:rPr>
          <w:rFonts w:eastAsia="Times New Roman"/>
          <w:lang w:eastAsia="es-ES"/>
        </w:rPr>
        <w:t>esencial</w:t>
      </w:r>
      <w:r w:rsidRPr="00CA0918">
        <w:rPr>
          <w:rFonts w:eastAsia="Times New Roman"/>
          <w:lang w:eastAsia="es-ES"/>
        </w:rPr>
        <w:t xml:space="preserve">. Juan 19:25 la sitúa al pie de la cruz, describiéndola como "hermana de su madre" (de Jesús) y "María la de Cleofás". Si Cleofás es efectivamente Alfeo, y esta María es la madre de Santiago hijo de Alfeo, la conexión familiar se establece. No obstante, la naturaleza exacta de su "hermandad" con la Virgen María sigue siendo objeto de debate: podría ser una hermana de sangre, una media hermana, o más probablemente una cuñada (hermana de José o esposa del hermano de José), lo que aún permitiría una relación de parentesco (primos) entre Jesús y Santiago hijo de Alfeo.   </w:t>
      </w:r>
    </w:p>
    <w:p w14:paraId="7282F8B1"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Paralelamente a Santiago hijo de Alfeo, el Nuevo Testamento y las fuentes cristianas primitivas destacan la figura de Santiago "el Justo", conocido como "el hermano del Señor". Este Santiago fue una figura de enorme prominencia en la Iglesia de Jerusalén. Las fuentes principales sobre él incluyen:</w:t>
      </w:r>
    </w:p>
    <w:p w14:paraId="258B93DD" w14:textId="77777777" w:rsidR="00CA0918" w:rsidRPr="00CA0918" w:rsidRDefault="00CA0918" w:rsidP="000D206F">
      <w:pPr>
        <w:spacing w:before="100" w:beforeAutospacing="1" w:after="100" w:afterAutospacing="1" w:line="240" w:lineRule="auto"/>
        <w:jc w:val="both"/>
        <w:rPr>
          <w:rFonts w:eastAsia="Times New Roman"/>
          <w:lang w:eastAsia="es-ES"/>
        </w:rPr>
      </w:pPr>
      <w:r w:rsidRPr="00CA0918">
        <w:rPr>
          <w:rFonts w:eastAsia="Times New Roman"/>
          <w:b/>
          <w:bCs/>
          <w:lang w:eastAsia="es-ES"/>
        </w:rPr>
        <w:t>Nuevo Testamento:</w:t>
      </w:r>
      <w:r w:rsidRPr="00CA0918">
        <w:rPr>
          <w:rFonts w:eastAsia="Times New Roman"/>
          <w:lang w:eastAsia="es-ES"/>
        </w:rPr>
        <w:t xml:space="preserve"> Pablo lo llama "Santiago, el hermano del Señor" (Gálatas 1:19) y lo considera una de las "columnas" de la Iglesia junto a Pedro y Juan (Gálatas </w:t>
      </w:r>
      <w:r w:rsidRPr="00CA0918">
        <w:rPr>
          <w:rFonts w:eastAsia="Times New Roman"/>
          <w:lang w:eastAsia="es-ES"/>
        </w:rPr>
        <w:lastRenderedPageBreak/>
        <w:t xml:space="preserve">2:9). Los Hechos de los Apóstoles lo muestran como líder en el Concilio de Jerusalén (Hechos 15:13ss) y una figura central en la comunidad jerosolimitana (Hechos 12:17, 21:18). Pablo también menciona una aparición del Cristo resucitado a Santiago (1 Corintios 15:7).   </w:t>
      </w:r>
    </w:p>
    <w:p w14:paraId="76B45EF9" w14:textId="61479704" w:rsidR="00CA0918" w:rsidRPr="00CA0918" w:rsidRDefault="00CA0918" w:rsidP="000D206F">
      <w:pPr>
        <w:spacing w:before="100" w:beforeAutospacing="1" w:after="100" w:afterAutospacing="1" w:line="240" w:lineRule="auto"/>
        <w:jc w:val="both"/>
        <w:rPr>
          <w:rFonts w:eastAsia="Times New Roman"/>
          <w:lang w:eastAsia="es-ES"/>
        </w:rPr>
      </w:pPr>
      <w:r w:rsidRPr="00CA0918">
        <w:rPr>
          <w:rFonts w:eastAsia="Times New Roman"/>
          <w:b/>
          <w:bCs/>
          <w:lang w:eastAsia="es-ES"/>
        </w:rPr>
        <w:t>Flavio Josefo:</w:t>
      </w:r>
      <w:r w:rsidRPr="00CA0918">
        <w:rPr>
          <w:rFonts w:eastAsia="Times New Roman"/>
          <w:lang w:eastAsia="es-ES"/>
        </w:rPr>
        <w:t xml:space="preserve"> En sus </w:t>
      </w:r>
      <w:r w:rsidRPr="00CA0918">
        <w:rPr>
          <w:rFonts w:eastAsia="Times New Roman"/>
          <w:i/>
          <w:iCs/>
          <w:lang w:eastAsia="es-ES"/>
        </w:rPr>
        <w:t>Antigüedades Judías</w:t>
      </w:r>
      <w:r w:rsidRPr="00CA0918">
        <w:rPr>
          <w:rFonts w:eastAsia="Times New Roman"/>
          <w:lang w:eastAsia="es-ES"/>
        </w:rPr>
        <w:t xml:space="preserve"> (XX, ix, 1), el historiador judío del siglo I narra el martirio de "Santiago, el hermano de Jesús, llamado el Cristo", quien fue condenado a lapidación por el sumo sacerdote Anás II alrededor del año 62 </w:t>
      </w:r>
      <w:r w:rsidR="000D206F" w:rsidRPr="00CA0918">
        <w:rPr>
          <w:rFonts w:eastAsia="Times New Roman"/>
          <w:lang w:eastAsia="es-ES"/>
        </w:rPr>
        <w:t>d.C.</w:t>
      </w:r>
      <w:r w:rsidRPr="00CA0918">
        <w:rPr>
          <w:rFonts w:eastAsia="Times New Roman"/>
          <w:lang w:eastAsia="es-ES"/>
        </w:rPr>
        <w:t xml:space="preserve">   </w:t>
      </w:r>
    </w:p>
    <w:p w14:paraId="00AC608F" w14:textId="77777777" w:rsidR="00CA0918" w:rsidRPr="00CA0918" w:rsidRDefault="00CA0918" w:rsidP="000D206F">
      <w:pPr>
        <w:spacing w:before="100" w:beforeAutospacing="1" w:after="100" w:afterAutospacing="1" w:line="240" w:lineRule="auto"/>
        <w:jc w:val="both"/>
        <w:rPr>
          <w:rFonts w:eastAsia="Times New Roman"/>
          <w:lang w:eastAsia="es-ES"/>
        </w:rPr>
      </w:pPr>
      <w:r w:rsidRPr="00CA0918">
        <w:rPr>
          <w:rFonts w:eastAsia="Times New Roman"/>
          <w:b/>
          <w:bCs/>
          <w:lang w:eastAsia="es-ES"/>
        </w:rPr>
        <w:t>Hegesipo:</w:t>
      </w:r>
      <w:r w:rsidRPr="00CA0918">
        <w:rPr>
          <w:rFonts w:eastAsia="Times New Roman"/>
          <w:lang w:eastAsia="es-ES"/>
        </w:rPr>
        <w:t xml:space="preserve"> Este escritor judeocristiano del siglo II, citado extensamente por Eusebio de Cesarea en su </w:t>
      </w:r>
      <w:r w:rsidRPr="00CA0918">
        <w:rPr>
          <w:rFonts w:eastAsia="Times New Roman"/>
          <w:i/>
          <w:iCs/>
          <w:lang w:eastAsia="es-ES"/>
        </w:rPr>
        <w:t>Historia Eclesiástica</w:t>
      </w:r>
      <w:r w:rsidRPr="00CA0918">
        <w:rPr>
          <w:rFonts w:eastAsia="Times New Roman"/>
          <w:lang w:eastAsia="es-ES"/>
        </w:rPr>
        <w:t xml:space="preserve"> (II.23), ofrece un relato detallado de la piedad ascética de Santiago el Justo (conocido por sus rodillas callosas de tanto orar) y su martirio: fue arrojado desde el pináculo del Templo, apedreado y finalmente rematado con un palo de batanero. Es importante notar que Hegesipo parece distinguir entre Santiago, el hermano del Señor, y Simeón, hijo de Cleofás, a quien llama primo del Señor.   </w:t>
      </w:r>
    </w:p>
    <w:p w14:paraId="70010937" w14:textId="79545CC4" w:rsidR="00CA0918" w:rsidRPr="00CA0918" w:rsidRDefault="00CA0918" w:rsidP="000D206F">
      <w:pPr>
        <w:spacing w:before="100" w:beforeAutospacing="1" w:after="100" w:afterAutospacing="1" w:line="240" w:lineRule="auto"/>
        <w:jc w:val="both"/>
        <w:rPr>
          <w:rFonts w:eastAsia="Times New Roman"/>
          <w:lang w:eastAsia="es-ES"/>
        </w:rPr>
      </w:pPr>
      <w:r w:rsidRPr="00CA0918">
        <w:rPr>
          <w:rFonts w:eastAsia="Times New Roman"/>
          <w:b/>
          <w:bCs/>
          <w:lang w:eastAsia="es-ES"/>
        </w:rPr>
        <w:t>Eusebio de Cesarea:</w:t>
      </w:r>
      <w:r w:rsidRPr="00CA0918">
        <w:rPr>
          <w:rFonts w:eastAsia="Times New Roman"/>
          <w:lang w:eastAsia="es-ES"/>
        </w:rPr>
        <w:t xml:space="preserve"> En su </w:t>
      </w:r>
      <w:r w:rsidRPr="00CA0918">
        <w:rPr>
          <w:rFonts w:eastAsia="Times New Roman"/>
          <w:i/>
          <w:iCs/>
          <w:lang w:eastAsia="es-ES"/>
        </w:rPr>
        <w:t>Historia Eclesiástica</w:t>
      </w:r>
      <w:r w:rsidRPr="00CA0918">
        <w:rPr>
          <w:rFonts w:eastAsia="Times New Roman"/>
          <w:lang w:eastAsia="es-ES"/>
        </w:rPr>
        <w:t xml:space="preserve">, Eusebio recoge y comenta las tradiciones sobre Santiago el Justo, su liderazgo en Jerusalén y su martirio, basándose en Clemente de Alejandría, Hegesipo y Josefo. Eusebio, en HE II.1.2-5, citando a Clemente de Alejandría, afirma que Pedro, Santiago (el Mayor) y Juan designaron a Santiago el Justo, hermano del Señor, como obispo de Jerusalén. En HE II.23, al relatar el martirio de Santiago el Justo según Hegesipo, no lo identifica explícitamente como el hijo de Alfeo. </w:t>
      </w:r>
    </w:p>
    <w:p w14:paraId="72CB76D1"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lastRenderedPageBreak/>
        <w:t xml:space="preserve">La tradición de la Iglesia Ortodoxa Oriental generalmente mantiene una distinción entre estas figuras. En esta tradición:   </w:t>
      </w:r>
    </w:p>
    <w:p w14:paraId="029A34A1" w14:textId="3477D1A0" w:rsidR="00CA0918" w:rsidRPr="00CA0918" w:rsidRDefault="00DF131A" w:rsidP="00DF131A">
      <w:pPr>
        <w:spacing w:before="100" w:beforeAutospacing="1" w:after="100" w:afterAutospacing="1" w:line="240" w:lineRule="auto"/>
        <w:jc w:val="both"/>
        <w:rPr>
          <w:rFonts w:eastAsia="Times New Roman"/>
          <w:lang w:eastAsia="es-ES"/>
        </w:rPr>
      </w:pPr>
      <w:r>
        <w:rPr>
          <w:rFonts w:eastAsia="Times New Roman"/>
          <w:lang w:eastAsia="es-ES"/>
        </w:rPr>
        <w:t>-</w:t>
      </w:r>
      <w:r w:rsidR="00CA0918" w:rsidRPr="00CA0918">
        <w:rPr>
          <w:rFonts w:eastAsia="Times New Roman"/>
          <w:lang w:eastAsia="es-ES"/>
        </w:rPr>
        <w:t>Santiago, hijo de Zebedeo (el Mayor), es una figura clara.</w:t>
      </w:r>
    </w:p>
    <w:p w14:paraId="70E1ABF9" w14:textId="73B1BBDE" w:rsidR="00CA0918" w:rsidRPr="00CA0918" w:rsidRDefault="00DF131A" w:rsidP="00DF131A">
      <w:pPr>
        <w:spacing w:before="100" w:beforeAutospacing="1" w:after="100" w:afterAutospacing="1" w:line="240" w:lineRule="auto"/>
        <w:jc w:val="both"/>
        <w:rPr>
          <w:rFonts w:eastAsia="Times New Roman"/>
          <w:lang w:eastAsia="es-ES"/>
        </w:rPr>
      </w:pPr>
      <w:r>
        <w:rPr>
          <w:rFonts w:eastAsia="Times New Roman"/>
          <w:lang w:eastAsia="es-ES"/>
        </w:rPr>
        <w:t>-</w:t>
      </w:r>
      <w:r w:rsidR="00CA0918" w:rsidRPr="00CA0918">
        <w:rPr>
          <w:rFonts w:eastAsia="Times New Roman"/>
          <w:lang w:eastAsia="es-ES"/>
        </w:rPr>
        <w:t>Santiago, hijo de Alfeo (identificado como el Menor y uno de los Doce), se conmemora el 9 de octubre.</w:t>
      </w:r>
    </w:p>
    <w:p w14:paraId="1C8F6519" w14:textId="6ABFC8EC" w:rsidR="00CA0918" w:rsidRPr="00CA0918" w:rsidRDefault="00DF131A" w:rsidP="00DF131A">
      <w:pPr>
        <w:spacing w:before="100" w:beforeAutospacing="1" w:after="100" w:afterAutospacing="1" w:line="240" w:lineRule="auto"/>
        <w:jc w:val="both"/>
        <w:rPr>
          <w:rFonts w:eastAsia="Times New Roman"/>
          <w:lang w:eastAsia="es-ES"/>
        </w:rPr>
      </w:pPr>
      <w:r>
        <w:rPr>
          <w:rFonts w:eastAsia="Times New Roman"/>
          <w:lang w:eastAsia="es-ES"/>
        </w:rPr>
        <w:t>-</w:t>
      </w:r>
      <w:r w:rsidR="00CA0918" w:rsidRPr="00CA0918">
        <w:rPr>
          <w:rFonts w:eastAsia="Times New Roman"/>
          <w:lang w:eastAsia="es-ES"/>
        </w:rPr>
        <w:t>Santiago, el Hermano del Señor (el Justo, primer obispo de Jerusalén, considerado uno de los Setenta Apóstoles en lugar de uno de los Doce originales), se conmemora el 23 o 25 de octubre.</w:t>
      </w:r>
    </w:p>
    <w:p w14:paraId="44264161" w14:textId="168B6092"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Esta distinción se apoya en interpretaciones patrísticas que no siguen la armonización de Jerónimo</w:t>
      </w:r>
      <w:r w:rsidR="00DF131A">
        <w:rPr>
          <w:rFonts w:eastAsia="Times New Roman"/>
          <w:lang w:eastAsia="es-ES"/>
        </w:rPr>
        <w:t xml:space="preserve">. </w:t>
      </w:r>
    </w:p>
    <w:p w14:paraId="0AA70327" w14:textId="7C048AC4" w:rsidR="00CA0918" w:rsidRPr="00DF131A" w:rsidRDefault="00CA0918" w:rsidP="00DF131A">
      <w:pPr>
        <w:pStyle w:val="Ttulo2"/>
        <w:rPr>
          <w:rFonts w:ascii="Times New Roman" w:eastAsia="Times New Roman" w:hAnsi="Times New Roman" w:cs="Times New Roman"/>
          <w:b/>
          <w:bCs/>
          <w:color w:val="auto"/>
          <w:sz w:val="28"/>
          <w:szCs w:val="28"/>
          <w:lang w:eastAsia="es-ES"/>
        </w:rPr>
      </w:pPr>
      <w:bookmarkStart w:id="79" w:name="_Toc203650742"/>
      <w:bookmarkStart w:id="80" w:name="_Toc206239736"/>
      <w:r w:rsidRPr="00DF131A">
        <w:rPr>
          <w:rFonts w:ascii="Times New Roman" w:eastAsia="Times New Roman" w:hAnsi="Times New Roman" w:cs="Times New Roman"/>
          <w:b/>
          <w:bCs/>
          <w:color w:val="auto"/>
          <w:sz w:val="28"/>
          <w:szCs w:val="28"/>
          <w:lang w:eastAsia="es-ES"/>
        </w:rPr>
        <w:t>Elucubración Académica sobre la Identidad de Santiago hijo de Alfeo</w:t>
      </w:r>
      <w:bookmarkEnd w:id="79"/>
      <w:bookmarkEnd w:id="80"/>
    </w:p>
    <w:p w14:paraId="4430ABA3" w14:textId="09862636"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 evaluación crítica de estas tradiciones revela que la identificación jeronimiana, aunque influyente, es una armonización que depende de varias equiparaciones (Alfeo=Cleofás, María de Cleofás=hermana de la Virgen María) que no son textualmente seguras</w:t>
      </w:r>
      <w:r w:rsidR="00DF131A">
        <w:rPr>
          <w:rFonts w:eastAsia="Times New Roman"/>
          <w:lang w:eastAsia="es-ES"/>
        </w:rPr>
        <w:t>.</w:t>
      </w:r>
      <w:r w:rsidRPr="00CA0918">
        <w:rPr>
          <w:rFonts w:eastAsia="Times New Roman"/>
          <w:lang w:eastAsia="es-ES"/>
        </w:rPr>
        <w:t xml:space="preserve"> </w:t>
      </w:r>
    </w:p>
    <w:p w14:paraId="1A355619"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evidencia más directa y menos sujeta a interpretación del Nuevo Testamento simplemente nos presenta a Santiago como "hijo de Alfeo", uno de los Doce Apóstoles. La identificación con "Santiago el Menor" es plausible si el epíteto "Menor" se utiliza simplemente para distinguirlo de Santiago, hijo de Zebedeo, dentro del mismo colegio apostólico. Sin embargo, la identificación con "Santiago, el hermano del Señor" es considerablemente más compleja y menos directa.   </w:t>
      </w:r>
    </w:p>
    <w:p w14:paraId="0B34B44F"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lastRenderedPageBreak/>
        <w:t xml:space="preserve">Dada la prominencia de Santiago el Justo como líder de la Iglesia de Jerusalén y su clara designación como "hermano del Señor", frente a la relativa oscuridad narrativa de Santiago hijo de Alfeo en el canon, una postura académicamente cauta se inclinaría por mantener una distinción entre Santiago hijo de Alfeo (el apóstol) y Santiago el Justo (el hermano del Señor y líder de Jerusalén). Esta distinción permite que cada figura conserve su propio espacio tradicional sin necesidad de forzar identificaciones que, aunque antiguas, se basan en múltiples conjeturas. La "fidelidad silenciosa" de Santiago hijo de Alfeo podría explicar su menor perfil en las narrativas canónicas en comparación con el líder de la influyente iglesia de Jerusalén. La confusión posterior entre estas figuras pudo originarse por la homonimia y por el deseo de vincular más estrechamente al carismático líder de Jerusalén con el colegio apostólico original de los Doce.   </w:t>
      </w:r>
    </w:p>
    <w:p w14:paraId="7FF5E927"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Las diferentes identificaciones de Santiago hijo de Alfeo en la tradición patrística no son meras curiosidades históricas; reflejan preocupaciones teológicas profundas, especialmente en el ámbito de la Mariología, y diversos enfoques hermenéuticos para armonizar los textos bíblicos. El debate sobre la identidad de Santiago hijo de Alfeo es, en efecto, un microcosmos de cómo la exégesis patrística interactuó con el desarrollo doctrinal y las tradiciones eclesiales emergentes.</w:t>
      </w:r>
    </w:p>
    <w:p w14:paraId="16E9109C" w14:textId="7A74AB39" w:rsidR="00CA0918" w:rsidRPr="00DF131A" w:rsidRDefault="00CA0918" w:rsidP="00DF131A">
      <w:pPr>
        <w:pStyle w:val="Ttulo2"/>
        <w:rPr>
          <w:rFonts w:ascii="Times New Roman" w:eastAsia="Times New Roman" w:hAnsi="Times New Roman" w:cs="Times New Roman"/>
          <w:b/>
          <w:bCs/>
          <w:color w:val="auto"/>
          <w:sz w:val="28"/>
          <w:szCs w:val="28"/>
          <w:lang w:eastAsia="es-ES"/>
        </w:rPr>
      </w:pPr>
      <w:bookmarkStart w:id="81" w:name="_Toc203650743"/>
      <w:bookmarkStart w:id="82" w:name="_Toc206239737"/>
      <w:r w:rsidRPr="00DF131A">
        <w:rPr>
          <w:rFonts w:ascii="Times New Roman" w:eastAsia="Times New Roman" w:hAnsi="Times New Roman" w:cs="Times New Roman"/>
          <w:b/>
          <w:bCs/>
          <w:color w:val="auto"/>
          <w:sz w:val="28"/>
          <w:szCs w:val="28"/>
          <w:lang w:eastAsia="es-ES"/>
        </w:rPr>
        <w:t>Tradiciones Misioneras y Martiriales de Santiago hijo de Alfeo</w:t>
      </w:r>
      <w:bookmarkEnd w:id="81"/>
      <w:bookmarkEnd w:id="82"/>
    </w:p>
    <w:p w14:paraId="062EECC5" w14:textId="59B817E2"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A pesar de la escasez de información canónica sobre su ministerio</w:t>
      </w:r>
      <w:r w:rsidR="00DF131A">
        <w:rPr>
          <w:rFonts w:eastAsia="Times New Roman"/>
          <w:lang w:eastAsia="es-ES"/>
        </w:rPr>
        <w:t xml:space="preserve"> </w:t>
      </w:r>
      <w:r w:rsidRPr="00CA0918">
        <w:rPr>
          <w:rFonts w:eastAsia="Times New Roman"/>
          <w:lang w:eastAsia="es-ES"/>
        </w:rPr>
        <w:t xml:space="preserve">post-ascensión, diversas tradiciones eclesiásticas y textos apócrifos han atribuido a Santiago </w:t>
      </w:r>
      <w:r w:rsidRPr="00CA0918">
        <w:rPr>
          <w:rFonts w:eastAsia="Times New Roman"/>
          <w:lang w:eastAsia="es-ES"/>
        </w:rPr>
        <w:lastRenderedPageBreak/>
        <w:t xml:space="preserve">hijo de Alfeo varios campos de misión y diferentes relatos de su martirio. Estas tradiciones, aunque a menudo tardías y de difícil verificación histórica, son </w:t>
      </w:r>
      <w:r w:rsidR="00DF131A">
        <w:rPr>
          <w:rFonts w:eastAsia="Times New Roman"/>
          <w:lang w:eastAsia="es-ES"/>
        </w:rPr>
        <w:t>significativas</w:t>
      </w:r>
      <w:r w:rsidRPr="00CA0918">
        <w:rPr>
          <w:rFonts w:eastAsia="Times New Roman"/>
          <w:lang w:eastAsia="es-ES"/>
        </w:rPr>
        <w:t xml:space="preserve"> para comprender la veneración y la imagen construida de este apóstol a lo largo de los siglos.</w:t>
      </w:r>
    </w:p>
    <w:p w14:paraId="439D5C11" w14:textId="77777777" w:rsidR="006C6DDC" w:rsidRDefault="00CA0918" w:rsidP="006C6DDC">
      <w:pPr>
        <w:spacing w:before="100" w:beforeAutospacing="1" w:after="100" w:afterAutospacing="1" w:line="240" w:lineRule="auto"/>
        <w:jc w:val="both"/>
        <w:rPr>
          <w:rFonts w:eastAsia="Times New Roman"/>
          <w:lang w:eastAsia="es-ES"/>
        </w:rPr>
      </w:pPr>
      <w:r w:rsidRPr="00CA0918">
        <w:rPr>
          <w:rFonts w:eastAsia="Times New Roman"/>
          <w:lang w:eastAsia="es-ES"/>
        </w:rPr>
        <w:t>Las tradiciones sobre los campos misioneros de Santiago hijo de Alfeo son geográficamente dispersas</w:t>
      </w:r>
      <w:r w:rsidR="006C6DDC">
        <w:rPr>
          <w:rFonts w:eastAsia="Times New Roman"/>
          <w:lang w:eastAsia="es-ES"/>
        </w:rPr>
        <w:t>.</w:t>
      </w:r>
    </w:p>
    <w:p w14:paraId="65EF67A9" w14:textId="203735A5" w:rsidR="00CA0918" w:rsidRPr="00CA0918" w:rsidRDefault="00CA0918" w:rsidP="006C6DDC">
      <w:pPr>
        <w:spacing w:before="100" w:beforeAutospacing="1" w:after="100" w:afterAutospacing="1" w:line="240" w:lineRule="auto"/>
        <w:jc w:val="both"/>
        <w:rPr>
          <w:rFonts w:eastAsia="Times New Roman"/>
          <w:lang w:eastAsia="es-ES"/>
        </w:rPr>
      </w:pPr>
      <w:r w:rsidRPr="00CA0918">
        <w:rPr>
          <w:rFonts w:eastAsia="Times New Roman"/>
          <w:b/>
          <w:bCs/>
          <w:lang w:eastAsia="es-ES"/>
        </w:rPr>
        <w:t>Predicación en Siria:</w:t>
      </w:r>
      <w:r w:rsidRPr="00CA0918">
        <w:rPr>
          <w:rFonts w:eastAsia="Times New Roman"/>
          <w:lang w:eastAsia="es-ES"/>
        </w:rPr>
        <w:t xml:space="preserve"> Algunas fuentes tradicionales sugieren un ministerio de Santiago hijo de Alfeo en Siria. Siria, y en particular Antioquía, fue un centro neurálgico del cristianismo primitivo. La atribución de una misión en esta región a un apóstol menos prominente podría reflejar tradiciones locales específicas o un intento de completar los anales de la evangelización de esta importante área. Si se considera la posible hermandad de Santiago hijo de Alfeo con el apóstol Mateo (Leví), y dado que algunas tradiciones vinculan a Mateo con </w:t>
      </w:r>
      <w:r w:rsidR="006C6DDC" w:rsidRPr="00CA0918">
        <w:rPr>
          <w:rFonts w:eastAsia="Times New Roman"/>
          <w:lang w:eastAsia="es-ES"/>
        </w:rPr>
        <w:t>Antioquía,</w:t>
      </w:r>
      <w:r w:rsidRPr="00CA0918">
        <w:rPr>
          <w:rFonts w:eastAsia="Times New Roman"/>
          <w:lang w:eastAsia="es-ES"/>
        </w:rPr>
        <w:t xml:space="preserve"> se podría especular sobre un ministerio conjunto o sucesivo en la región siríaca, aunque esto permanece en el ámbito de la conjetura.   </w:t>
      </w:r>
    </w:p>
    <w:p w14:paraId="2C689B28" w14:textId="77777777" w:rsidR="00CA0918" w:rsidRPr="00CA0918" w:rsidRDefault="00CA0918" w:rsidP="006C6DDC">
      <w:pPr>
        <w:spacing w:before="100" w:beforeAutospacing="1" w:after="100" w:afterAutospacing="1" w:line="240" w:lineRule="auto"/>
        <w:jc w:val="both"/>
        <w:rPr>
          <w:rFonts w:eastAsia="Times New Roman"/>
          <w:lang w:eastAsia="es-ES"/>
        </w:rPr>
      </w:pPr>
      <w:r w:rsidRPr="00CA0918">
        <w:rPr>
          <w:rFonts w:eastAsia="Times New Roman"/>
          <w:b/>
          <w:bCs/>
          <w:lang w:eastAsia="es-ES"/>
        </w:rPr>
        <w:t>Misión en Persia:</w:t>
      </w:r>
      <w:r w:rsidRPr="00CA0918">
        <w:rPr>
          <w:rFonts w:eastAsia="Times New Roman"/>
          <w:lang w:eastAsia="es-ES"/>
        </w:rPr>
        <w:t xml:space="preserve"> Una de las tradiciones más persistentes sitúa la actividad misionera y el martirio de Santiago hijo de Alfeo en Persia. El </w:t>
      </w:r>
      <w:r w:rsidRPr="00CA0918">
        <w:rPr>
          <w:rFonts w:eastAsia="Times New Roman"/>
          <w:i/>
          <w:iCs/>
          <w:lang w:eastAsia="es-ES"/>
        </w:rPr>
        <w:t>Martyrologium Hieronymianum</w:t>
      </w:r>
      <w:r w:rsidRPr="00CA0918">
        <w:rPr>
          <w:rFonts w:eastAsia="Times New Roman"/>
          <w:lang w:eastAsia="es-ES"/>
        </w:rPr>
        <w:t xml:space="preserve">, un catálogo martirial de origen complejo y datación debatida (posiblemente con núcleos del siglo V o VI), es una fuente clave que menciona su </w:t>
      </w:r>
      <w:r w:rsidRPr="00CA0918">
        <w:rPr>
          <w:rFonts w:eastAsia="Times New Roman"/>
          <w:i/>
          <w:iCs/>
          <w:lang w:eastAsia="es-ES"/>
        </w:rPr>
        <w:t>natalis</w:t>
      </w:r>
      <w:r w:rsidRPr="00CA0918">
        <w:rPr>
          <w:rFonts w:eastAsia="Times New Roman"/>
          <w:lang w:eastAsia="es-ES"/>
        </w:rPr>
        <w:t xml:space="preserve"> (día de su muerte o nacimiento al cielo) en Persia. Algunas tradiciones, como la mencionada por Nicetas David el Paflagonio (siglo IX o X), especifican que fue crucificado en Persia. Sin embargo, el análisis del </w:t>
      </w:r>
      <w:r w:rsidRPr="00CA0918">
        <w:rPr>
          <w:rFonts w:eastAsia="Times New Roman"/>
          <w:i/>
          <w:iCs/>
          <w:lang w:eastAsia="es-ES"/>
        </w:rPr>
        <w:t>Martyrologium Hieronymianum</w:t>
      </w:r>
      <w:r w:rsidRPr="00CA0918">
        <w:rPr>
          <w:rFonts w:eastAsia="Times New Roman"/>
          <w:lang w:eastAsia="es-ES"/>
        </w:rPr>
        <w:t xml:space="preserve"> realizado por Tony Burke, indica que la entrada para el 1 de julio ("In Persida, natalis S. Jacobi Alfæi apostoli") no menciona explícitamente la crucifixión, lo que ilustra la </w:t>
      </w:r>
      <w:r w:rsidRPr="00CA0918">
        <w:rPr>
          <w:rFonts w:eastAsia="Times New Roman"/>
          <w:lang w:eastAsia="es-ES"/>
        </w:rPr>
        <w:lastRenderedPageBreak/>
        <w:t xml:space="preserve">complejidad en el rastreo de la evolución de estos detalles martiriales. Persia fue un campo misionero significativo pero también un lugar de persecución para los cristianos.   </w:t>
      </w:r>
    </w:p>
    <w:p w14:paraId="4415226D" w14:textId="20C434DF" w:rsidR="00CA0918" w:rsidRPr="00CA0918" w:rsidRDefault="00CA0918" w:rsidP="006C6DDC">
      <w:pPr>
        <w:spacing w:before="100" w:beforeAutospacing="1" w:after="100" w:afterAutospacing="1" w:line="240" w:lineRule="auto"/>
        <w:jc w:val="both"/>
        <w:rPr>
          <w:rFonts w:eastAsia="Times New Roman"/>
          <w:lang w:eastAsia="es-ES"/>
        </w:rPr>
      </w:pPr>
      <w:r w:rsidRPr="00CA0918">
        <w:rPr>
          <w:rFonts w:eastAsia="Times New Roman"/>
          <w:b/>
          <w:bCs/>
          <w:lang w:eastAsia="es-ES"/>
        </w:rPr>
        <w:t>Misión en Egipto (Ostracine):</w:t>
      </w:r>
      <w:r w:rsidRPr="00CA0918">
        <w:rPr>
          <w:rFonts w:eastAsia="Times New Roman"/>
          <w:lang w:eastAsia="es-ES"/>
        </w:rPr>
        <w:t xml:space="preserve"> Otras tradiciones, también transmitidas por Nicetas el Paflagonio y recogidas por autores posteriores como Nicéforo Calixto Xantopoulos (siglo XIV), señalan que Santiago hijo de Alfeo predicó en Egipto y fue crucificado en la ciudad de Ostracine. Según </w:t>
      </w:r>
      <w:r w:rsidR="006C6DDC" w:rsidRPr="00CA0918">
        <w:rPr>
          <w:rFonts w:eastAsia="Times New Roman"/>
          <w:lang w:eastAsia="es-ES"/>
        </w:rPr>
        <w:t>Burke,</w:t>
      </w:r>
      <w:r w:rsidRPr="00CA0918">
        <w:rPr>
          <w:rFonts w:eastAsia="Times New Roman"/>
          <w:lang w:eastAsia="es-ES"/>
        </w:rPr>
        <w:t xml:space="preserve"> Nicetas especifica que Santiago operó en Eleuterópolis, Gaza y Tiro antes de su martirio en Ostracine. Egipto, con Alejandría como uno de sus principales centros, fue vital para el cristianismo primitivo, y la atribución de un martirio apostólico allí reforzaría la apostolicidad de la iglesia egipcia.   </w:t>
      </w:r>
    </w:p>
    <w:p w14:paraId="79D681B7" w14:textId="77777777" w:rsidR="00CA0918" w:rsidRPr="00CA0918" w:rsidRDefault="00CA0918" w:rsidP="006C6DDC">
      <w:pPr>
        <w:spacing w:before="100" w:beforeAutospacing="1" w:after="100" w:afterAutospacing="1" w:line="240" w:lineRule="auto"/>
        <w:jc w:val="both"/>
        <w:rPr>
          <w:rFonts w:eastAsia="Times New Roman"/>
          <w:lang w:eastAsia="es-ES"/>
        </w:rPr>
      </w:pPr>
      <w:r w:rsidRPr="00CA0918">
        <w:rPr>
          <w:rFonts w:eastAsia="Times New Roman"/>
          <w:b/>
          <w:bCs/>
          <w:lang w:eastAsia="es-ES"/>
        </w:rPr>
        <w:t>Predicación en Jerusalén (según tradición copta):</w:t>
      </w:r>
      <w:r w:rsidRPr="00CA0918">
        <w:rPr>
          <w:rFonts w:eastAsia="Times New Roman"/>
          <w:lang w:eastAsia="es-ES"/>
        </w:rPr>
        <w:t xml:space="preserve"> El </w:t>
      </w:r>
      <w:r w:rsidRPr="00CA0918">
        <w:rPr>
          <w:rFonts w:eastAsia="Times New Roman"/>
          <w:i/>
          <w:iCs/>
          <w:lang w:eastAsia="es-ES"/>
        </w:rPr>
        <w:t>Martirio de Santiago, hijo de Alfeo</w:t>
      </w:r>
      <w:r w:rsidRPr="00CA0918">
        <w:rPr>
          <w:rFonts w:eastAsia="Times New Roman"/>
          <w:lang w:eastAsia="es-ES"/>
        </w:rPr>
        <w:t xml:space="preserve">, un texto de tradición copta y árabe sitúa su predicación y martirio en Jerusalén. Esta localización lo acerca notablemente a las tradiciones de Santiago el Justo.   </w:t>
      </w:r>
    </w:p>
    <w:p w14:paraId="353B4CAE" w14:textId="222D027E" w:rsidR="00CA0918" w:rsidRPr="006C6DDC" w:rsidRDefault="00CA0918" w:rsidP="006C6DDC">
      <w:pPr>
        <w:pStyle w:val="Ttulo2"/>
        <w:rPr>
          <w:rFonts w:ascii="Times New Roman" w:eastAsia="Times New Roman" w:hAnsi="Times New Roman" w:cs="Times New Roman"/>
          <w:b/>
          <w:bCs/>
          <w:color w:val="auto"/>
          <w:sz w:val="28"/>
          <w:szCs w:val="28"/>
          <w:lang w:eastAsia="es-ES"/>
        </w:rPr>
      </w:pPr>
      <w:bookmarkStart w:id="83" w:name="_Toc203650744"/>
      <w:bookmarkStart w:id="84" w:name="_Toc206239738"/>
      <w:r w:rsidRPr="006C6DDC">
        <w:rPr>
          <w:rFonts w:ascii="Times New Roman" w:eastAsia="Times New Roman" w:hAnsi="Times New Roman" w:cs="Times New Roman"/>
          <w:b/>
          <w:bCs/>
          <w:color w:val="auto"/>
          <w:sz w:val="28"/>
          <w:szCs w:val="28"/>
          <w:lang w:eastAsia="es-ES"/>
        </w:rPr>
        <w:t>Relatos Apócrifos y Hagiográficos sobre su Ministerio y Martirio</w:t>
      </w:r>
      <w:bookmarkEnd w:id="83"/>
      <w:bookmarkEnd w:id="84"/>
    </w:p>
    <w:p w14:paraId="3EF98B26"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Los textos apócrifos y las colecciones hagiográficas medievales jugaron un papel crucial en la elaboración y difusión de las leyendas sobre Santiago hijo de Alfeo, a menudo llenando los vacíos dejados por las fuentes canónicas y patrísticas más tempranas.</w:t>
      </w:r>
    </w:p>
    <w:p w14:paraId="065C05C7"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t>Análisis del "Martirio de Santiago, hijo de Alfeo" (texto copto/árabe):</w:t>
      </w:r>
      <w:r w:rsidRPr="00CA0918">
        <w:rPr>
          <w:rFonts w:eastAsia="Times New Roman"/>
          <w:lang w:eastAsia="es-ES"/>
        </w:rPr>
        <w:t xml:space="preserve"> Este texto apócrifo es una fuente importante para las tradiciones específicas de las iglesias copta y etíope.   </w:t>
      </w:r>
    </w:p>
    <w:p w14:paraId="13565606"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lastRenderedPageBreak/>
        <w:t>Contenido:</w:t>
      </w:r>
      <w:r w:rsidRPr="00CA0918">
        <w:rPr>
          <w:rFonts w:eastAsia="Times New Roman"/>
          <w:lang w:eastAsia="es-ES"/>
        </w:rPr>
        <w:t xml:space="preserve"> Identifica a Santiago hijo de Alfeo como hermano del apóstol Mateo (Leví), una conexión familiar no explícita en el canon pero presente en esta tradición. La narrativa sitúa a Santiago en Jerusalén, predicando en el templo sobre la preexistencia de Cristo, su encarnación, pasión, muerte y resurrección. Esta predicación enfurece a una asamblea de judíos, quienes lo acusan ante el emperador Claudio (un claro anacronismo si se refiere al apóstol del siglo I, lo que apunta a una composición tardía del texto). Claudio ordena que Santiago sea apedreado, y los antagonistas judíos llevan a cabo la sentencia. Su cuerpo es enterrado junto al templo. El texto indica que su martirio se conmemora el 10 de Amshir (que corresponde al 4 de febrero juliano).   </w:t>
      </w:r>
    </w:p>
    <w:p w14:paraId="722ED687"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t>Valoración Histórica y Teológica:</w:t>
      </w:r>
      <w:r w:rsidRPr="00CA0918">
        <w:rPr>
          <w:rFonts w:eastAsia="Times New Roman"/>
          <w:lang w:eastAsia="es-ES"/>
        </w:rPr>
        <w:t xml:space="preserve"> Como es característico de los Hechos apócrifos de los apóstoles, el valor histórico directo de este </w:t>
      </w:r>
      <w:r w:rsidRPr="00CA0918">
        <w:rPr>
          <w:rFonts w:eastAsia="Times New Roman"/>
          <w:i/>
          <w:iCs/>
          <w:lang w:eastAsia="es-ES"/>
        </w:rPr>
        <w:t>Martirio</w:t>
      </w:r>
      <w:r w:rsidRPr="00CA0918">
        <w:rPr>
          <w:rFonts w:eastAsia="Times New Roman"/>
          <w:lang w:eastAsia="es-ES"/>
        </w:rPr>
        <w:t xml:space="preserve"> es limitado. Sin embargo, es invaluable para comprender la piedad popular, la evolución de las leyendas apostólicas y las tradiciones litúrgicas específicas de las comunidades cristianas egipcias y etíopes. La identificación de Santiago como hermano de Mateo es una particularidad de esta tradición. La localización de su predicación y martirio en Jerusalén, y la naturaleza de este (lapidación), lo asemejan notablemente a las tradiciones sobre Santiago el Justo, el hermano del Señor. Esto sugiere una posible confluencia de tradiciones o una confusión entre las dos figuras homónimas, especialmente si se considera que Santiago el Justo fue una figura central en Jerusalén y también fue martirizado allí por lapidación según Josefo.   </w:t>
      </w:r>
    </w:p>
    <w:p w14:paraId="09E8FBA6"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t>Santiago el Menor en la "Leyenda Dorada" de Jacobo de Vorágine (c. 1260):</w:t>
      </w:r>
      <w:r w:rsidRPr="00CA0918">
        <w:rPr>
          <w:rFonts w:eastAsia="Times New Roman"/>
          <w:lang w:eastAsia="es-ES"/>
        </w:rPr>
        <w:t xml:space="preserve"> Esta compilación medieval fue una de las obras más leídas e influyentes en la </w:t>
      </w:r>
      <w:r w:rsidRPr="00CA0918">
        <w:rPr>
          <w:rFonts w:eastAsia="Times New Roman"/>
          <w:lang w:eastAsia="es-ES"/>
        </w:rPr>
        <w:lastRenderedPageBreak/>
        <w:t xml:space="preserve">conformación de la imaginación popular sobre los santos en Occidente.   </w:t>
      </w:r>
    </w:p>
    <w:p w14:paraId="4A0AB37F"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t>Identificación y Narrativa:</w:t>
      </w:r>
      <w:r w:rsidRPr="00CA0918">
        <w:rPr>
          <w:rFonts w:eastAsia="Times New Roman"/>
          <w:lang w:eastAsia="es-ES"/>
        </w:rPr>
        <w:t xml:space="preserve"> Jacobo de Vorágine, siguiendo la tradición occidental influenciada por Jerónimo, identifica a Santiago el Menor (a quien se considera hijo de Alfeo) con Santiago, el hermano del Señor. El capítulo dedicado a Santiago el Menor en la </w:t>
      </w:r>
      <w:r w:rsidRPr="00CA0918">
        <w:rPr>
          <w:rFonts w:eastAsia="Times New Roman"/>
          <w:i/>
          <w:iCs/>
          <w:lang w:eastAsia="es-ES"/>
        </w:rPr>
        <w:t>Leyenda Dorada</w:t>
      </w:r>
      <w:r w:rsidRPr="00CA0918">
        <w:rPr>
          <w:rFonts w:eastAsia="Times New Roman"/>
          <w:lang w:eastAsia="es-ES"/>
        </w:rPr>
        <w:t xml:space="preserve"> relata que fue obispo de Jerusalén durante treinta años, llevando una vida de gran santidad y ascetismo (nazireo, no bebía vino ni sidra, no comía carne, no se cortaba el pelo ni se ungía, y sus rodillas estaban endurecidas como las de un camello por la oración constante). Predicó en el Templo y, cuando los fariseos y escribas le pidieron que negara a Jesús ante el pueblo desde el pináculo del Templo durante la Pascua, él proclamó valientemente la divinidad de Cristo. Por esto, fue arrojado desde lo alto, apedreado por la multitud y, como aún vivía, un batanero lo remató golpeándole la cabeza con una maza o garrote.   </w:t>
      </w:r>
    </w:p>
    <w:p w14:paraId="1794DEB7" w14:textId="1C324A6D"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t>Análisis:</w:t>
      </w:r>
      <w:r w:rsidRPr="00CA0918">
        <w:rPr>
          <w:rFonts w:eastAsia="Times New Roman"/>
          <w:lang w:eastAsia="es-ES"/>
        </w:rPr>
        <w:t xml:space="preserve"> Es evidente que el relato de la </w:t>
      </w:r>
      <w:r w:rsidRPr="00CA0918">
        <w:rPr>
          <w:rFonts w:eastAsia="Times New Roman"/>
          <w:i/>
          <w:iCs/>
          <w:lang w:eastAsia="es-ES"/>
        </w:rPr>
        <w:t>Leyenda Dorada</w:t>
      </w:r>
      <w:r w:rsidRPr="00CA0918">
        <w:rPr>
          <w:rFonts w:eastAsia="Times New Roman"/>
          <w:lang w:eastAsia="es-ES"/>
        </w:rPr>
        <w:t xml:space="preserve"> sobre Santiago el Menor fusiona completamente su figura con la de Santiago el Justo, tal como es descrito por Hegesipo. La descripción de su ascetismo, su episcopado en Jerusalén y</w:t>
      </w:r>
      <w:r w:rsidR="00613EEF">
        <w:rPr>
          <w:rFonts w:eastAsia="Times New Roman"/>
          <w:lang w:eastAsia="es-ES"/>
        </w:rPr>
        <w:t xml:space="preserve"> </w:t>
      </w:r>
      <w:r w:rsidRPr="00CA0918">
        <w:rPr>
          <w:rFonts w:eastAsia="Times New Roman"/>
          <w:lang w:eastAsia="es-ES"/>
        </w:rPr>
        <w:t xml:space="preserve">los detalles de su martirio (caída del Templo, lapidación y golpe final con el instrumento de un batanero) son idénticos a los narrados por Hegesipo para el hermano del Señor. Esto demuestra cómo la identificación jeronimiana tuvo un impacto profundo y duradero en la hagiografía occidental, llevando a que las tradiciones de Santiago el Justo fueran asimiladas y atribuidas al apóstol Santiago hijo de Alfeo, bajo el título de "el Menor".   </w:t>
      </w:r>
    </w:p>
    <w:p w14:paraId="4530C236" w14:textId="77777777" w:rsidR="00CA0918" w:rsidRPr="00CA0918" w:rsidRDefault="00CA0918" w:rsidP="00613EEF">
      <w:pPr>
        <w:spacing w:before="100" w:beforeAutospacing="1" w:after="100" w:afterAutospacing="1" w:line="240" w:lineRule="auto"/>
        <w:jc w:val="both"/>
        <w:rPr>
          <w:rFonts w:eastAsia="Times New Roman"/>
          <w:lang w:eastAsia="es-ES"/>
        </w:rPr>
      </w:pPr>
      <w:r w:rsidRPr="00CA0918">
        <w:rPr>
          <w:rFonts w:eastAsia="Times New Roman"/>
          <w:b/>
          <w:bCs/>
          <w:lang w:eastAsia="es-ES"/>
        </w:rPr>
        <w:lastRenderedPageBreak/>
        <w:t>Otras Menciones en Textos Apócrifos:</w:t>
      </w:r>
      <w:r w:rsidRPr="00CA0918">
        <w:rPr>
          <w:rFonts w:eastAsia="Times New Roman"/>
          <w:lang w:eastAsia="es-ES"/>
        </w:rPr>
        <w:t xml:space="preserve"> Además de los textos específicos sobre su martirio, Santiago hijo de Alfeo, o Santiago el Menor, podría ser mencionado en otros escritos apócrifos, como evangelios fragmentarios o listas de apóstoles con atribuciones de campos misioneros. Por ejemplo, el </w:t>
      </w:r>
      <w:r w:rsidRPr="00CA0918">
        <w:rPr>
          <w:rFonts w:eastAsia="Times New Roman"/>
          <w:i/>
          <w:iCs/>
          <w:lang w:eastAsia="es-ES"/>
        </w:rPr>
        <w:t>Evangelio de los Doce Apóstoles</w:t>
      </w:r>
      <w:r w:rsidRPr="00CA0918">
        <w:rPr>
          <w:rFonts w:eastAsia="Times New Roman"/>
          <w:lang w:eastAsia="es-ES"/>
        </w:rPr>
        <w:t xml:space="preserve"> o fragmentos similares podrían contener tradiciones adicionales. La investigación de estos textos es compleja debido a su naturaleza fragmentaria y a las variaciones entre manuscritos.   </w:t>
      </w:r>
    </w:p>
    <w:p w14:paraId="7A976024" w14:textId="0FCCF80B"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figura de Santiago hijo de Alfeo, en su desarrollo hagiográfico, a menudo absorbe características o narrativas de Santiago el Justo, especialmente en lo referente al martirio en Jerusalén. Esta asimilación puede deberse a varios factores: la homonimia entre los dos personajes; la influyente identificación propuesta por Jerónimo, que se convirtió en la norma en la Iglesia latina; o un proceso de "concentración hagiográfica", donde los hechos y atributos de figuras menos conocidas tienden a ser transferidos o fusionados con los de personajes más prominentes o con narrativas más detalladas. </w:t>
      </w:r>
    </w:p>
    <w:p w14:paraId="1C502CB5" w14:textId="455486D4" w:rsidR="00CA0918" w:rsidRPr="0093484E" w:rsidRDefault="00CA0918" w:rsidP="0093484E">
      <w:pPr>
        <w:pStyle w:val="Ttulo2"/>
        <w:rPr>
          <w:rFonts w:ascii="Times New Roman" w:eastAsia="Times New Roman" w:hAnsi="Times New Roman" w:cs="Times New Roman"/>
          <w:b/>
          <w:bCs/>
          <w:color w:val="auto"/>
          <w:sz w:val="28"/>
          <w:szCs w:val="28"/>
          <w:lang w:eastAsia="es-ES"/>
        </w:rPr>
      </w:pPr>
      <w:bookmarkStart w:id="85" w:name="_Toc203650745"/>
      <w:bookmarkStart w:id="86" w:name="_Toc206239739"/>
      <w:r w:rsidRPr="0093484E">
        <w:rPr>
          <w:rFonts w:ascii="Times New Roman" w:eastAsia="Times New Roman" w:hAnsi="Times New Roman" w:cs="Times New Roman"/>
          <w:b/>
          <w:bCs/>
          <w:color w:val="auto"/>
          <w:sz w:val="28"/>
          <w:szCs w:val="28"/>
          <w:lang w:eastAsia="es-ES"/>
        </w:rPr>
        <w:t>Iconografía, Culto y Legado Local de Santiago hijo de Alfeo</w:t>
      </w:r>
      <w:bookmarkEnd w:id="85"/>
      <w:bookmarkEnd w:id="86"/>
    </w:p>
    <w:p w14:paraId="4ACFD752"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 veneración a Santiago hijo de Alfeo, aunque a menudo entrelazada con la de Santiago el Justo en la tradición occidental, ha dejado su huella en la iconografía cristiana, las prácticas litúrgicas y algunas tradiciones locales. El análisis de estos aspectos revela la complejidad de su figura y la influencia de las diversas identificaciones históricas.</w:t>
      </w:r>
    </w:p>
    <w:p w14:paraId="48B67D64"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lastRenderedPageBreak/>
        <w:t>La representación visual de Santiago hijo de Alfeo (frecuentemente bajo el título de Santiago el Menor) se caracteriza por ciertos atributos que, en muchos casos, derivan de su identificación con Santiago el Justo y las tradiciones de su martirio.</w:t>
      </w:r>
    </w:p>
    <w:p w14:paraId="1BF535A7"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Atributos Comunes:</w:t>
      </w:r>
    </w:p>
    <w:p w14:paraId="291816B8" w14:textId="2AF45F3A"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lang w:eastAsia="es-ES"/>
        </w:rPr>
        <w:t>Mazo de batanero</w:t>
      </w:r>
      <w:r w:rsidRPr="00CA0918">
        <w:rPr>
          <w:rFonts w:eastAsia="Times New Roman"/>
          <w:b/>
          <w:bCs/>
          <w:lang w:eastAsia="es-ES"/>
        </w:rPr>
        <w:t>:</w:t>
      </w:r>
      <w:r w:rsidRPr="00CA0918">
        <w:rPr>
          <w:rFonts w:eastAsia="Times New Roman"/>
          <w:lang w:eastAsia="es-ES"/>
        </w:rPr>
        <w:t xml:space="preserve"> Este es quizás el atributo más distintivo y específico asociado con Santiago el Menor en el arte occidental. Su origen se encuentra en el relato del martirio de Santiago el Justo, según Hegesipo, donde un batanero (lavandero o batanero de paños) le asestó el golpe final con su herramienta de trabajo después de que fuera arrojado del Templo y apedreado. Obras de artistas como El Greco suelen incluir este atributo para identificar a Santiago el Menor.   </w:t>
      </w:r>
    </w:p>
    <w:p w14:paraId="1C2C5C86"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lang w:eastAsia="es-ES"/>
        </w:rPr>
        <w:t>Libro o rollo</w:t>
      </w:r>
      <w:r w:rsidRPr="00CA0918">
        <w:rPr>
          <w:rFonts w:eastAsia="Times New Roman"/>
          <w:b/>
          <w:bCs/>
          <w:lang w:eastAsia="es-ES"/>
        </w:rPr>
        <w:t>:</w:t>
      </w:r>
      <w:r w:rsidRPr="00CA0918">
        <w:rPr>
          <w:rFonts w:eastAsia="Times New Roman"/>
          <w:lang w:eastAsia="es-ES"/>
        </w:rPr>
        <w:t xml:space="preserve"> Como apóstol, y especialmente si se le identifica con Santiago el Justo, autor de la Epístola de Santiago, es comúnmente representado sosteniendo un libro o un rollo, símbolo de su enseñanza y de la Palabra de Dios.   </w:t>
      </w:r>
    </w:p>
    <w:p w14:paraId="6CE645B0"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lang w:eastAsia="es-ES"/>
        </w:rPr>
        <w:t>Ornamentos episcopales</w:t>
      </w:r>
      <w:r w:rsidRPr="00CA0918">
        <w:rPr>
          <w:rFonts w:eastAsia="Times New Roman"/>
          <w:b/>
          <w:bCs/>
          <w:lang w:eastAsia="es-ES"/>
        </w:rPr>
        <w:t>:</w:t>
      </w:r>
      <w:r w:rsidRPr="00CA0918">
        <w:rPr>
          <w:rFonts w:eastAsia="Times New Roman"/>
          <w:lang w:eastAsia="es-ES"/>
        </w:rPr>
        <w:t xml:space="preserve"> En la tradición que lo identifica con Santiago el Justo, primer obispo de Jerusalén, a veces se le representa con vestiduras episcopales.   </w:t>
      </w:r>
    </w:p>
    <w:p w14:paraId="590C55F1"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Diferenciación Iconográfica:</w:t>
      </w:r>
    </w:p>
    <w:p w14:paraId="4949D2B2"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De Santiago el Mayor (hijo de Zebedeo): La iconografía de Santiago el Mayor es marcadamente diferente. Se le representa típicamente como peregrino (con bordón, calabaza, sombrero de ala ancha y concha de vieira) o como Santiago Matamoros (a caballo, con armadura y espada, en actitud de combate). Estos atributos son </w:t>
      </w:r>
      <w:r w:rsidRPr="00CA0918">
        <w:rPr>
          <w:rFonts w:eastAsia="Times New Roman"/>
          <w:lang w:eastAsia="es-ES"/>
        </w:rPr>
        <w:lastRenderedPageBreak/>
        <w:t xml:space="preserve">exclusivos de Santiago el Mayor y no se confunden con los de Santiago hijo de Alfeo/Menor.   </w:t>
      </w:r>
    </w:p>
    <w:p w14:paraId="3024CFD4"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De Santiago el Justo (si se les distingue): Cuando las tradiciones distinguen a Santiago hijo de Alfeo de Santiago el Justo (como es común en la Ortodoxia Oriental), la iconografía de Santiago hijo de Alfeo tiende a ser más genérica, representándolo como uno de los Doce Apóstoles, quizás con un rollo o libro, pero sin los atributos específicos del martirio del batanero o las insignias episcopales de Jerusalén, que se reservarían para Santiago el Justo. Santiago el Justo, en este caso, suele ser representado con rasgos que evocan su parentesco con Jesús, con un libro (su epístola) y con vestiduras episcopales. La dificultad surge en el arte occidental donde la fusión de las figuras es la norma. El mazo de batanero se convierte entonces en el principal diferenciador de "Santiago el Menor" (entendido como hijo de Alfeo) respecto a Santiago el Mayor.   </w:t>
      </w:r>
    </w:p>
    <w:p w14:paraId="0F45D7B4"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 iconografía de Santiago hijo de Alfeo está, por lo tanto, profundamente marcada por su asimilación con Santiago el Justo en la tradición occidental. El mazo de batanero, el atributo más singularmente asociado a él en este contexto es en realidad un préstamo directo del relato del martirio del hermano del Señor. Para comprender la iconografía de Santiago hijo de Alfeo, es indispensable analizar el grado de influencia de la figura y las tradiciones de Santiago el Justo.</w:t>
      </w:r>
    </w:p>
    <w:p w14:paraId="09745C55" w14:textId="77777777" w:rsidR="008F35EE" w:rsidRDefault="00CA0918" w:rsidP="008F35EE">
      <w:pPr>
        <w:rPr>
          <w:b/>
          <w:bCs/>
          <w:lang w:eastAsia="es-ES"/>
        </w:rPr>
      </w:pPr>
      <w:r w:rsidRPr="0093484E">
        <w:rPr>
          <w:b/>
          <w:bCs/>
          <w:lang w:eastAsia="es-ES"/>
        </w:rPr>
        <w:t>Veneración Litúrgica</w:t>
      </w:r>
    </w:p>
    <w:p w14:paraId="526E444B" w14:textId="3A206FF8" w:rsidR="00CA0918" w:rsidRPr="008F35EE" w:rsidRDefault="00CA0918" w:rsidP="008F35EE">
      <w:pPr>
        <w:rPr>
          <w:b/>
          <w:bCs/>
          <w:lang w:eastAsia="es-ES"/>
        </w:rPr>
      </w:pPr>
      <w:r w:rsidRPr="00CA0918">
        <w:rPr>
          <w:rFonts w:eastAsia="Times New Roman"/>
          <w:lang w:eastAsia="es-ES"/>
        </w:rPr>
        <w:t>Las diferentes tradiciones cristianas conmemoran a Santiago hijo de Alfeo en distintas fechas, reflejando las diversas comprensiones de su identidad:</w:t>
      </w:r>
    </w:p>
    <w:p w14:paraId="6B3EDCB1"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lastRenderedPageBreak/>
        <w:t>Iglesia Católica:</w:t>
      </w:r>
      <w:r w:rsidRPr="00CA0918">
        <w:rPr>
          <w:rFonts w:eastAsia="Times New Roman"/>
          <w:lang w:eastAsia="es-ES"/>
        </w:rPr>
        <w:t xml:space="preserve"> Su fiesta se celebra el 3 de mayo, juntamente con la del Apóstol San Felipe. Esta fecha unificada es relativamente reciente (desde 1955/1960). Anteriormente, su festividad se observaba en otras fechas como el 31 de mayo o el 10 de mayo.   </w:t>
      </w:r>
    </w:p>
    <w:p w14:paraId="65A55E45"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Iglesia Ortodoxa:</w:t>
      </w:r>
      <w:r w:rsidRPr="00CA0918">
        <w:rPr>
          <w:rFonts w:eastAsia="Times New Roman"/>
          <w:lang w:eastAsia="es-ES"/>
        </w:rPr>
        <w:t xml:space="preserve"> La tradición ortodoxa, que distingue más claramente entre las figuras homónimas, celebra a Santiago, hijo de Alfeo (uno de los Doce) el 9 de octubre. A Santiago, el Hermano del Señor (el Justo), se le conmemora el 23 o 25 de octubre.   </w:t>
      </w:r>
    </w:p>
    <w:p w14:paraId="141E7388"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Otras Iglesias:</w:t>
      </w:r>
      <w:r w:rsidRPr="00CA0918">
        <w:rPr>
          <w:rFonts w:eastAsia="Times New Roman"/>
          <w:lang w:eastAsia="es-ES"/>
        </w:rPr>
        <w:t xml:space="preserve"> Es también venerado en la Comunión Anglicana y en las Iglesias Ortodoxas Orientales, aunque las especificidades de su culto pueden variar.   </w:t>
      </w:r>
    </w:p>
    <w:p w14:paraId="6F42E28C" w14:textId="77777777" w:rsidR="00CA0918" w:rsidRPr="0093484E" w:rsidRDefault="00CA0918" w:rsidP="0093484E">
      <w:pPr>
        <w:rPr>
          <w:b/>
          <w:bCs/>
          <w:lang w:eastAsia="es-ES"/>
        </w:rPr>
      </w:pPr>
      <w:r w:rsidRPr="0093484E">
        <w:rPr>
          <w:b/>
          <w:bCs/>
          <w:lang w:eastAsia="es-ES"/>
        </w:rPr>
        <w:t>Patronazgos Específicos y Tradiciones Locales</w:t>
      </w:r>
    </w:p>
    <w:p w14:paraId="73FA1343"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Los patronazgos atribuidos a Santiago hijo de Alfeo (o Santiago el Menor, en la tradición occidental que los identifica) a menudo derivan de los atributos de su martirio (fusionado con el de Santiago el Justo) o de su rol apostólico general.</w:t>
      </w:r>
    </w:p>
    <w:p w14:paraId="5BC1DBA9"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Patronazgos Generales:</w:t>
      </w:r>
      <w:r w:rsidRPr="00CA0918">
        <w:rPr>
          <w:rFonts w:eastAsia="Times New Roman"/>
          <w:lang w:eastAsia="es-ES"/>
        </w:rPr>
        <w:t xml:space="preserve"> Es considerado patrón de boticarios, drogueros, sombrereros, y notablemente de bataneros y tintoreros, debido al instrumento de su martirio (el mazo de batanero).   </w:t>
      </w:r>
    </w:p>
    <w:p w14:paraId="3714D902" w14:textId="7E9221A4"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Patronazgos Geográficos:</w:t>
      </w:r>
      <w:r w:rsidRPr="00CA0918">
        <w:rPr>
          <w:rFonts w:eastAsia="Times New Roman"/>
          <w:lang w:eastAsia="es-ES"/>
        </w:rPr>
        <w:t xml:space="preserve"> La Arquidiócesis de Salta, en Argentina, lo tiene como copatrono junto con San Felipe Apóstol. Es importante notar que muchos patronazgos de "Santiago" en el mundo hispano se refieren a Santiago el Mayor, patrón de España, cuya festividad es el 25 de julio. </w:t>
      </w:r>
    </w:p>
    <w:p w14:paraId="408A0F56" w14:textId="317A09A8" w:rsidR="008F35EE" w:rsidRDefault="008F35EE" w:rsidP="0093484E">
      <w:pPr>
        <w:rPr>
          <w:b/>
          <w:bCs/>
          <w:lang w:eastAsia="es-ES"/>
        </w:rPr>
      </w:pPr>
      <w:r>
        <w:rPr>
          <w:b/>
          <w:bCs/>
          <w:lang w:eastAsia="es-ES"/>
        </w:rPr>
        <w:br w:type="page"/>
      </w:r>
    </w:p>
    <w:p w14:paraId="35D5E9CF" w14:textId="2266103F" w:rsidR="00CA0918" w:rsidRPr="0093484E" w:rsidRDefault="00CA0918" w:rsidP="0093484E">
      <w:pPr>
        <w:rPr>
          <w:b/>
          <w:bCs/>
          <w:lang w:eastAsia="es-ES"/>
        </w:rPr>
      </w:pPr>
      <w:r w:rsidRPr="0093484E">
        <w:rPr>
          <w:b/>
          <w:bCs/>
          <w:lang w:eastAsia="es-ES"/>
        </w:rPr>
        <w:t>Estudio de Reliquias</w:t>
      </w:r>
    </w:p>
    <w:p w14:paraId="6A7779FF"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La cuestión de las reliquias de los santos es compleja y a menudo envuelta en tradiciones difíciles de verificar históricamente. En el caso de Santiago hijo de Alfe</w:t>
      </w:r>
      <w:r w:rsidRPr="00CA0918">
        <w:rPr>
          <w:rFonts w:eastAsia="Times New Roman"/>
          <w:lang w:eastAsia="es-ES"/>
        </w:rPr>
        <w:lastRenderedPageBreak/>
        <w:t xml:space="preserve">o, un estudio antropológico forense reciente ha examinado restos óseos cefálicos atribuidos a él, conservados en un busto-relicario en la Capilla de las Reliquias de la Catedral de Santiago de Compostela, España.   </w:t>
      </w:r>
    </w:p>
    <w:p w14:paraId="049016A3"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Hallazgos del Estudio:</w:t>
      </w:r>
      <w:r w:rsidRPr="00CA0918">
        <w:rPr>
          <w:rFonts w:eastAsia="Times New Roman"/>
          <w:lang w:eastAsia="es-ES"/>
        </w:rPr>
        <w:t xml:space="preserve"> Los restos analizados consisten en múltiples fragmentos óseos, incluyendo partes del cráneo, en estado de carbonización completa y calcinación incompleta, con impregnaciones blancas. Pertenecen a un individuo masculino, con una edad estimada al morir de entre 31 y 65 años. Se observaron lesiones en el hueso frontal izquierdo compatibles con un traumatismo por instrumento corto-contundente.   </w:t>
      </w:r>
    </w:p>
    <w:p w14:paraId="26C12D61" w14:textId="77777777" w:rsidR="00CA0918" w:rsidRPr="00CA0918" w:rsidRDefault="00CA0918" w:rsidP="0093484E">
      <w:pPr>
        <w:spacing w:before="100" w:beforeAutospacing="1" w:after="100" w:afterAutospacing="1" w:line="240" w:lineRule="auto"/>
        <w:jc w:val="both"/>
        <w:rPr>
          <w:rFonts w:eastAsia="Times New Roman"/>
          <w:lang w:eastAsia="es-ES"/>
        </w:rPr>
      </w:pPr>
      <w:r w:rsidRPr="00CA0918">
        <w:rPr>
          <w:rFonts w:eastAsia="Times New Roman"/>
          <w:b/>
          <w:bCs/>
          <w:lang w:eastAsia="es-ES"/>
        </w:rPr>
        <w:t>Conclusiones del Estudio Forense:</w:t>
      </w:r>
      <w:r w:rsidRPr="00CA0918">
        <w:rPr>
          <w:rFonts w:eastAsia="Times New Roman"/>
          <w:lang w:eastAsia="es-ES"/>
        </w:rPr>
        <w:t xml:space="preserve"> Los autores del estudio son cautos en sus conclusiones. Señalan que atribuir los restos a Santiago Alfeo basándose únicamente en una hipotética compatibilidad etaria y en un intervalo postmortem inespecífico de "siglos de existencia" sería "temerario" según los estándares forenses actuales. Proponen dos posibilidades principales: 1) que los restos no pertenezcan a Santiago Alfeo, o 2) que el cráneo podría pertenecer a Santiago el Mayor, dada la preeminente tradición de Compostela como lugar de sepultura de este último. El estudio destaca el mal estado de conservación de los restos debido a la exposición al calor (entre 600 y 800 ºC).   </w:t>
      </w:r>
    </w:p>
    <w:p w14:paraId="2016656B" w14:textId="77777777" w:rsidR="00CA0918" w:rsidRPr="00CA0918" w:rsidRDefault="00CA0918" w:rsidP="00CA0918">
      <w:pPr>
        <w:spacing w:before="100" w:beforeAutospacing="1" w:after="100" w:afterAutospacing="1" w:line="240" w:lineRule="auto"/>
        <w:jc w:val="both"/>
        <w:rPr>
          <w:rFonts w:eastAsia="Times New Roman"/>
          <w:lang w:eastAsia="es-ES"/>
        </w:rPr>
      </w:pPr>
      <w:r w:rsidRPr="00CA0918">
        <w:rPr>
          <w:rFonts w:eastAsia="Times New Roman"/>
          <w:lang w:eastAsia="es-ES"/>
        </w:rPr>
        <w:t xml:space="preserve">La distinción litúrgica y hagiográfica que mantiene la Iglesia Ortodoxa entre Santiago hijo de Alfeo y Santiago hermano del Señor podría, hipotéticamente, ofrecer una </w:t>
      </w:r>
      <w:r w:rsidRPr="00CA0918">
        <w:rPr>
          <w:rFonts w:eastAsia="Times New Roman"/>
          <w:lang w:eastAsia="es-ES"/>
        </w:rPr>
        <w:lastRenderedPageBreak/>
        <w:t>vía para una reconstrucción histórica más matizada de Santiago hijo de Alfeo. Al separarlo de las tradiciones más elaboradas (y a veces conflictivas en términos de historicidad) asociadas con el líder de la iglesia de Jerusalén, se podría intentar enfocar el estudio en aquellas tradiciones misioneras y martiriales (por ejemplo, las relacionadas con Persia o Egipto) que podrían ser más específicas del apóstol hijo de Alfeo. No obstante, incluso estas tradiciones alternativas deben ser sometidas a un riguroso escrutinio crítico, ya que muchas son también de origen tardío o apócrifo. La exploración de las bases patrísticas de la distinción ortodoxa (posiblemente influenciada por Epifanio o una lectura de Hegesipo que no equipara a todos los "hermanos" con primos directos de la misma línea materna) es un paso metodológico importante para intentar aislar, en la medida de lo posible, la figura y el legado específico de Santiago hijo de Alfeo, reconociendo siempre las limitaciones impuestas por la naturaleza de las fuentes.</w:t>
      </w:r>
    </w:p>
    <w:p w14:paraId="2C6E402F" w14:textId="77777777" w:rsidR="003816B8" w:rsidRDefault="003816B8" w:rsidP="00B85F26"/>
    <w:p w14:paraId="0EBA25D9" w14:textId="77777777" w:rsidR="003173CC" w:rsidRDefault="003173CC" w:rsidP="00B85F26"/>
    <w:p w14:paraId="4B33D784" w14:textId="77777777" w:rsidR="003173CC" w:rsidRDefault="003173CC" w:rsidP="00B85F26"/>
    <w:p w14:paraId="0766346A" w14:textId="77777777" w:rsidR="003173CC" w:rsidRDefault="003173CC" w:rsidP="00B85F26"/>
    <w:p w14:paraId="4304E254" w14:textId="77777777" w:rsidR="003173CC" w:rsidRDefault="003173CC" w:rsidP="00B85F26"/>
    <w:p w14:paraId="142B79C4" w14:textId="77777777" w:rsidR="003173CC" w:rsidRDefault="003173CC" w:rsidP="00B85F26"/>
    <w:p w14:paraId="6D2534CB" w14:textId="77777777" w:rsidR="003173CC" w:rsidRDefault="003173CC" w:rsidP="00B85F26"/>
    <w:p w14:paraId="61DA6A5E" w14:textId="77777777" w:rsidR="003173CC" w:rsidRDefault="003173CC" w:rsidP="00B85F26"/>
    <w:p w14:paraId="1FF2548A" w14:textId="77777777" w:rsidR="003173CC" w:rsidRDefault="003173CC" w:rsidP="00B85F26"/>
    <w:p w14:paraId="15E3ACF9" w14:textId="77777777" w:rsidR="003173CC" w:rsidRDefault="003173CC" w:rsidP="00B85F26"/>
    <w:p w14:paraId="04DECABB" w14:textId="77777777" w:rsidR="003173CC" w:rsidRDefault="003173CC" w:rsidP="00B85F26"/>
    <w:p w14:paraId="4CC3FAD1" w14:textId="77777777" w:rsidR="002C77C9" w:rsidRDefault="002C77C9" w:rsidP="00B85F26"/>
    <w:p w14:paraId="0368211F" w14:textId="77777777" w:rsidR="002C77C9" w:rsidRDefault="002C77C9" w:rsidP="00B85F26"/>
    <w:p w14:paraId="1FB2E2C2" w14:textId="77777777" w:rsidR="002C77C9" w:rsidRDefault="002C77C9" w:rsidP="00B85F26"/>
    <w:p w14:paraId="0B129F8F" w14:textId="77777777" w:rsidR="002C77C9" w:rsidRDefault="002C77C9" w:rsidP="00B85F26"/>
    <w:p w14:paraId="1BD3FD59" w14:textId="77777777" w:rsidR="002C77C9" w:rsidRDefault="002C77C9" w:rsidP="00B85F26"/>
    <w:p w14:paraId="6A8D6474" w14:textId="77777777" w:rsidR="002C77C9" w:rsidRDefault="002C77C9" w:rsidP="00B85F26"/>
    <w:p w14:paraId="245748C8" w14:textId="77777777" w:rsidR="002C77C9" w:rsidRDefault="002C77C9" w:rsidP="00B85F26"/>
    <w:p w14:paraId="0C765ECE" w14:textId="77777777" w:rsidR="002C77C9" w:rsidRDefault="002C77C9" w:rsidP="00B85F26"/>
    <w:p w14:paraId="4553C7C8" w14:textId="77777777" w:rsidR="002C77C9" w:rsidRDefault="002C77C9" w:rsidP="00B85F26"/>
    <w:p w14:paraId="6BB3E420" w14:textId="77777777" w:rsidR="002C77C9" w:rsidRDefault="002C77C9" w:rsidP="00B85F26"/>
    <w:p w14:paraId="3C397962" w14:textId="77777777" w:rsidR="002C77C9" w:rsidRDefault="002C77C9" w:rsidP="00B85F26"/>
    <w:p w14:paraId="37A2CD87" w14:textId="77777777" w:rsidR="002C77C9" w:rsidRDefault="002C77C9" w:rsidP="00B85F26"/>
    <w:p w14:paraId="533C5FFF" w14:textId="77777777" w:rsidR="002C77C9" w:rsidRDefault="002C77C9" w:rsidP="00B85F26"/>
    <w:p w14:paraId="0C604EE1" w14:textId="77777777" w:rsidR="002C77C9" w:rsidRDefault="002C77C9" w:rsidP="00B85F26"/>
    <w:p w14:paraId="2D528EB0" w14:textId="77777777" w:rsidR="002C77C9" w:rsidRDefault="002C77C9" w:rsidP="00B85F26"/>
    <w:p w14:paraId="2FB9707D" w14:textId="77777777" w:rsidR="002C77C9" w:rsidRDefault="002C77C9" w:rsidP="00B85F26"/>
    <w:p w14:paraId="18EFF52A" w14:textId="77777777" w:rsidR="002C77C9" w:rsidRDefault="002C77C9" w:rsidP="00B85F26"/>
    <w:p w14:paraId="62C22822" w14:textId="77777777" w:rsidR="002C77C9" w:rsidRDefault="002C77C9" w:rsidP="00B85F26"/>
    <w:p w14:paraId="00B08BAA" w14:textId="77777777" w:rsidR="002C77C9" w:rsidRDefault="002C77C9" w:rsidP="00B85F26"/>
    <w:p w14:paraId="41E60363" w14:textId="77777777" w:rsidR="008F35EE" w:rsidRDefault="008F35EE" w:rsidP="00B85F26">
      <w:pPr>
        <w:sectPr w:rsidR="008F35EE" w:rsidSect="008358D7">
          <w:type w:val="oddPage"/>
          <w:pgSz w:w="8641" w:h="12962"/>
          <w:pgMar w:top="1418" w:right="1418" w:bottom="1418" w:left="1701" w:header="709" w:footer="709" w:gutter="0"/>
          <w:cols w:space="708"/>
          <w:docGrid w:linePitch="360"/>
        </w:sectPr>
      </w:pPr>
    </w:p>
    <w:p w14:paraId="5210A245" w14:textId="77777777" w:rsidR="002C77C9" w:rsidRDefault="002C77C9" w:rsidP="00B85F26"/>
    <w:p w14:paraId="06FF4D3F" w14:textId="602189CD" w:rsidR="003173CC" w:rsidRDefault="003173CC" w:rsidP="003173CC">
      <w:pPr>
        <w:pStyle w:val="Ttulo1"/>
        <w:jc w:val="center"/>
        <w:rPr>
          <w:rFonts w:ascii="Times New Roman" w:hAnsi="Times New Roman" w:cs="Times New Roman"/>
          <w:b/>
          <w:bCs/>
          <w:color w:val="auto"/>
          <w:sz w:val="32"/>
          <w:szCs w:val="32"/>
        </w:rPr>
      </w:pPr>
      <w:bookmarkStart w:id="87" w:name="_Toc203650746"/>
      <w:bookmarkStart w:id="88" w:name="_Toc206239740"/>
      <w:r w:rsidRPr="003173CC">
        <w:rPr>
          <w:rFonts w:ascii="Times New Roman" w:hAnsi="Times New Roman" w:cs="Times New Roman"/>
          <w:b/>
          <w:bCs/>
          <w:color w:val="auto"/>
          <w:sz w:val="32"/>
          <w:szCs w:val="32"/>
        </w:rPr>
        <w:t>JUDAS TADEO</w:t>
      </w:r>
      <w:bookmarkEnd w:id="87"/>
      <w:bookmarkEnd w:id="88"/>
    </w:p>
    <w:p w14:paraId="30B8AF9D" w14:textId="77777777" w:rsidR="003173CC" w:rsidRDefault="003173CC" w:rsidP="003173CC"/>
    <w:p w14:paraId="7E0372D7" w14:textId="607ED7A2"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Judas Tadeo, uno de los Doce Apóstoles de Jesucristo, </w:t>
      </w:r>
      <w:r w:rsidR="002C77C9">
        <w:rPr>
          <w:rFonts w:eastAsia="Times New Roman"/>
          <w:lang w:eastAsia="es-ES"/>
        </w:rPr>
        <w:t xml:space="preserve">es </w:t>
      </w:r>
      <w:r w:rsidR="002C77C9" w:rsidRPr="0063183C">
        <w:rPr>
          <w:rFonts w:eastAsia="Times New Roman"/>
          <w:lang w:eastAsia="es-ES"/>
        </w:rPr>
        <w:t>una</w:t>
      </w:r>
      <w:r w:rsidRPr="0063183C">
        <w:rPr>
          <w:rFonts w:eastAsia="Times New Roman"/>
          <w:lang w:eastAsia="es-ES"/>
        </w:rPr>
        <w:t xml:space="preserve"> figura de considerable interés y, a la vez, de notable ambigüedad histórica dentro del cristianismo primitivo.</w:t>
      </w:r>
      <w:r w:rsidRPr="0063183C">
        <w:rPr>
          <w:rFonts w:eastAsia="Times New Roman"/>
          <w:lang w:eastAsia="es-ES"/>
        </w:rPr>
        <w:lastRenderedPageBreak/>
        <w:t xml:space="preserve"> </w:t>
      </w:r>
      <w:r w:rsidR="00093671">
        <w:rPr>
          <w:rFonts w:eastAsia="Times New Roman"/>
          <w:lang w:eastAsia="es-ES"/>
        </w:rPr>
        <w:t>L</w:t>
      </w:r>
      <w:r w:rsidRPr="0063183C">
        <w:rPr>
          <w:rFonts w:eastAsia="Times New Roman"/>
          <w:lang w:eastAsia="es-ES"/>
        </w:rPr>
        <w:t xml:space="preserve">a reconstrucción de su vida y ministerio presenta desafíos significativos. Estos desafíos emanan de la escasez de información detallada en las Sagradas Escrituras canónicas, una situación que contrasta con la rica y, en ocasiones, legendaria tradición hagiográfica que se desarrolló en los siglos posteriores. La veneración popular de Judas Tadeo, particularmente como el "santo patrón de las causas perdidas" o "situaciones desesperadas", añade una dimensión intrigante a su figura, reflejando una compleja interacción entre la memoria histórica, la interpretación teológica y la piedad popular a lo largo de los siglos.   </w:t>
      </w:r>
    </w:p>
    <w:p w14:paraId="3CC2963E"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figura de Judas Tadeo ilustra una paradoja notable: siendo uno de los apóstoles menos destacados en términos de narrativa bíblica detallada, ha llegado a ser uno de los santos más invocados en la piedad popular católica. Las menciones escriturísticas sobre él son mínimas. Además, su nombre "Judas" frecuentemente generaba confusión con Judas Iscariote, el traidor, lo que pudo haber contribuido a que fuera "olvidado" o menos enfatizado en la devoción temprana. Precisamente esta oscuridad inicial y la "desesperanza" asociada con su posible olvido podrían, paradójicamente, haber impulsado su posterior patronazgo sobre las "causas desesperadas". Este fenómeno sugiere que el desarrollo del culto a un santo puede estar influenciado por factores históricos y </w:t>
      </w:r>
      <w:r w:rsidRPr="0063183C">
        <w:rPr>
          <w:rFonts w:eastAsia="Times New Roman"/>
          <w:lang w:eastAsia="es-ES"/>
        </w:rPr>
        <w:lastRenderedPageBreak/>
        <w:t xml:space="preserve">psicológicos complejos, a veces contraintuitivos, donde una marginación inicial puede transformarse en una forma especializada y poderosa de veneración.   </w:t>
      </w:r>
    </w:p>
    <w:p w14:paraId="100AADFB" w14:textId="18E92201"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Por otro lado, la figura de Judas Tadeo, tal como se entiende popularmente, es en gran medida una construcción de tradiciones acumuladas.</w:t>
      </w:r>
      <w:r w:rsidR="00093671">
        <w:rPr>
          <w:rFonts w:eastAsia="Times New Roman"/>
          <w:lang w:eastAsia="es-ES"/>
        </w:rPr>
        <w:t xml:space="preserve"> </w:t>
      </w:r>
      <w:r w:rsidRPr="0063183C">
        <w:rPr>
          <w:rFonts w:eastAsia="Times New Roman"/>
          <w:lang w:eastAsia="es-ES"/>
        </w:rPr>
        <w:t xml:space="preserve">El Nuevo Testamento ofrece múltiples nombres o identificadores (Judas de Santiago, Tadeo, Lebeo). Las tradiciones posteriores, como los hechos apócrifos y la </w:t>
      </w:r>
      <w:r w:rsidRPr="0063183C">
        <w:rPr>
          <w:rFonts w:eastAsia="Times New Roman"/>
          <w:i/>
          <w:iCs/>
          <w:lang w:eastAsia="es-ES"/>
        </w:rPr>
        <w:t>Leyenda Dorada</w:t>
      </w:r>
      <w:r w:rsidRPr="0063183C">
        <w:rPr>
          <w:rFonts w:eastAsia="Times New Roman"/>
          <w:lang w:eastAsia="es-ES"/>
        </w:rPr>
        <w:t>, proporcionan extensas narrativas de viajes misioneros y martirio que no se encuentran en las Escrituras. El análisis académico a menudo cuestiona la historicidad de estas tradiciones tardías. En consecuencia, el estudio de Judas Tadeo es tanto una investigación sobre el proceso de construcción hagiográfica</w:t>
      </w:r>
      <w:r w:rsidR="00093671">
        <w:rPr>
          <w:rFonts w:eastAsia="Times New Roman"/>
          <w:lang w:eastAsia="es-ES"/>
        </w:rPr>
        <w:t>.</w:t>
      </w:r>
      <w:r w:rsidRPr="0063183C">
        <w:rPr>
          <w:rFonts w:eastAsia="Times New Roman"/>
          <w:lang w:eastAsia="es-ES"/>
        </w:rPr>
        <w:t xml:space="preserve"> </w:t>
      </w:r>
    </w:p>
    <w:p w14:paraId="04C1276A" w14:textId="2BCCBFB1" w:rsidR="0063183C" w:rsidRPr="00A9464D" w:rsidRDefault="0063183C" w:rsidP="00A9464D">
      <w:pPr>
        <w:pStyle w:val="Ttulo2"/>
        <w:rPr>
          <w:rFonts w:ascii="Times New Roman" w:eastAsia="Times New Roman" w:hAnsi="Times New Roman" w:cs="Times New Roman"/>
          <w:b/>
          <w:bCs/>
          <w:color w:val="auto"/>
          <w:sz w:val="28"/>
          <w:szCs w:val="28"/>
          <w:lang w:eastAsia="es-ES"/>
        </w:rPr>
      </w:pPr>
      <w:bookmarkStart w:id="89" w:name="_Toc203650747"/>
      <w:bookmarkStart w:id="90" w:name="_Toc206239741"/>
      <w:r w:rsidRPr="00A9464D">
        <w:rPr>
          <w:rFonts w:ascii="Times New Roman" w:eastAsia="Times New Roman" w:hAnsi="Times New Roman" w:cs="Times New Roman"/>
          <w:b/>
          <w:bCs/>
          <w:color w:val="auto"/>
          <w:sz w:val="28"/>
          <w:szCs w:val="28"/>
          <w:lang w:eastAsia="es-ES"/>
        </w:rPr>
        <w:t>La Identidad de Judas Tadeo: Menciones Bíblicas y Debates Académicos</w:t>
      </w:r>
      <w:bookmarkEnd w:id="89"/>
      <w:bookmarkEnd w:id="90"/>
    </w:p>
    <w:p w14:paraId="0111CDF3"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precisa identificación del apóstol Judas Tadeo dentro del corpus neotestamentario es un ejercicio complejo, marcado por una variedad de nombres y apelativos que han generado considerable debate académico.</w:t>
      </w:r>
    </w:p>
    <w:p w14:paraId="35D8ADD2"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Los Evangelios Sinópticos y los Hechos de los Apóstoles presentan una nomenclatura diversa para este apóstol. En las listas de los Doce, Mateo 10:3 y Marcos 3:18 lo consignan como "Tadeo". Algunas variantes textuales importantes de Mateo 10:3 ofrecen la lectura "Lebeo, por sobrenombre Tadeo" o simplemente "Lebeo". Por su parte, Lucas 6:16 y Hechos 1:13 se refieren a él como "Judas de Santiago" (en griego, ἸουˊδανἸακωˊβου). La interpretación de la partícula genitiva "de Santiago" es crucial: puede significar "hijo de Santiago" o "hermano de </w:t>
      </w:r>
      <w:r w:rsidRPr="0063183C">
        <w:rPr>
          <w:rFonts w:eastAsia="Times New Roman"/>
          <w:lang w:eastAsia="es-ES"/>
        </w:rPr>
        <w:lastRenderedPageBreak/>
        <w:t xml:space="preserve">Santiago", si bien la primera acepción es la más común entre los eruditos para referirse al apóstol.   </w:t>
      </w:r>
    </w:p>
    <w:p w14:paraId="54911F1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El Evangelio de Juan (14:22) lo distingue explícitamente como "Judas, no el Iscariote". Esta aclaración era fundamental dada la infamia asociada a Judas Iscariote. El nombre "Tadeo" es de origen arameo y podría significar "hombre de corazón", "valiente" o, según otras etimologías, "pecho" o "corazón" (derivado de </w:t>
      </w:r>
      <w:r w:rsidRPr="0063183C">
        <w:rPr>
          <w:rFonts w:eastAsia="Times New Roman"/>
          <w:i/>
          <w:iCs/>
          <w:lang w:eastAsia="es-ES"/>
        </w:rPr>
        <w:t>tad</w:t>
      </w:r>
      <w:r w:rsidRPr="0063183C">
        <w:rPr>
          <w:rFonts w:eastAsia="Times New Roman"/>
          <w:lang w:eastAsia="es-ES"/>
        </w:rPr>
        <w:t xml:space="preserve">). "Lebeo" podría derivar del hebreo </w:t>
      </w:r>
      <w:r w:rsidRPr="0063183C">
        <w:rPr>
          <w:rFonts w:eastAsia="Times New Roman"/>
          <w:i/>
          <w:iCs/>
          <w:lang w:eastAsia="es-ES"/>
        </w:rPr>
        <w:t>leb</w:t>
      </w:r>
      <w:r w:rsidRPr="0063183C">
        <w:rPr>
          <w:rFonts w:eastAsia="Times New Roman"/>
          <w:lang w:eastAsia="es-ES"/>
        </w:rPr>
        <w:t xml:space="preserve"> (corazón). San Jerónimo sugirió que el apóstol era conocido por tres nombres. La siguiente tabla resume estos identificadores:   </w:t>
      </w:r>
    </w:p>
    <w:p w14:paraId="077F21F7" w14:textId="1DB2BE4E" w:rsidR="0063183C" w:rsidRPr="0063183C" w:rsidRDefault="0063183C" w:rsidP="00A9464D">
      <w:pPr>
        <w:spacing w:after="0" w:line="240" w:lineRule="auto"/>
        <w:jc w:val="both"/>
        <w:rPr>
          <w:rFonts w:eastAsia="Times New Roman"/>
          <w:lang w:eastAsia="es-ES"/>
        </w:rPr>
      </w:pPr>
      <w:r w:rsidRPr="0063183C">
        <w:rPr>
          <w:rFonts w:eastAsia="Times New Roman"/>
          <w:lang w:eastAsia="es-ES"/>
        </w:rPr>
        <w:t xml:space="preserve">Esta multiplicidad de nombres y calificativos ("de Santiago", "no el Iscariote") para el Apóstol Judas refleja un esfuerzo deliberado en las primeras comunidades cristianas y por parte de los evangelistas para distinguirlo de Judas Iscariote y, posiblemente, de otras figuras prominentes llamadas Judas. Dado que el nombre "Judas" era </w:t>
      </w:r>
      <w:r w:rsidR="00A9464D" w:rsidRPr="0063183C">
        <w:rPr>
          <w:rFonts w:eastAsia="Times New Roman"/>
          <w:lang w:eastAsia="es-ES"/>
        </w:rPr>
        <w:t>común,</w:t>
      </w:r>
      <w:r w:rsidRPr="0063183C">
        <w:rPr>
          <w:rFonts w:eastAsia="Times New Roman"/>
          <w:lang w:eastAsia="es-ES"/>
        </w:rPr>
        <w:t xml:space="preserve"> y la traición de Iscariote lo había vuelto infame, la asociación negativa probablemente impulsó el uso de nombres alternativos o calificativos descriptivos para preservar la identidad distinta y leal del Apóstol Judas. Esta cautela nominativa revela la sensibilidad de la Iglesia primitiva hacia las narrativas internas y el peso simbólico de los nombres, especialmente en lo concerniente a las figuras apostólicas. Las diversas soluciones (Tadeo, Lebeo, "de Santiago") sugieren diferentes tradiciones locales o preferencias autorales al abordar este "problema del nombre".   </w:t>
      </w:r>
    </w:p>
    <w:p w14:paraId="3346B09C" w14:textId="6D3B79D8" w:rsidR="0063183C" w:rsidRPr="00A9464D" w:rsidRDefault="0063183C" w:rsidP="00A9464D">
      <w:pPr>
        <w:pStyle w:val="Ttulo3"/>
        <w:rPr>
          <w:rFonts w:ascii="Times New Roman" w:eastAsia="Times New Roman" w:hAnsi="Times New Roman" w:cs="Times New Roman"/>
          <w:b/>
          <w:bCs/>
          <w:color w:val="auto"/>
          <w:sz w:val="24"/>
          <w:szCs w:val="24"/>
          <w:lang w:eastAsia="es-ES"/>
        </w:rPr>
      </w:pPr>
      <w:bookmarkStart w:id="91" w:name="_Toc203650748"/>
      <w:bookmarkStart w:id="92" w:name="_Toc206239742"/>
      <w:r w:rsidRPr="00A9464D">
        <w:rPr>
          <w:rFonts w:ascii="Times New Roman" w:eastAsia="Times New Roman" w:hAnsi="Times New Roman" w:cs="Times New Roman"/>
          <w:b/>
          <w:bCs/>
          <w:color w:val="auto"/>
          <w:sz w:val="24"/>
          <w:szCs w:val="24"/>
          <w:lang w:eastAsia="es-ES"/>
        </w:rPr>
        <w:t>Parentesco con Jesús y Santiago: Examen de la Cuestión del "Hermano del Señor"</w:t>
      </w:r>
      <w:bookmarkEnd w:id="91"/>
      <w:bookmarkEnd w:id="92"/>
    </w:p>
    <w:p w14:paraId="39F22D22"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tradición frecuentemente identifica a Judas Tadeo como pariente de Jesús, posiblemente un primo. Se </w:t>
      </w:r>
      <w:r w:rsidRPr="0063183C">
        <w:rPr>
          <w:rFonts w:eastAsia="Times New Roman"/>
          <w:lang w:eastAsia="es-ES"/>
        </w:rPr>
        <w:lastRenderedPageBreak/>
        <w:t xml:space="preserve">nombra a su padre como Cleofás (o Clopas) y a su madre María, pariente de la Virgen María. También se le llama hermano de Santiago el Menor. Es importante notar que el término "hermano" (ἀδελφοˊς) en contextos hebreos y arameos de la época podía abarcar un rango más amplio de parentesco, incluyendo primos o parientes cercanos. Los evangelios de Mateo (13:55) y Marcos (6:3) mencionan a Santiago, José, Simón y Judas como "hermanos" de Jesús. La cuestión crítica para la identidad de Judas Tadeo radica en si este Judas, "hermano del Señor", es el mismo que el Apóstol.   </w:t>
      </w:r>
    </w:p>
    <w:p w14:paraId="1ABA50BD" w14:textId="16DB4AFD" w:rsidR="0063183C" w:rsidRPr="00A9464D" w:rsidRDefault="0063183C" w:rsidP="00A9464D">
      <w:pPr>
        <w:pStyle w:val="Ttulo3"/>
        <w:rPr>
          <w:rFonts w:ascii="Times New Roman" w:eastAsia="Times New Roman" w:hAnsi="Times New Roman" w:cs="Times New Roman"/>
          <w:b/>
          <w:bCs/>
          <w:color w:val="auto"/>
          <w:sz w:val="24"/>
          <w:szCs w:val="24"/>
          <w:lang w:eastAsia="es-ES"/>
        </w:rPr>
      </w:pPr>
      <w:bookmarkStart w:id="93" w:name="_Toc203650749"/>
      <w:bookmarkStart w:id="94" w:name="_Toc206239743"/>
      <w:r w:rsidRPr="00A9464D">
        <w:rPr>
          <w:rFonts w:ascii="Times New Roman" w:eastAsia="Times New Roman" w:hAnsi="Times New Roman" w:cs="Times New Roman"/>
          <w:b/>
          <w:bCs/>
          <w:color w:val="auto"/>
          <w:sz w:val="24"/>
          <w:szCs w:val="24"/>
          <w:lang w:eastAsia="es-ES"/>
        </w:rPr>
        <w:t>El Debate Académico: Distinción entre el Apóstol Judas Tadeo y Judas, el Hermano de Santiago (autor tradicional de la Epístola)</w:t>
      </w:r>
      <w:bookmarkEnd w:id="93"/>
      <w:bookmarkEnd w:id="94"/>
    </w:p>
    <w:p w14:paraId="78B81EE6"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identidad del autor de la Epístola de Judas y su relación con el apóstol Judas Tadeo es uno de los puntos más debatidos.</w:t>
      </w:r>
    </w:p>
    <w:p w14:paraId="4A865F41" w14:textId="77777777" w:rsidR="0063183C" w:rsidRPr="0063183C" w:rsidRDefault="0063183C" w:rsidP="00A9464D">
      <w:pPr>
        <w:spacing w:before="100" w:beforeAutospacing="1" w:after="100" w:afterAutospacing="1" w:line="240" w:lineRule="auto"/>
        <w:jc w:val="both"/>
        <w:rPr>
          <w:rFonts w:eastAsia="Times New Roman"/>
          <w:lang w:eastAsia="es-ES"/>
        </w:rPr>
      </w:pPr>
      <w:r w:rsidRPr="0063183C">
        <w:rPr>
          <w:rFonts w:eastAsia="Times New Roman"/>
          <w:b/>
          <w:bCs/>
          <w:lang w:eastAsia="es-ES"/>
        </w:rPr>
        <w:t>Apóstol Judas Tadeo ("Judas de Santiago"):</w:t>
      </w:r>
      <w:r w:rsidRPr="0063183C">
        <w:rPr>
          <w:rFonts w:eastAsia="Times New Roman"/>
          <w:lang w:eastAsia="es-ES"/>
        </w:rPr>
        <w:t xml:space="preserve"> Como se mencionó, la mayoría de los eruditos interpretan la frase "Judas de Santiago" en Lucas 6:16 y Hechos 1:13 como "Judas, </w:t>
      </w:r>
      <w:r w:rsidRPr="0063183C">
        <w:rPr>
          <w:rFonts w:eastAsia="Times New Roman"/>
          <w:i/>
          <w:iCs/>
          <w:lang w:eastAsia="es-ES"/>
        </w:rPr>
        <w:t>hijo</w:t>
      </w:r>
      <w:r w:rsidRPr="0063183C">
        <w:rPr>
          <w:rFonts w:eastAsia="Times New Roman"/>
          <w:lang w:eastAsia="es-ES"/>
        </w:rPr>
        <w:t xml:space="preserve"> de Santiago", distinguiéndolo así de Santiago, el hermano del Señor. Si esta interpretación es correcta, el apóstol Judas Tadeo no sería el hermano de Santiago el Justo.   </w:t>
      </w:r>
    </w:p>
    <w:p w14:paraId="20012AA4" w14:textId="77777777" w:rsidR="0063183C" w:rsidRPr="0063183C" w:rsidRDefault="0063183C" w:rsidP="00A9464D">
      <w:pPr>
        <w:spacing w:before="100" w:beforeAutospacing="1" w:after="100" w:afterAutospacing="1" w:line="240" w:lineRule="auto"/>
        <w:jc w:val="both"/>
        <w:rPr>
          <w:rFonts w:eastAsia="Times New Roman"/>
          <w:lang w:eastAsia="es-ES"/>
        </w:rPr>
      </w:pPr>
      <w:r w:rsidRPr="0063183C">
        <w:rPr>
          <w:rFonts w:eastAsia="Times New Roman"/>
          <w:b/>
          <w:bCs/>
          <w:lang w:eastAsia="es-ES"/>
        </w:rPr>
        <w:t>Judas, Hermano de Santiago (Autor de la Epístola):</w:t>
      </w:r>
      <w:r w:rsidRPr="0063183C">
        <w:rPr>
          <w:rFonts w:eastAsia="Times New Roman"/>
          <w:lang w:eastAsia="es-ES"/>
        </w:rPr>
        <w:t xml:space="preserve"> El autor de la Epístola de Judas se identifica como "Judas, siervo de Jesucristo y hermano de Santiago" (Judas 1:1). Este Santiago es ampliamente entendido como Santiago, el "hermano del Señor" y líder de la iglesia de Jerusalén.   </w:t>
      </w:r>
    </w:p>
    <w:p w14:paraId="67CD89E0" w14:textId="77777777" w:rsidR="0063183C" w:rsidRPr="0063183C" w:rsidRDefault="0063183C" w:rsidP="00A9464D">
      <w:pPr>
        <w:spacing w:before="100" w:beforeAutospacing="1" w:after="100" w:afterAutospacing="1" w:line="240" w:lineRule="auto"/>
        <w:jc w:val="both"/>
        <w:rPr>
          <w:rFonts w:eastAsia="Times New Roman"/>
          <w:lang w:eastAsia="es-ES"/>
        </w:rPr>
      </w:pPr>
      <w:r w:rsidRPr="0063183C">
        <w:rPr>
          <w:rFonts w:eastAsia="Times New Roman"/>
          <w:b/>
          <w:bCs/>
          <w:lang w:eastAsia="es-ES"/>
        </w:rPr>
        <w:t>Consenso Académico vs. Conflación Tradicional:</w:t>
      </w:r>
      <w:r w:rsidRPr="0063183C">
        <w:rPr>
          <w:rFonts w:eastAsia="Times New Roman"/>
          <w:lang w:eastAsia="es-ES"/>
        </w:rPr>
        <w:t xml:space="preserve"> Muchos eruditos mantienen una distinción entre el </w:t>
      </w:r>
      <w:r w:rsidRPr="0063183C">
        <w:rPr>
          <w:rFonts w:eastAsia="Times New Roman"/>
          <w:lang w:eastAsia="es-ES"/>
        </w:rPr>
        <w:lastRenderedPageBreak/>
        <w:t xml:space="preserve">Apóstol Judas (hijo de Santiago/Tadeo) y Judas (hermano de Santiago/Jesús), el autor de la Epístola. Los argumentos para esta distinción incluyen el hecho de que el autor de la Epístola no reclama ser apóstol y parece distinguirse a sí mismo del círculo apostólico (Judas 1:17). No obstante, las perspectivas católicas tradicionales y algunos otros académicos argumentan a favor de su identidad, sugiriendo que "Judas de Santiago" puede significar "hermano de Santiago" si este Santiago era una figura más prominente. Ocasionalmente se invoca la "ley de parsimonia" (Navaja de Ockham) para apoyar la idea de una única figura. Es relevante notar que los hermanos de Jesús, incluyendo un Judas, inicialmente no creyeron en Él durante su ministerio (Juan 7:5), pero estaban presentes con los apóstoles después de la resurrección (Hechos 1:14). Esta cronología podría apoyar la idea de que Judas, el hermano de Jesús, escribiera posteriormente la Epístola.   </w:t>
      </w:r>
    </w:p>
    <w:p w14:paraId="532F4E56" w14:textId="378C71C0"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ambigüedad de "Judas de Santiago" (¿hijo o hermano?) y la autoidentificación del autor de la Epístola como "hermano de Santiago" son puntos cruciales de divergencia en la investigación académica. Si el Apóstol Judas es "hijo de Santiago" y el autor de la Epístola es "hermano de Santiago (el Justo)", entonces probablemente son personas diferentes. Si, por otro lado, "Judas de Santiago" puede significar "hermano de Santiago", y este Santiago es Santiago el Justo, entonces podrían ser la misma persona. Esta disyuntiva lleva a la división en la erudición: la mayoría de los críticos modernos separan al Apóstol del autor de la </w:t>
      </w:r>
      <w:r w:rsidR="00A9464D" w:rsidRPr="0063183C">
        <w:rPr>
          <w:rFonts w:eastAsia="Times New Roman"/>
          <w:lang w:eastAsia="es-ES"/>
        </w:rPr>
        <w:t>Epístola,</w:t>
      </w:r>
      <w:r w:rsidRPr="0063183C">
        <w:rPr>
          <w:rFonts w:eastAsia="Times New Roman"/>
          <w:lang w:eastAsia="es-ES"/>
        </w:rPr>
        <w:t xml:space="preserve"> mientras que las visiones tradicionales y algunos estudiosos argumentan o permiten su identificación. Este debate no es meramente gramatical, sino que tiene implicaciones teológicas y canónicas significativas para la autoridad apostólica y la autoría de los textos </w:t>
      </w:r>
      <w:r w:rsidRPr="0063183C">
        <w:rPr>
          <w:rFonts w:eastAsia="Times New Roman"/>
          <w:lang w:eastAsia="es-ES"/>
        </w:rPr>
        <w:lastRenderedPageBreak/>
        <w:t xml:space="preserve">neotestamentarios. El peso otorgado a las conexiones familiares versus el oficio apostólico también influye en estas interpretaciones.   </w:t>
      </w:r>
    </w:p>
    <w:p w14:paraId="58DD0BAA" w14:textId="21F4B103" w:rsidR="0063183C" w:rsidRPr="00A9464D" w:rsidRDefault="0063183C" w:rsidP="00A9464D">
      <w:pPr>
        <w:pStyle w:val="Ttulo2"/>
        <w:rPr>
          <w:rFonts w:ascii="Times New Roman" w:eastAsia="Times New Roman" w:hAnsi="Times New Roman" w:cs="Times New Roman"/>
          <w:b/>
          <w:bCs/>
          <w:color w:val="auto"/>
          <w:sz w:val="28"/>
          <w:szCs w:val="28"/>
          <w:lang w:eastAsia="es-ES"/>
        </w:rPr>
      </w:pPr>
      <w:bookmarkStart w:id="95" w:name="_Toc203650750"/>
      <w:bookmarkStart w:id="96" w:name="_Toc206239744"/>
      <w:r w:rsidRPr="00A9464D">
        <w:rPr>
          <w:rFonts w:ascii="Times New Roman" w:eastAsia="Times New Roman" w:hAnsi="Times New Roman" w:cs="Times New Roman"/>
          <w:b/>
          <w:bCs/>
          <w:color w:val="auto"/>
          <w:sz w:val="28"/>
          <w:szCs w:val="28"/>
          <w:lang w:eastAsia="es-ES"/>
        </w:rPr>
        <w:t>El Registro Canónico: Judas Tadeo en los Evangelios, Hechos y la Epístola de Judas</w:t>
      </w:r>
      <w:bookmarkEnd w:id="95"/>
      <w:bookmarkEnd w:id="96"/>
    </w:p>
    <w:p w14:paraId="33154B1B"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El Nuevo Testamento ofrece escasas pero significativas pinceladas sobre la figura de Judas Tadeo, tanto en su rol dentro del colegio apostólico como en la posible autoría de la epístola que lleva su nombre.</w:t>
      </w:r>
    </w:p>
    <w:p w14:paraId="52EF1630" w14:textId="77777777" w:rsidR="0063183C" w:rsidRPr="00A9464D" w:rsidRDefault="0063183C" w:rsidP="00A9464D">
      <w:pPr>
        <w:pStyle w:val="Ttulo3"/>
        <w:rPr>
          <w:rFonts w:ascii="Times New Roman" w:eastAsia="Times New Roman" w:hAnsi="Times New Roman" w:cs="Times New Roman"/>
          <w:b/>
          <w:bCs/>
          <w:color w:val="auto"/>
          <w:sz w:val="24"/>
          <w:szCs w:val="24"/>
          <w:lang w:eastAsia="es-ES"/>
        </w:rPr>
      </w:pPr>
      <w:bookmarkStart w:id="97" w:name="_Toc203650751"/>
      <w:bookmarkStart w:id="98" w:name="_Toc206239745"/>
      <w:r w:rsidRPr="00A9464D">
        <w:rPr>
          <w:rFonts w:ascii="Times New Roman" w:eastAsia="Times New Roman" w:hAnsi="Times New Roman" w:cs="Times New Roman"/>
          <w:b/>
          <w:bCs/>
          <w:color w:val="auto"/>
          <w:sz w:val="24"/>
          <w:szCs w:val="24"/>
          <w:lang w:eastAsia="es-ES"/>
        </w:rPr>
        <w:t>A. Apariciones y Rol en los Evangelios y Hechos de los Apóstoles</w:t>
      </w:r>
      <w:bookmarkEnd w:id="97"/>
      <w:bookmarkEnd w:id="98"/>
    </w:p>
    <w:p w14:paraId="3932FEF0" w14:textId="01ED9C9D"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Más allá de su inclusión en las listas de los Doce Apóstoles (Mateo 10:3; Marcos 3:18; Lucas 6:16; Hechos 1:13</w:t>
      </w:r>
      <w:r w:rsidR="00A9464D" w:rsidRPr="0063183C">
        <w:rPr>
          <w:rFonts w:eastAsia="Times New Roman"/>
          <w:lang w:eastAsia="es-ES"/>
        </w:rPr>
        <w:t>),</w:t>
      </w:r>
      <w:r w:rsidRPr="0063183C">
        <w:rPr>
          <w:rFonts w:eastAsia="Times New Roman"/>
          <w:lang w:eastAsia="es-ES"/>
        </w:rPr>
        <w:t xml:space="preserve"> Judas Tadeo tiene una única intervención oral registrada en el Nuevo Testamento. Durante la Última Cena, según el Evangelio de Juan (14:22), "Judas (no el Iscariote)" pregunta a Jesús: "Señor, ¿cómo es que te manifestarás a nosotros, y no al mundo?". La respuesta de Jesús enfatiza que la verdadera fe se fundamenta en una relación personal con Dios, sostenida por el amor y la obediencia. Esta pregunta lo presenta como un buscador de la comprensión divina y un modelo de </w:t>
      </w:r>
      <w:r w:rsidR="00A9464D" w:rsidRPr="0063183C">
        <w:rPr>
          <w:rFonts w:eastAsia="Times New Roman"/>
          <w:lang w:eastAsia="es-ES"/>
        </w:rPr>
        <w:t>humildad,</w:t>
      </w:r>
      <w:r w:rsidRPr="0063183C">
        <w:rPr>
          <w:rFonts w:eastAsia="Times New Roman"/>
          <w:lang w:eastAsia="es-ES"/>
        </w:rPr>
        <w:t xml:space="preserve"> no simplemente como un seguidor pasivo, sino como un apóstol que se enfrenta a las implicaciones teológicas del ministerio de Jesús y su inminente partida. Su interrogante sugiere un anhelo de una comprensión más amplia y quizás una expectativa mesiánica judía típica de una manifestación más pública y mundial. La respuesta de Jesús, que subraya el amor y la obediencia como requisitos previos para la manifestación </w:t>
      </w:r>
      <w:r w:rsidR="00A9464D" w:rsidRPr="0063183C">
        <w:rPr>
          <w:rFonts w:eastAsia="Times New Roman"/>
          <w:lang w:eastAsia="es-ES"/>
        </w:rPr>
        <w:t>divina,</w:t>
      </w:r>
      <w:r w:rsidRPr="0063183C">
        <w:rPr>
          <w:rFonts w:eastAsia="Times New Roman"/>
          <w:lang w:eastAsia="es-ES"/>
        </w:rPr>
        <w:t xml:space="preserve"> redirige </w:t>
      </w:r>
      <w:r w:rsidRPr="0063183C">
        <w:rPr>
          <w:rFonts w:eastAsia="Times New Roman"/>
          <w:lang w:eastAsia="es-ES"/>
        </w:rPr>
        <w:lastRenderedPageBreak/>
        <w:t xml:space="preserve">esta expectativa hacia una comprensión interna y relacional de la fe.   </w:t>
      </w:r>
    </w:p>
    <w:p w14:paraId="746B0C4F" w14:textId="2FDF9BD9"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Además, se registra su presencia junto a los demás apóstoles en el aposento alto después de la Ascensión, en espera del Espíritu Santo (Hechos 1:13). Según el Evangelio de Juan, fue testigo privilegiado de la Última Cena, con una </w:t>
      </w:r>
      <w:r w:rsidR="00A9464D" w:rsidRPr="0063183C">
        <w:rPr>
          <w:rFonts w:eastAsia="Times New Roman"/>
          <w:lang w:eastAsia="es-ES"/>
        </w:rPr>
        <w:t>participación</w:t>
      </w:r>
      <w:r w:rsidRPr="0063183C">
        <w:rPr>
          <w:rFonts w:eastAsia="Times New Roman"/>
          <w:lang w:eastAsia="es-ES"/>
        </w:rPr>
        <w:t xml:space="preserve"> explícita.   </w:t>
      </w:r>
    </w:p>
    <w:p w14:paraId="49C42BB5" w14:textId="77777777" w:rsidR="0063183C" w:rsidRPr="00A9464D" w:rsidRDefault="0063183C" w:rsidP="00A9464D">
      <w:pPr>
        <w:pStyle w:val="Ttulo3"/>
        <w:rPr>
          <w:rFonts w:ascii="Times New Roman" w:eastAsia="Times New Roman" w:hAnsi="Times New Roman" w:cs="Times New Roman"/>
          <w:b/>
          <w:bCs/>
          <w:color w:val="auto"/>
          <w:sz w:val="24"/>
          <w:szCs w:val="24"/>
          <w:lang w:eastAsia="es-ES"/>
        </w:rPr>
      </w:pPr>
      <w:bookmarkStart w:id="99" w:name="_Toc203650752"/>
      <w:bookmarkStart w:id="100" w:name="_Toc206239746"/>
      <w:r w:rsidRPr="00A9464D">
        <w:rPr>
          <w:rFonts w:ascii="Times New Roman" w:eastAsia="Times New Roman" w:hAnsi="Times New Roman" w:cs="Times New Roman"/>
          <w:b/>
          <w:bCs/>
          <w:color w:val="auto"/>
          <w:sz w:val="24"/>
          <w:szCs w:val="24"/>
          <w:lang w:eastAsia="es-ES"/>
        </w:rPr>
        <w:t>B. La Epístola de Judas</w:t>
      </w:r>
      <w:bookmarkEnd w:id="99"/>
      <w:bookmarkEnd w:id="100"/>
    </w:p>
    <w:p w14:paraId="05CDA615"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breve carta del Nuevo Testamento atribuida a Judas es un texto enérgico y polémico, centrado en la defensa de la fe cristiana contra enseñanzas corruptoras.</w:t>
      </w:r>
    </w:p>
    <w:p w14:paraId="3D69399D"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b/>
          <w:bCs/>
          <w:lang w:eastAsia="es-ES"/>
        </w:rPr>
        <w:t>1. Autoría: Análisis crítico de la atribución tradicional frente a las perspectivas académicas.</w:t>
      </w:r>
    </w:p>
    <w:p w14:paraId="08D4088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cuestión de la autoría de la Epístola de Judas es compleja y ha generado un amplio debate académico, reflejando las complejidades de la Iglesia primitiva en cuanto a autoridad y aceptación textual.</w:t>
      </w:r>
    </w:p>
    <w:p w14:paraId="590FC1B4"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fecha de composición es incierta. Si fue escrita por el Apóstol o el hermano de Jesús, una fecha anterior al año 70 d.C. (caída de Jerusalén) es plausible, situándose quizás entre los años 62-65 d.C. o en la década de los 60. Otros proponen una fecha más tardía (finales del siglo I o principios del II, c. 90-110 d.C., o incluso c. 150 d.C. si se considera un ataque al gnosticismo) si la obra es pseudónima, basándose en referencias a los apóstoles como figuras del pasado y su competente estilo griego. El uso de literatura apócrifa por parte de la carta (Libro de Enoc, Asunción de Moisés) también influyó en los debates tempranos sobre su canonicidad. Fue disputada por algunos (Orígenes, Eusebio la clasificó entre los </w:t>
      </w:r>
      <w:r w:rsidRPr="0063183C">
        <w:rPr>
          <w:rFonts w:eastAsia="Times New Roman"/>
          <w:i/>
          <w:iCs/>
          <w:lang w:eastAsia="es-ES"/>
        </w:rPr>
        <w:lastRenderedPageBreak/>
        <w:t>antilegomena</w:t>
      </w:r>
      <w:r w:rsidRPr="0063183C">
        <w:rPr>
          <w:rFonts w:eastAsia="Times New Roman"/>
          <w:lang w:eastAsia="es-ES"/>
        </w:rPr>
        <w:t xml:space="preserve"> o escritos discutidos) pero finalmente aceptada en el canon. Este proceso de debate y eventual aceptación sugiere que su valor percibido para abordar los desafíos teológicos tempranos superó las preocupaciones sobre su autoría o sus fuentes.   </w:t>
      </w:r>
    </w:p>
    <w:p w14:paraId="4C870DF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b/>
          <w:bCs/>
          <w:lang w:eastAsia="es-ES"/>
        </w:rPr>
        <w:t>2. Contenido, Teología y Contexto Histórico: Combatir la herejía y contender por la fe.</w:t>
      </w:r>
    </w:p>
    <w:p w14:paraId="743005C3"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Epístola de Judas es una carta breve pero de gran urgencia, escrita con el propósito de exhortar a los creyentes a "contender ardientemente por la fe que ha sido una vez dada a los santos" (Judas 1:3). Advierte contra falsos maestros ("ciertos hombres han entrado encubiertamente") que pervierten la gracia de Dios en libertinaje y niegan a Jesucristo (Judas 1:4).   </w:t>
      </w:r>
    </w:p>
    <w:p w14:paraId="7159F0C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Los temas clave de la epístola incluyen:</w:t>
      </w:r>
    </w:p>
    <w:p w14:paraId="22776567" w14:textId="77777777" w:rsidR="0063183C" w:rsidRPr="0063183C" w:rsidRDefault="0063183C" w:rsidP="00FA3055">
      <w:pPr>
        <w:spacing w:before="100" w:beforeAutospacing="1" w:after="100" w:afterAutospacing="1" w:line="240" w:lineRule="auto"/>
        <w:jc w:val="both"/>
        <w:rPr>
          <w:rFonts w:eastAsia="Times New Roman"/>
          <w:lang w:eastAsia="es-ES"/>
        </w:rPr>
      </w:pPr>
      <w:r w:rsidRPr="0063183C">
        <w:rPr>
          <w:rFonts w:eastAsia="Times New Roman"/>
          <w:b/>
          <w:bCs/>
          <w:lang w:eastAsia="es-ES"/>
        </w:rPr>
        <w:t>Denuncia de los Falsos Maestros:</w:t>
      </w:r>
      <w:r w:rsidRPr="0063183C">
        <w:rPr>
          <w:rFonts w:eastAsia="Times New Roman"/>
          <w:lang w:eastAsia="es-ES"/>
        </w:rPr>
        <w:t xml:space="preserve"> Son descritos como impíos, soñadores, murmuradores, querellosos, que andan según sus propias concupiscencias, que hablan con soberbia, adulando a las personas para sacar provecho, causando divisiones y careciendo del Espíritu. Judas utiliza ejemplos del Antiguo Testamento sobre el juicio divino (israelitas en el desierto, ángeles caídos, Sodoma y Gomorra) y figuras negativas (Caín, Balaam, Coré) para ilustrar el destino que les espera a estos herejes.   </w:t>
      </w:r>
    </w:p>
    <w:p w14:paraId="5979E92C" w14:textId="77777777" w:rsidR="0063183C" w:rsidRPr="0063183C" w:rsidRDefault="0063183C" w:rsidP="00FA3055">
      <w:pPr>
        <w:spacing w:before="100" w:beforeAutospacing="1" w:after="100" w:afterAutospacing="1" w:line="240" w:lineRule="auto"/>
        <w:jc w:val="both"/>
        <w:rPr>
          <w:rFonts w:eastAsia="Times New Roman"/>
          <w:lang w:eastAsia="es-ES"/>
        </w:rPr>
      </w:pPr>
      <w:r w:rsidRPr="0063183C">
        <w:rPr>
          <w:rFonts w:eastAsia="Times New Roman"/>
          <w:b/>
          <w:bCs/>
          <w:lang w:eastAsia="es-ES"/>
        </w:rPr>
        <w:t>Llamado a la Firmeza en la Fe:</w:t>
      </w:r>
      <w:r w:rsidRPr="0063183C">
        <w:rPr>
          <w:rFonts w:eastAsia="Times New Roman"/>
          <w:lang w:eastAsia="es-ES"/>
        </w:rPr>
        <w:t xml:space="preserve"> Se insta a los creyentes a edificarse sobre su santísima fe, orando en el Espíritu Santo, conservándose en el amor de Dios y esperando la misericordia de Jesucristo (Judas 1:20-21).   </w:t>
      </w:r>
    </w:p>
    <w:p w14:paraId="34F32523" w14:textId="77777777" w:rsidR="0063183C" w:rsidRPr="0063183C" w:rsidRDefault="0063183C" w:rsidP="00FA3055">
      <w:pPr>
        <w:spacing w:before="100" w:beforeAutospacing="1" w:after="100" w:afterAutospacing="1" w:line="240" w:lineRule="auto"/>
        <w:jc w:val="both"/>
        <w:rPr>
          <w:rFonts w:eastAsia="Times New Roman"/>
          <w:lang w:eastAsia="es-ES"/>
        </w:rPr>
      </w:pPr>
      <w:r w:rsidRPr="0063183C">
        <w:rPr>
          <w:rFonts w:eastAsia="Times New Roman"/>
          <w:b/>
          <w:bCs/>
          <w:lang w:eastAsia="es-ES"/>
        </w:rPr>
        <w:t>Tono Apocalíptico:</w:t>
      </w:r>
      <w:r w:rsidRPr="0063183C">
        <w:rPr>
          <w:rFonts w:eastAsia="Times New Roman"/>
          <w:lang w:eastAsia="es-ES"/>
        </w:rPr>
        <w:t xml:space="preserve"> La carta posee un carácter apocalíptico, haciendo referencia a textos judíos no </w:t>
      </w:r>
      <w:r w:rsidRPr="0063183C">
        <w:rPr>
          <w:rFonts w:eastAsia="Times New Roman"/>
          <w:lang w:eastAsia="es-ES"/>
        </w:rPr>
        <w:lastRenderedPageBreak/>
        <w:t xml:space="preserve">canónicos como el Libro de Enoc (Judas 1:14-15, citando 1 Enoc 1:9) y la Asunción de Moisés (Judas 1:9, respecto a la disputa entre Miguel y el diablo sobre el cuerpo de Moisés). Esto subraya su contexto judeocristiano.   </w:t>
      </w:r>
    </w:p>
    <w:p w14:paraId="6EE4759F"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estructura de la carta generalmente sigue un patrón que incluye un saludo (vv. 1-2), la declaración del propósito/tema (vv. 3-4), la condena y ejemplos del castigo de los falsos maestros (vv. 5-16), exhortaciones para los fieles (vv. 17-23), y una doxología final (vv. 24-25).   </w:t>
      </w:r>
    </w:p>
    <w:p w14:paraId="4D8140A8"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fuerte polémica de la Epístola de Judas indica que las primeras comunidades cristianas, probablemente de trasfondo judeocristiano dado el uso de apócrifos judíos, enfrentaban serias amenazas internas por tendencias sincretistas o antinómicas. Judas advierte contra aquellos que "convierten en libertinaje la gracia de nuestro Dios" y "niegan a nuestro único Soberano y Señor, Jesucristo" (Judas 1:4). El uso de un lenguaje duro e imágenes vívidas de juicio para condenar a estos individuos y la urgencia con la que se escribió la carta sugieren la gravedad percibida de la crisis interna. Esta situación revela que la "Iglesia primitiva" no era monolítica, sino que se enfrentaba a diversas interpretaciones de la doctrina y la ética, y pone de manifiesto el proceso continuo de definición de la "ortodoxia" frente a la "herejía" percibida.   </w:t>
      </w:r>
    </w:p>
    <w:p w14:paraId="729A5C72" w14:textId="761BE5E1" w:rsidR="0063183C" w:rsidRPr="00FA3055" w:rsidRDefault="0063183C" w:rsidP="00FA3055">
      <w:pPr>
        <w:pStyle w:val="Ttulo2"/>
        <w:rPr>
          <w:rFonts w:ascii="Times New Roman" w:eastAsia="Times New Roman" w:hAnsi="Times New Roman" w:cs="Times New Roman"/>
          <w:b/>
          <w:bCs/>
          <w:color w:val="auto"/>
          <w:sz w:val="28"/>
          <w:szCs w:val="28"/>
          <w:lang w:eastAsia="es-ES"/>
        </w:rPr>
      </w:pPr>
      <w:bookmarkStart w:id="101" w:name="_Toc203650753"/>
      <w:bookmarkStart w:id="102" w:name="_Toc206239747"/>
      <w:r w:rsidRPr="00FA3055">
        <w:rPr>
          <w:rFonts w:ascii="Times New Roman" w:eastAsia="Times New Roman" w:hAnsi="Times New Roman" w:cs="Times New Roman"/>
          <w:b/>
          <w:bCs/>
          <w:color w:val="auto"/>
          <w:sz w:val="28"/>
          <w:szCs w:val="28"/>
          <w:lang w:eastAsia="es-ES"/>
        </w:rPr>
        <w:t>Tradiciones Cristianas Primitivas y Escritos Patrísticos</w:t>
      </w:r>
      <w:bookmarkEnd w:id="101"/>
      <w:bookmarkEnd w:id="102"/>
    </w:p>
    <w:p w14:paraId="26D98571" w14:textId="2B9F1B22"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Los siglos posteriores al ministerio apostólico vieron surgir diversas tradiciones y testimonios sobre Judas Tadeo, principalmente a través de los escritos de los </w:t>
      </w:r>
      <w:r w:rsidRPr="0063183C">
        <w:rPr>
          <w:rFonts w:eastAsia="Times New Roman"/>
          <w:lang w:eastAsia="es-ES"/>
        </w:rPr>
        <w:lastRenderedPageBreak/>
        <w:t xml:space="preserve">Padres de la Iglesia y la popularización de leyendas como la del rey Abgar de Edesa. Estos textos, aunque de valor histórico variable, son </w:t>
      </w:r>
      <w:r w:rsidR="00E41052">
        <w:rPr>
          <w:rFonts w:eastAsia="Times New Roman"/>
          <w:lang w:eastAsia="es-ES"/>
        </w:rPr>
        <w:t>esenciales</w:t>
      </w:r>
      <w:r w:rsidRPr="0063183C">
        <w:rPr>
          <w:rFonts w:eastAsia="Times New Roman"/>
          <w:lang w:eastAsia="es-ES"/>
        </w:rPr>
        <w:t xml:space="preserve"> para entender la evolución de la figura del apóstol.</w:t>
      </w:r>
    </w:p>
    <w:p w14:paraId="01E0F5A1" w14:textId="77777777" w:rsidR="0063183C" w:rsidRPr="00E41052" w:rsidRDefault="0063183C" w:rsidP="00E41052">
      <w:pPr>
        <w:pStyle w:val="Ttulo3"/>
        <w:rPr>
          <w:rFonts w:ascii="Times New Roman" w:eastAsia="Times New Roman" w:hAnsi="Times New Roman" w:cs="Times New Roman"/>
          <w:b/>
          <w:bCs/>
          <w:color w:val="auto"/>
          <w:sz w:val="24"/>
          <w:szCs w:val="24"/>
          <w:lang w:eastAsia="es-ES"/>
        </w:rPr>
      </w:pPr>
      <w:bookmarkStart w:id="103" w:name="_Toc203650754"/>
      <w:bookmarkStart w:id="104" w:name="_Toc206239748"/>
      <w:r w:rsidRPr="00E41052">
        <w:rPr>
          <w:rFonts w:ascii="Times New Roman" w:eastAsia="Times New Roman" w:hAnsi="Times New Roman" w:cs="Times New Roman"/>
          <w:b/>
          <w:bCs/>
          <w:color w:val="auto"/>
          <w:sz w:val="24"/>
          <w:szCs w:val="24"/>
          <w:lang w:eastAsia="es-ES"/>
        </w:rPr>
        <w:t>A. Testimonios de los Padres de la Iglesia Primitiva: Eusebio de Cesarea, Jerónimo, Hipólito, Doroteo de Tiro y otros sobre Tadeo/Judas</w:t>
      </w:r>
      <w:bookmarkEnd w:id="103"/>
      <w:bookmarkEnd w:id="104"/>
    </w:p>
    <w:p w14:paraId="2E3BD018" w14:textId="4CE4FF6C" w:rsidR="0063183C" w:rsidRPr="0063183C" w:rsidRDefault="0063183C" w:rsidP="00E41052">
      <w:pPr>
        <w:spacing w:before="100" w:beforeAutospacing="1" w:after="100" w:afterAutospacing="1" w:line="240" w:lineRule="auto"/>
        <w:jc w:val="both"/>
        <w:rPr>
          <w:rFonts w:eastAsia="Times New Roman"/>
          <w:lang w:eastAsia="es-ES"/>
        </w:rPr>
      </w:pPr>
      <w:r w:rsidRPr="0063183C">
        <w:rPr>
          <w:rFonts w:eastAsia="Times New Roman"/>
          <w:b/>
          <w:bCs/>
          <w:lang w:eastAsia="es-ES"/>
        </w:rPr>
        <w:t>Eusebio de Cesarea (c. 260/265 – 339/340 d.C.):</w:t>
      </w:r>
      <w:r w:rsidRPr="0063183C">
        <w:rPr>
          <w:rFonts w:eastAsia="Times New Roman"/>
          <w:lang w:eastAsia="es-ES"/>
        </w:rPr>
        <w:t xml:space="preserve"> En su </w:t>
      </w:r>
      <w:r w:rsidRPr="0063183C">
        <w:rPr>
          <w:rFonts w:eastAsia="Times New Roman"/>
          <w:i/>
          <w:iCs/>
          <w:lang w:eastAsia="es-ES"/>
        </w:rPr>
        <w:t>Historia Eclesiástica</w:t>
      </w:r>
      <w:r w:rsidRPr="0063183C">
        <w:rPr>
          <w:rFonts w:eastAsia="Times New Roman"/>
          <w:lang w:eastAsia="es-ES"/>
        </w:rPr>
        <w:t xml:space="preserve">, Eusebio relata la leyenda de Abgar de </w:t>
      </w:r>
      <w:r w:rsidR="00E41052" w:rsidRPr="0063183C">
        <w:rPr>
          <w:rFonts w:eastAsia="Times New Roman"/>
          <w:lang w:eastAsia="es-ES"/>
        </w:rPr>
        <w:t>Edesa,</w:t>
      </w:r>
      <w:r w:rsidRPr="0063183C">
        <w:rPr>
          <w:rFonts w:eastAsia="Times New Roman"/>
          <w:lang w:eastAsia="es-ES"/>
        </w:rPr>
        <w:t xml:space="preserve"> afirmando haber traducido documentos siríacos de los archivos edesanos. Eusebio especifica que Tomás envió a "Tadeo, que era también uno de los setenta discípulos de Cristo" al rey Abgar , distinguiendo a este Tadeo de los Doce Apóstoles. Efrén el Sirio también hace esta distinción. Eusebio también menciona que Judas (Tadeo) asistió a la elección de su hermano, San Simeón, como obispo de Jerusalén en el año 62 </w:t>
      </w:r>
      <w:r w:rsidR="00E41052" w:rsidRPr="0063183C">
        <w:rPr>
          <w:rFonts w:eastAsia="Times New Roman"/>
          <w:lang w:eastAsia="es-ES"/>
        </w:rPr>
        <w:t>d.C.</w:t>
      </w:r>
      <w:r w:rsidRPr="0063183C">
        <w:rPr>
          <w:rFonts w:eastAsia="Times New Roman"/>
          <w:lang w:eastAsia="es-ES"/>
        </w:rPr>
        <w:t xml:space="preserve">   </w:t>
      </w:r>
    </w:p>
    <w:p w14:paraId="47AB01D0" w14:textId="77777777" w:rsidR="0063183C" w:rsidRPr="0063183C" w:rsidRDefault="0063183C" w:rsidP="00E41052">
      <w:pPr>
        <w:spacing w:before="100" w:beforeAutospacing="1" w:after="100" w:afterAutospacing="1" w:line="240" w:lineRule="auto"/>
        <w:jc w:val="both"/>
        <w:rPr>
          <w:rFonts w:eastAsia="Times New Roman"/>
          <w:lang w:eastAsia="es-ES"/>
        </w:rPr>
      </w:pPr>
      <w:r w:rsidRPr="0063183C">
        <w:rPr>
          <w:rFonts w:eastAsia="Times New Roman"/>
          <w:b/>
          <w:bCs/>
          <w:lang w:eastAsia="es-ES"/>
        </w:rPr>
        <w:t>Jerónimo (c. 347 – 420 d.C.):</w:t>
      </w:r>
      <w:r w:rsidRPr="0063183C">
        <w:rPr>
          <w:rFonts w:eastAsia="Times New Roman"/>
          <w:lang w:eastAsia="es-ES"/>
        </w:rPr>
        <w:t xml:space="preserve"> En </w:t>
      </w:r>
      <w:r w:rsidRPr="0063183C">
        <w:rPr>
          <w:rFonts w:eastAsia="Times New Roman"/>
          <w:i/>
          <w:iCs/>
          <w:lang w:eastAsia="es-ES"/>
        </w:rPr>
        <w:t>De Viris Illustribus</w:t>
      </w:r>
      <w:r w:rsidRPr="0063183C">
        <w:rPr>
          <w:rFonts w:eastAsia="Times New Roman"/>
          <w:lang w:eastAsia="es-ES"/>
        </w:rPr>
        <w:t xml:space="preserve">, el capítulo 4 está dedicado a "Judas, el hermano de Santiago", a quien identifica como el autor de la epístola canónica. Afirma que este Judas es el "Judas Jacobi" ("Judas de Santiago") de Lucas 6:16 y Hechos 1:13, y "también conocido como Tadeo" (Mateo 10:3; Marcos 3:18). Jerónimo argumenta que era costumbre griega distinguir a un hombre por el nombre de un hermano más famoso. En su </w:t>
      </w:r>
      <w:r w:rsidRPr="0063183C">
        <w:rPr>
          <w:rFonts w:eastAsia="Times New Roman"/>
          <w:i/>
          <w:iCs/>
          <w:lang w:eastAsia="es-ES"/>
        </w:rPr>
        <w:t>Comentario sobre Mateo</w:t>
      </w:r>
      <w:r w:rsidRPr="0063183C">
        <w:rPr>
          <w:rFonts w:eastAsia="Times New Roman"/>
          <w:lang w:eastAsia="es-ES"/>
        </w:rPr>
        <w:t xml:space="preserve"> (a Mateo 10:3), Jerónimo afirma que Tadeo (a quien equipara con Lebeo y Judas de Santiago) fue enviado al rey Abgar de Edesa. Esto muestra una fusión del Apóstol con el Tadeo de la leyenda de Abgar, difiriendo de la distinción anterior de Eusebio. Jerónimo también anota que la Epístola de Judas cita el Libro de Enoc, lo que llevó a algunos a rechazarla.   </w:t>
      </w:r>
    </w:p>
    <w:p w14:paraId="067151EC" w14:textId="7717CE84" w:rsidR="0063183C" w:rsidRPr="0063183C" w:rsidRDefault="0063183C" w:rsidP="00E41052">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Hipólito de Roma (c. 170 – c. 235 d.C.) (o Pseudo-Hipólito):</w:t>
      </w:r>
      <w:r w:rsidRPr="0063183C">
        <w:rPr>
          <w:rFonts w:eastAsia="Times New Roman"/>
          <w:lang w:eastAsia="es-ES"/>
        </w:rPr>
        <w:t xml:space="preserve"> En "Sobre los Doce Apóstoles", esta fuente afirma que "Judas, que también es llamado Lebeo, predicó al pueblo de Edesa y a toda Mesopotamia, y durmió en Berito (Beirut), y allí fue sepultado". Esto nuevamente vincula a un apóstol llamado Judas/Lebeo con Edesa y Mesopotamia, y especifica Beirut como su lugar de muerte/sepultura. La misma obra, en "Sobre los Setenta Discípulos", enumera a un "Tadeo, que llevó la epístola a Augaro (Abgar)" entre los </w:t>
      </w:r>
      <w:r w:rsidR="00E41052" w:rsidRPr="0063183C">
        <w:rPr>
          <w:rFonts w:eastAsia="Times New Roman"/>
          <w:lang w:eastAsia="es-ES"/>
        </w:rPr>
        <w:t>Setenta,</w:t>
      </w:r>
      <w:r w:rsidRPr="0063183C">
        <w:rPr>
          <w:rFonts w:eastAsia="Times New Roman"/>
          <w:lang w:eastAsia="es-ES"/>
        </w:rPr>
        <w:t xml:space="preserve"> manteniendo una distinción similar a la de Eusebio.   </w:t>
      </w:r>
    </w:p>
    <w:p w14:paraId="4460778B" w14:textId="1A7DB5C3" w:rsidR="0063183C" w:rsidRPr="0063183C" w:rsidRDefault="0063183C" w:rsidP="00E41052">
      <w:pPr>
        <w:spacing w:before="100" w:beforeAutospacing="1" w:after="100" w:afterAutospacing="1" w:line="240" w:lineRule="auto"/>
        <w:jc w:val="both"/>
        <w:rPr>
          <w:rFonts w:eastAsia="Times New Roman"/>
          <w:lang w:eastAsia="es-ES"/>
        </w:rPr>
      </w:pPr>
      <w:r w:rsidRPr="0063183C">
        <w:rPr>
          <w:rFonts w:eastAsia="Times New Roman"/>
          <w:b/>
          <w:bCs/>
          <w:lang w:eastAsia="es-ES"/>
        </w:rPr>
        <w:t>Doroteo de Tiro (trad. c. 255 – 362 d.C.) (o Pseudo-Doroteo):</w:t>
      </w:r>
      <w:r w:rsidRPr="0063183C">
        <w:rPr>
          <w:rFonts w:eastAsia="Times New Roman"/>
          <w:lang w:eastAsia="es-ES"/>
        </w:rPr>
        <w:t xml:space="preserve"> Su "Lista de los Apóstoles y Discípulos" (probablemente una compilación posterior) menciona: "Judas, también llamado Tadeo, que predicó el evangelio a los edesanos y a toda Mesopotamia, cuando Abgaro era gobernante de Edesa." Y "Judas, que también es Tadeo, el que también es Lebeo, hijo de Santiago... predicó el evangelio en Edesa y Mesopotamia y murió en Berito (Beirut) y allí fue sepultado</w:t>
      </w:r>
      <w:r w:rsidR="00E41052" w:rsidRPr="0063183C">
        <w:rPr>
          <w:rFonts w:eastAsia="Times New Roman"/>
          <w:lang w:eastAsia="es-ES"/>
        </w:rPr>
        <w:t>”.</w:t>
      </w:r>
      <w:r w:rsidRPr="0063183C">
        <w:rPr>
          <w:rFonts w:eastAsia="Times New Roman"/>
          <w:lang w:eastAsia="es-ES"/>
        </w:rPr>
        <w:t xml:space="preserve"> Esto muestra la evolución de la confluencia.   </w:t>
      </w:r>
    </w:p>
    <w:p w14:paraId="43D6DACD" w14:textId="5CF13D15" w:rsidR="0063183C" w:rsidRPr="0063183C" w:rsidRDefault="0063183C" w:rsidP="00E41052">
      <w:pPr>
        <w:spacing w:before="100" w:beforeAutospacing="1" w:after="100" w:afterAutospacing="1" w:line="240" w:lineRule="auto"/>
        <w:jc w:val="both"/>
        <w:rPr>
          <w:rFonts w:eastAsia="Times New Roman"/>
          <w:lang w:eastAsia="es-ES"/>
        </w:rPr>
      </w:pPr>
      <w:r w:rsidRPr="0063183C">
        <w:rPr>
          <w:rFonts w:eastAsia="Times New Roman"/>
          <w:b/>
          <w:bCs/>
          <w:lang w:eastAsia="es-ES"/>
        </w:rPr>
        <w:t>Otras Menciones Patrísticas (Orígenes, Tertuliano, Agustín, Juan Crisóstomo):</w:t>
      </w:r>
      <w:r w:rsidRPr="0063183C">
        <w:rPr>
          <w:rFonts w:eastAsia="Times New Roman"/>
          <w:lang w:eastAsia="es-ES"/>
        </w:rPr>
        <w:t xml:space="preserve"> Orígenes (c. 184 – c. 253 d.C.) mencionó dudas sobre la autoría de la Epístola de Judas y se refirió a "Lebeo" en Mateo 10:3. Tertuliano (c. 155 – c. 220 d.C.) consideró canónica la Epístola de Judas y citó el Libro de Enoc, posiblemente influenciado por el uso que Judas hace de él. Agustín (354 – 430 d.C.) supuso que el Libro de Enoc era genuino debido a la cita de Judas. También señaló variantes manuscritas para Mateo 10:3, algunas de las cuales leían "Lebeo</w:t>
      </w:r>
      <w:r w:rsidR="00E41052" w:rsidRPr="0063183C">
        <w:rPr>
          <w:rFonts w:eastAsia="Times New Roman"/>
          <w:lang w:eastAsia="es-ES"/>
        </w:rPr>
        <w:t>”,</w:t>
      </w:r>
      <w:r w:rsidRPr="0063183C">
        <w:rPr>
          <w:rFonts w:eastAsia="Times New Roman"/>
          <w:lang w:eastAsia="es-ES"/>
        </w:rPr>
        <w:t xml:space="preserve"> y afirmó que Jesús no dejó nada por escrito en relación con las cartas de Abgar. Juan Crisóstomo (c. 347 – 407 d.C.) apoyó la lectura "Lebeo, cuyo sobrenombre era Tadeo" en Mateo 10:3.   </w:t>
      </w:r>
    </w:p>
    <w:p w14:paraId="2494B301" w14:textId="77777777" w:rsidR="0063183C" w:rsidRPr="00E41052" w:rsidRDefault="0063183C" w:rsidP="00E41052">
      <w:pPr>
        <w:pStyle w:val="Ttulo3"/>
        <w:rPr>
          <w:rFonts w:ascii="Times New Roman" w:eastAsia="Times New Roman" w:hAnsi="Times New Roman" w:cs="Times New Roman"/>
          <w:b/>
          <w:bCs/>
          <w:color w:val="auto"/>
          <w:sz w:val="24"/>
          <w:szCs w:val="24"/>
          <w:lang w:eastAsia="es-ES"/>
        </w:rPr>
      </w:pPr>
      <w:bookmarkStart w:id="105" w:name="_Toc203650755"/>
      <w:bookmarkStart w:id="106" w:name="_Toc206239749"/>
      <w:r w:rsidRPr="00E41052">
        <w:rPr>
          <w:rFonts w:ascii="Times New Roman" w:eastAsia="Times New Roman" w:hAnsi="Times New Roman" w:cs="Times New Roman"/>
          <w:b/>
          <w:bCs/>
          <w:color w:val="auto"/>
          <w:sz w:val="24"/>
          <w:szCs w:val="24"/>
          <w:lang w:eastAsia="es-ES"/>
        </w:rPr>
        <w:lastRenderedPageBreak/>
        <w:t>B. La Leyenda del Rey Abgar de Edesa y el Papel de Tadeo: Orígenes y Desarrollo</w:t>
      </w:r>
      <w:bookmarkEnd w:id="105"/>
      <w:bookmarkEnd w:id="106"/>
    </w:p>
    <w:p w14:paraId="77A4009B" w14:textId="162297CC"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leyenda de la correspondencia entre el rey Abgar V Ukkama de Edesa y Jesús, y la subsiguiente misión de Tadeo, es una de las tradiciones más persistentes asociadas con el apóstol</w:t>
      </w:r>
      <w:r w:rsidR="009E49C4">
        <w:rPr>
          <w:rFonts w:eastAsia="Times New Roman"/>
          <w:lang w:eastAsia="es-ES"/>
        </w:rPr>
        <w:t>.</w:t>
      </w:r>
    </w:p>
    <w:p w14:paraId="69B832F1" w14:textId="79892E7D" w:rsidR="0063183C" w:rsidRPr="0063183C" w:rsidRDefault="0063183C" w:rsidP="009E49C4">
      <w:pPr>
        <w:spacing w:before="100" w:beforeAutospacing="1" w:after="100" w:afterAutospacing="1" w:line="240" w:lineRule="auto"/>
        <w:jc w:val="both"/>
        <w:rPr>
          <w:rFonts w:eastAsia="Times New Roman"/>
          <w:lang w:eastAsia="es-ES"/>
        </w:rPr>
      </w:pPr>
      <w:r w:rsidRPr="0063183C">
        <w:rPr>
          <w:rFonts w:eastAsia="Times New Roman"/>
          <w:b/>
          <w:bCs/>
          <w:lang w:eastAsia="es-ES"/>
        </w:rPr>
        <w:t>Relato de Eusebio (Principios del Siglo IV):</w:t>
      </w:r>
      <w:r w:rsidRPr="0063183C">
        <w:rPr>
          <w:rFonts w:eastAsia="Times New Roman"/>
          <w:lang w:eastAsia="es-ES"/>
        </w:rPr>
        <w:t xml:space="preserve"> El relato más antiguo y detallado proviene de Eusebio (</w:t>
      </w:r>
      <w:r w:rsidRPr="0063183C">
        <w:rPr>
          <w:rFonts w:eastAsia="Times New Roman"/>
          <w:i/>
          <w:iCs/>
          <w:lang w:eastAsia="es-ES"/>
        </w:rPr>
        <w:t>Hist. Eccl.</w:t>
      </w:r>
      <w:r w:rsidRPr="0063183C">
        <w:rPr>
          <w:rFonts w:eastAsia="Times New Roman"/>
          <w:lang w:eastAsia="es-ES"/>
        </w:rPr>
        <w:t xml:space="preserve"> I.13). El rey Abgar, afligido por una enfermedad (lepra en relatos </w:t>
      </w:r>
      <w:r w:rsidR="009E49C4" w:rsidRPr="0063183C">
        <w:rPr>
          <w:rFonts w:eastAsia="Times New Roman"/>
          <w:lang w:eastAsia="es-ES"/>
        </w:rPr>
        <w:t>posteriores)</w:t>
      </w:r>
      <w:r w:rsidRPr="0063183C">
        <w:rPr>
          <w:rFonts w:eastAsia="Times New Roman"/>
          <w:lang w:eastAsia="es-ES"/>
        </w:rPr>
        <w:t xml:space="preserve">, escribe a Jesús buscando curación y ofreciéndole refugio. Jesús responde, prometiendo enviar un discípulo después de su Ascensión. El apóstol Tomás envía entonces a Tadeo, uno de los Setenta discípulos, quien cura a Abgar y evangeliza Edesa. Es importante destacar que Eusebio no menciona una imagen milagrosa en este relato original, solo cartas.   </w:t>
      </w:r>
    </w:p>
    <w:p w14:paraId="5A873279" w14:textId="77777777" w:rsidR="0063183C" w:rsidRPr="0063183C" w:rsidRDefault="0063183C" w:rsidP="009E49C4">
      <w:pPr>
        <w:spacing w:before="100" w:beforeAutospacing="1" w:after="100" w:afterAutospacing="1" w:line="240" w:lineRule="auto"/>
        <w:jc w:val="both"/>
        <w:rPr>
          <w:rFonts w:eastAsia="Times New Roman"/>
          <w:lang w:eastAsia="es-ES"/>
        </w:rPr>
      </w:pPr>
      <w:r w:rsidRPr="0063183C">
        <w:rPr>
          <w:rFonts w:eastAsia="Times New Roman"/>
          <w:b/>
          <w:bCs/>
          <w:lang w:eastAsia="es-ES"/>
        </w:rPr>
        <w:t xml:space="preserve">La </w:t>
      </w:r>
      <w:r w:rsidRPr="0063183C">
        <w:rPr>
          <w:rFonts w:eastAsia="Times New Roman"/>
          <w:b/>
          <w:bCs/>
          <w:i/>
          <w:iCs/>
          <w:lang w:eastAsia="es-ES"/>
        </w:rPr>
        <w:t>Doctrina de Addai</w:t>
      </w:r>
      <w:r w:rsidRPr="0063183C">
        <w:rPr>
          <w:rFonts w:eastAsia="Times New Roman"/>
          <w:b/>
          <w:bCs/>
          <w:lang w:eastAsia="es-ES"/>
        </w:rPr>
        <w:t xml:space="preserve"> (Siríaco, c. 400 d.C.):</w:t>
      </w:r>
      <w:r w:rsidRPr="0063183C">
        <w:rPr>
          <w:rFonts w:eastAsia="Times New Roman"/>
          <w:lang w:eastAsia="es-ES"/>
        </w:rPr>
        <w:t xml:space="preserve"> Este texto expande la leyenda. El mensajero de Abgar, Ananías (o Hannan), es un artista que intenta pintar a Jesús pero no puede debido a Su resplandor. Jesús entonces presiona un lienzo (sindon o tetradiplon) contra Su rostro, dejando una impronta (el Mandylion o Imagen de Edesa) para que Ananías la lleve de regreso. El misionero es llamado Addai.   </w:t>
      </w:r>
    </w:p>
    <w:p w14:paraId="0FA82D84" w14:textId="3B9FFD72" w:rsidR="0063183C" w:rsidRPr="0063183C" w:rsidRDefault="0063183C" w:rsidP="009E49C4">
      <w:pPr>
        <w:spacing w:before="100" w:beforeAutospacing="1" w:after="100" w:afterAutospacing="1" w:line="240" w:lineRule="auto"/>
        <w:jc w:val="both"/>
        <w:rPr>
          <w:rFonts w:eastAsia="Times New Roman"/>
          <w:lang w:eastAsia="es-ES"/>
        </w:rPr>
      </w:pPr>
      <w:r w:rsidRPr="0063183C">
        <w:rPr>
          <w:rFonts w:eastAsia="Times New Roman"/>
          <w:b/>
          <w:bCs/>
          <w:lang w:eastAsia="es-ES"/>
        </w:rPr>
        <w:t xml:space="preserve">Desarrollos Posteriores (p. ej., </w:t>
      </w:r>
      <w:r w:rsidRPr="0063183C">
        <w:rPr>
          <w:rFonts w:eastAsia="Times New Roman"/>
          <w:b/>
          <w:bCs/>
          <w:i/>
          <w:iCs/>
          <w:lang w:eastAsia="es-ES"/>
        </w:rPr>
        <w:t>Hechos de Tadeo</w:t>
      </w:r>
      <w:r w:rsidRPr="0063183C">
        <w:rPr>
          <w:rFonts w:eastAsia="Times New Roman"/>
          <w:b/>
          <w:bCs/>
          <w:lang w:eastAsia="es-ES"/>
        </w:rPr>
        <w:t xml:space="preserve">, </w:t>
      </w:r>
      <w:r w:rsidRPr="0063183C">
        <w:rPr>
          <w:rFonts w:eastAsia="Times New Roman"/>
          <w:b/>
          <w:bCs/>
          <w:i/>
          <w:iCs/>
          <w:lang w:eastAsia="es-ES"/>
        </w:rPr>
        <w:t>Leyenda Dorada</w:t>
      </w:r>
      <w:r w:rsidRPr="0063183C">
        <w:rPr>
          <w:rFonts w:eastAsia="Times New Roman"/>
          <w:b/>
          <w:bCs/>
          <w:lang w:eastAsia="es-ES"/>
        </w:rPr>
        <w:t>):</w:t>
      </w:r>
      <w:r w:rsidRPr="0063183C">
        <w:rPr>
          <w:rFonts w:eastAsia="Times New Roman"/>
          <w:lang w:eastAsia="es-ES"/>
        </w:rPr>
        <w:t xml:space="preserve"> Las </w:t>
      </w:r>
      <w:r w:rsidRPr="0063183C">
        <w:rPr>
          <w:rFonts w:eastAsia="Times New Roman"/>
          <w:i/>
          <w:iCs/>
          <w:lang w:eastAsia="es-ES"/>
        </w:rPr>
        <w:t>Hechos de Tadeo</w:t>
      </w:r>
      <w:r w:rsidRPr="0063183C">
        <w:rPr>
          <w:rFonts w:eastAsia="Times New Roman"/>
          <w:lang w:eastAsia="es-ES"/>
        </w:rPr>
        <w:t xml:space="preserve"> (griego, posiblemente del siglo VII o </w:t>
      </w:r>
      <w:r w:rsidR="009E49C4" w:rsidRPr="0063183C">
        <w:rPr>
          <w:rFonts w:eastAsia="Times New Roman"/>
          <w:lang w:eastAsia="es-ES"/>
        </w:rPr>
        <w:t>posterior)</w:t>
      </w:r>
      <w:r w:rsidRPr="0063183C">
        <w:rPr>
          <w:rFonts w:eastAsia="Times New Roman"/>
          <w:lang w:eastAsia="es-ES"/>
        </w:rPr>
        <w:t xml:space="preserve"> identifican al misionero</w:t>
      </w:r>
      <w:r w:rsidR="009E49C4">
        <w:rPr>
          <w:rFonts w:eastAsia="Times New Roman"/>
          <w:lang w:eastAsia="es-ES"/>
        </w:rPr>
        <w:t xml:space="preserve"> </w:t>
      </w:r>
      <w:r w:rsidRPr="0063183C">
        <w:rPr>
          <w:rFonts w:eastAsia="Times New Roman"/>
          <w:lang w:eastAsia="es-ES"/>
        </w:rPr>
        <w:t xml:space="preserve">Tadeo como uno de los Doce Apóstoles (Lebeo, que fue llamado Tadeo). La curación de Abgar se atribuye a la imagen/lienzo. La </w:t>
      </w:r>
      <w:r w:rsidRPr="0063183C">
        <w:rPr>
          <w:rFonts w:eastAsia="Times New Roman"/>
          <w:i/>
          <w:iCs/>
          <w:lang w:eastAsia="es-ES"/>
        </w:rPr>
        <w:t>Leyenda Dorada</w:t>
      </w:r>
      <w:r w:rsidRPr="0063183C">
        <w:rPr>
          <w:rFonts w:eastAsia="Times New Roman"/>
          <w:lang w:eastAsia="es-ES"/>
        </w:rPr>
        <w:t xml:space="preserve"> de Jacobo de Vorágine (siglo XIII) incorpora la historia de Abgar, identificando a Judas Tadeo como el apóstol </w:t>
      </w:r>
      <w:r w:rsidRPr="0063183C">
        <w:rPr>
          <w:rFonts w:eastAsia="Times New Roman"/>
          <w:lang w:eastAsia="es-ES"/>
        </w:rPr>
        <w:lastRenderedPageBreak/>
        <w:t xml:space="preserve">enviado por Tomás. Incluye el intercambio de cartas y la imagen milagrosa impresa en lino.   </w:t>
      </w:r>
    </w:p>
    <w:p w14:paraId="41E6E776" w14:textId="03CAE452" w:rsidR="0063183C" w:rsidRPr="0063183C" w:rsidRDefault="0063183C" w:rsidP="009E49C4">
      <w:pPr>
        <w:spacing w:before="100" w:beforeAutospacing="1" w:after="100" w:afterAutospacing="1" w:line="240" w:lineRule="auto"/>
        <w:jc w:val="both"/>
        <w:rPr>
          <w:rFonts w:eastAsia="Times New Roman"/>
          <w:lang w:eastAsia="es-ES"/>
        </w:rPr>
      </w:pPr>
      <w:r w:rsidRPr="0063183C">
        <w:rPr>
          <w:rFonts w:eastAsia="Times New Roman"/>
          <w:b/>
          <w:bCs/>
          <w:lang w:eastAsia="es-ES"/>
        </w:rPr>
        <w:t>Historicidad:</w:t>
      </w:r>
      <w:r w:rsidRPr="0063183C">
        <w:rPr>
          <w:rFonts w:eastAsia="Times New Roman"/>
          <w:lang w:eastAsia="es-ES"/>
        </w:rPr>
        <w:t xml:space="preserve"> La correspondencia Abgar-Jesús es considerada apócrifa por la mayoría de los eruditos. Agustín y Jerónimo afirmaron que Jesús no dejó escritos. </w:t>
      </w:r>
    </w:p>
    <w:p w14:paraId="7A06E53F" w14:textId="19A5D277" w:rsidR="0063183C" w:rsidRPr="009E49C4" w:rsidRDefault="0063183C" w:rsidP="009E49C4">
      <w:pPr>
        <w:pStyle w:val="Ttulo2"/>
        <w:rPr>
          <w:rFonts w:ascii="Times New Roman" w:eastAsia="Times New Roman" w:hAnsi="Times New Roman" w:cs="Times New Roman"/>
          <w:b/>
          <w:bCs/>
          <w:color w:val="auto"/>
          <w:sz w:val="28"/>
          <w:szCs w:val="28"/>
          <w:lang w:eastAsia="es-ES"/>
        </w:rPr>
      </w:pPr>
      <w:bookmarkStart w:id="107" w:name="_Toc203650756"/>
      <w:bookmarkStart w:id="108" w:name="_Toc206239750"/>
      <w:r w:rsidRPr="009E49C4">
        <w:rPr>
          <w:rFonts w:ascii="Times New Roman" w:eastAsia="Times New Roman" w:hAnsi="Times New Roman" w:cs="Times New Roman"/>
          <w:b/>
          <w:bCs/>
          <w:color w:val="auto"/>
          <w:sz w:val="28"/>
          <w:szCs w:val="28"/>
          <w:lang w:eastAsia="es-ES"/>
        </w:rPr>
        <w:t>Literatura Apócrifa y Narrativas Hagiográficas</w:t>
      </w:r>
      <w:bookmarkEnd w:id="107"/>
      <w:bookmarkEnd w:id="108"/>
    </w:p>
    <w:p w14:paraId="7595AE39"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figura de Judas Tadeo, más allá de las escuetas menciones canónicas y los testimonios patrísticos, fue considerablemente elaborada en la literatura apócrifa y las narrativas hagiográficas posteriores. Estos textos, aunque de dudosa historicidad, son fundamentales para comprender la construcción de su leyenda y la percepción popular del apóstol a lo largo de los siglos.</w:t>
      </w:r>
    </w:p>
    <w:p w14:paraId="0A49C928" w14:textId="77777777" w:rsidR="0063183C" w:rsidRPr="00AE454A" w:rsidRDefault="0063183C" w:rsidP="00AE454A">
      <w:pPr>
        <w:pStyle w:val="Ttulo3"/>
        <w:rPr>
          <w:rFonts w:ascii="Times New Roman" w:eastAsia="Times New Roman" w:hAnsi="Times New Roman" w:cs="Times New Roman"/>
          <w:b/>
          <w:bCs/>
          <w:color w:val="auto"/>
          <w:sz w:val="24"/>
          <w:szCs w:val="24"/>
          <w:lang w:eastAsia="es-ES"/>
        </w:rPr>
      </w:pPr>
      <w:bookmarkStart w:id="109" w:name="_Toc203650757"/>
      <w:bookmarkStart w:id="110" w:name="_Toc206239751"/>
      <w:r w:rsidRPr="00AE454A">
        <w:rPr>
          <w:rFonts w:ascii="Times New Roman" w:eastAsia="Times New Roman" w:hAnsi="Times New Roman" w:cs="Times New Roman"/>
          <w:b/>
          <w:bCs/>
          <w:color w:val="auto"/>
          <w:sz w:val="24"/>
          <w:szCs w:val="24"/>
          <w:lang w:eastAsia="es-ES"/>
        </w:rPr>
        <w:t>A. Los Hechos de Tadeo</w:t>
      </w:r>
      <w:bookmarkEnd w:id="109"/>
      <w:bookmarkEnd w:id="110"/>
    </w:p>
    <w:p w14:paraId="4BB6AE2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Este documento griego, conocido como ΠραˊξειςτοῦΘαδδαιˊου, relata la correspondencia entre el rey Abgar V de Edesa y Jesús, lo que culmina con el envío del discípulo Tadeo a Edesa. El texto identifica a este Tadeo con Lebeo, uno de los Doce Apóstoles (el décimo según Mateo y Marcos). Detalla su viaje desde Edesa, la instrucción de multitudes (hebreos, griegos, sirios y armenios), bautismos, el establecimiento de iglesias, la ordenación de clérigos y su eventual recorrido por Mesopotamia (Amis) y Siria, realizando curaciones y conversiones. Se dice que "se durmió" (murió) en Berito (Beirut).   </w:t>
      </w:r>
    </w:p>
    <w:p w14:paraId="3A4468A9" w14:textId="22F1FE96"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En cuanto a su contexto histórico y evaluación académica, la mayoría de los eruditos datan los </w:t>
      </w:r>
      <w:r w:rsidRPr="0063183C">
        <w:rPr>
          <w:rFonts w:eastAsia="Times New Roman"/>
          <w:i/>
          <w:iCs/>
          <w:lang w:eastAsia="es-ES"/>
        </w:rPr>
        <w:t>Hechos de Tadeo</w:t>
      </w:r>
      <w:r w:rsidRPr="0063183C">
        <w:rPr>
          <w:rFonts w:eastAsia="Times New Roman"/>
          <w:lang w:eastAsia="es-ES"/>
        </w:rPr>
        <w:t xml:space="preserve"> en </w:t>
      </w:r>
      <w:r w:rsidRPr="0063183C">
        <w:rPr>
          <w:rFonts w:eastAsia="Times New Roman"/>
          <w:lang w:eastAsia="es-ES"/>
        </w:rPr>
        <w:lastRenderedPageBreak/>
        <w:t xml:space="preserve">el siglo VII d.C. como muy pronto, posiblemente entre los años 609-944 </w:t>
      </w:r>
      <w:r w:rsidR="00AE454A" w:rsidRPr="0063183C">
        <w:rPr>
          <w:rFonts w:eastAsia="Times New Roman"/>
          <w:lang w:eastAsia="es-ES"/>
        </w:rPr>
        <w:t>d.C.</w:t>
      </w:r>
      <w:r w:rsidRPr="0063183C">
        <w:rPr>
          <w:rFonts w:eastAsia="Times New Roman"/>
          <w:lang w:eastAsia="es-ES"/>
        </w:rPr>
        <w:t xml:space="preserve"> Generalmente se considera un desarrollo tardío de la leyenda de Abgar que se encuentra en Eusebio y en la </w:t>
      </w:r>
      <w:r w:rsidRPr="0063183C">
        <w:rPr>
          <w:rFonts w:eastAsia="Times New Roman"/>
          <w:i/>
          <w:iCs/>
          <w:lang w:eastAsia="es-ES"/>
        </w:rPr>
        <w:t>Doctrina de Addai</w:t>
      </w:r>
      <w:r w:rsidRPr="0063183C">
        <w:rPr>
          <w:rFonts w:eastAsia="Times New Roman"/>
          <w:lang w:eastAsia="es-ES"/>
        </w:rPr>
        <w:t xml:space="preserve">. La obra existente está en griego. Los académicos la consideran doctrinalmente ortodoxa pero despreocupada por la exactitud histórica. William Schoedel afirma que el autor confundió al apóstol Tadeo con Addai. Enfatiza el carácter milagroso de la Imagen de Edesa más que los relatos anteriores y fue incluida en el canon bíblico de Gregorio de Tatev.   </w:t>
      </w:r>
    </w:p>
    <w:p w14:paraId="6D6FE858" w14:textId="77777777" w:rsidR="0063183C" w:rsidRPr="00AE454A" w:rsidRDefault="0063183C" w:rsidP="00AE454A">
      <w:pPr>
        <w:pStyle w:val="Ttulo3"/>
        <w:rPr>
          <w:rFonts w:ascii="Times New Roman" w:eastAsia="Times New Roman" w:hAnsi="Times New Roman" w:cs="Times New Roman"/>
          <w:b/>
          <w:bCs/>
          <w:color w:val="auto"/>
          <w:sz w:val="24"/>
          <w:szCs w:val="24"/>
          <w:lang w:eastAsia="es-ES"/>
        </w:rPr>
      </w:pPr>
      <w:bookmarkStart w:id="111" w:name="_Toc203650758"/>
      <w:bookmarkStart w:id="112" w:name="_Toc206239752"/>
      <w:r w:rsidRPr="00AE454A">
        <w:rPr>
          <w:rFonts w:ascii="Times New Roman" w:eastAsia="Times New Roman" w:hAnsi="Times New Roman" w:cs="Times New Roman"/>
          <w:b/>
          <w:bCs/>
          <w:color w:val="auto"/>
          <w:sz w:val="24"/>
          <w:szCs w:val="24"/>
          <w:lang w:eastAsia="es-ES"/>
        </w:rPr>
        <w:t xml:space="preserve">B. La </w:t>
      </w:r>
      <w:r w:rsidRPr="00AE454A">
        <w:rPr>
          <w:rFonts w:ascii="Times New Roman" w:eastAsia="Times New Roman" w:hAnsi="Times New Roman" w:cs="Times New Roman"/>
          <w:b/>
          <w:bCs/>
          <w:i/>
          <w:iCs/>
          <w:color w:val="auto"/>
          <w:sz w:val="24"/>
          <w:szCs w:val="24"/>
          <w:lang w:eastAsia="es-ES"/>
        </w:rPr>
        <w:t>Pasión de Simón y Judas</w:t>
      </w:r>
      <w:r w:rsidRPr="00AE454A">
        <w:rPr>
          <w:rFonts w:ascii="Times New Roman" w:eastAsia="Times New Roman" w:hAnsi="Times New Roman" w:cs="Times New Roman"/>
          <w:b/>
          <w:bCs/>
          <w:color w:val="auto"/>
          <w:sz w:val="24"/>
          <w:szCs w:val="24"/>
          <w:lang w:eastAsia="es-ES"/>
        </w:rPr>
        <w:t xml:space="preserve"> (Passio Simonis et Iudae / Virtutes Simonis et Iudae)</w:t>
      </w:r>
      <w:bookmarkEnd w:id="111"/>
      <w:bookmarkEnd w:id="112"/>
    </w:p>
    <w:p w14:paraId="793166B6"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Este texto apócrifo detalla las misiones y el martirio conjunto de los apóstoles Simón el Cananeo y Judas Tadeo.</w:t>
      </w:r>
    </w:p>
    <w:p w14:paraId="773E3FF0" w14:textId="77777777" w:rsidR="0063183C" w:rsidRPr="0063183C" w:rsidRDefault="0063183C" w:rsidP="00AE454A">
      <w:pPr>
        <w:spacing w:before="100" w:beforeAutospacing="1" w:after="100" w:afterAutospacing="1" w:line="240" w:lineRule="auto"/>
        <w:jc w:val="both"/>
        <w:rPr>
          <w:rFonts w:eastAsia="Times New Roman"/>
          <w:lang w:eastAsia="es-ES"/>
        </w:rPr>
      </w:pPr>
      <w:r w:rsidRPr="0063183C">
        <w:rPr>
          <w:rFonts w:eastAsia="Times New Roman"/>
          <w:b/>
          <w:bCs/>
          <w:lang w:eastAsia="es-ES"/>
        </w:rPr>
        <w:t>Resumen del Contenido :</w:t>
      </w:r>
      <w:r w:rsidRPr="0063183C">
        <w:rPr>
          <w:rFonts w:eastAsia="Times New Roman"/>
          <w:lang w:eastAsia="es-ES"/>
        </w:rPr>
        <w:t xml:space="preserve"> La narración comienza presentando a dos magos persas, Zaroes y Arfaxat, con creencias similares al maniqueísmo, quienes habían huido de Mateo en Etiopía. Simón y Judas llegan a Babilonia y se encuentran con Varardach, general del rey Jerjes. La presencia de los apóstoles silencia a los demonios consultados por los sacerdotes del general. Los apóstoles profetizan la paz con la India, lo cual se cumple, impresionando a Varardach. En la corte de Jerjes, Zaroes y Arfaxat intentan desacreditar a los apóstoles. Estos últimos ganan una contienda de poder, curando a abogados que los magos habían silenciado y cegado, y volviendo contra ellos las serpientes que los magos habían convocado. Los magos huyen. Los apóstoles permanecen en Babilonia, realizan milagros (limpian a un diácono de una falsa acusación mediante un bebé parlante, curan al amigo del rey, domestican tigres), bautizan a muchos y </w:t>
      </w:r>
      <w:r w:rsidRPr="0063183C">
        <w:rPr>
          <w:rFonts w:eastAsia="Times New Roman"/>
          <w:lang w:eastAsia="es-ES"/>
        </w:rPr>
        <w:lastRenderedPageBreak/>
        <w:t xml:space="preserve">ordenan a Abdías (un discípulo de Judea) como obispo. Viajan durante 12 años, con Zaroes y Arfaxat precediéndolos para advertir a las ciudades. Se reencuentran en Suanir (Persia). En Suanir, los sacerdotes, instigados por los magos, exigen que los apóstoles sacrifiquen a los dioses sol y luna. Los apóstoles se niegan. Tienen visiones del Señor y un ángel les da a elegir: la muerte del pueblo o su propio martirio; eligen el martirio. Ordenan a los demonios que salgan de las estatuas de los ídolos; dos etíopes desnudos (demonios) emergen, las estatuas se rompen. Los sacerdotes enfurecidos matan (descuartizan hasta la muerte) a Simón y Judas. Un rayo destruye el templo y Zaroes y Arfaxat son incinerados. El rey Jerjes entierra a los apóstoles en Babilonia. Su muerte se registra el 28 de octubre (algunos manuscritos el 1 de julio). El texto afirma basarse en un relato de Abdías, traducido del hebreo al griego por Eutropo, y luego al latín por Africano.   </w:t>
      </w:r>
    </w:p>
    <w:p w14:paraId="2A27C2B7" w14:textId="63A2D224" w:rsidR="0063183C" w:rsidRPr="0063183C" w:rsidRDefault="0063183C" w:rsidP="00AE454A">
      <w:pPr>
        <w:spacing w:before="100" w:beforeAutospacing="1" w:after="100" w:afterAutospacing="1" w:line="240" w:lineRule="auto"/>
        <w:jc w:val="both"/>
        <w:rPr>
          <w:rFonts w:eastAsia="Times New Roman"/>
          <w:lang w:eastAsia="es-ES"/>
        </w:rPr>
      </w:pPr>
      <w:r w:rsidRPr="0063183C">
        <w:rPr>
          <w:rFonts w:eastAsia="Times New Roman"/>
          <w:b/>
          <w:bCs/>
          <w:lang w:eastAsia="es-ES"/>
        </w:rPr>
        <w:t>Evaluación Académica (Fecha, Origen, Idioma, Fiabilidad):</w:t>
      </w:r>
      <w:r w:rsidRPr="0063183C">
        <w:rPr>
          <w:rFonts w:eastAsia="Times New Roman"/>
          <w:lang w:eastAsia="es-ES"/>
        </w:rPr>
        <w:t xml:space="preserve"> Las leyendas de la misión conjunta y el martirio de Simón y Judas en Persia aparecen a partir del siglo IV. La </w:t>
      </w:r>
      <w:r w:rsidRPr="0063183C">
        <w:rPr>
          <w:rFonts w:eastAsia="Times New Roman"/>
          <w:i/>
          <w:iCs/>
          <w:lang w:eastAsia="es-ES"/>
        </w:rPr>
        <w:t>Pasión</w:t>
      </w:r>
      <w:r w:rsidRPr="0063183C">
        <w:rPr>
          <w:rFonts w:eastAsia="Times New Roman"/>
          <w:lang w:eastAsia="es-ES"/>
        </w:rPr>
        <w:t xml:space="preserve"> en sí es un hecho apócrifo. Aunque la datación específica de la </w:t>
      </w:r>
      <w:r w:rsidRPr="0063183C">
        <w:rPr>
          <w:rFonts w:eastAsia="Times New Roman"/>
          <w:i/>
          <w:iCs/>
          <w:lang w:eastAsia="es-ES"/>
        </w:rPr>
        <w:t>Passio Simonis et Iudae</w:t>
      </w:r>
      <w:r w:rsidRPr="0063183C">
        <w:rPr>
          <w:rFonts w:eastAsia="Times New Roman"/>
          <w:lang w:eastAsia="es-ES"/>
        </w:rPr>
        <w:t xml:space="preserve"> no se proporciona definitivamente en los fragmentos, forma parte de una colección de narrativas de apóstoles (</w:t>
      </w:r>
      <w:r w:rsidRPr="0063183C">
        <w:rPr>
          <w:rFonts w:eastAsia="Times New Roman"/>
          <w:i/>
          <w:iCs/>
          <w:lang w:eastAsia="es-ES"/>
        </w:rPr>
        <w:t>Virtutes apostolorum</w:t>
      </w:r>
      <w:r w:rsidRPr="0063183C">
        <w:rPr>
          <w:rFonts w:eastAsia="Times New Roman"/>
          <w:lang w:eastAsia="es-ES"/>
        </w:rPr>
        <w:t xml:space="preserve">) cuya primera evidencia material (manuscritos como serie coherente) aparece a mediados del siglo VIII, aunque fuentes indirectas (Aldhelmo, Beda) sugieren una circulación anterior (finales del siglo VII/principios del VIII). Algunos estudios apuntaban a la Galia de finales del siglo VI como origen de la serie. Las </w:t>
      </w:r>
      <w:r w:rsidRPr="0063183C">
        <w:rPr>
          <w:rFonts w:eastAsia="Times New Roman"/>
          <w:i/>
          <w:iCs/>
          <w:lang w:eastAsia="es-ES"/>
        </w:rPr>
        <w:t>Virtutes Simonis et Iudae</w:t>
      </w:r>
      <w:r w:rsidRPr="0063183C">
        <w:rPr>
          <w:rFonts w:eastAsia="Times New Roman"/>
          <w:lang w:eastAsia="es-ES"/>
        </w:rPr>
        <w:t xml:space="preserve"> (BHL 7751) solo se conocen en latín; ninguna tradición griega u oriental reúne a los dos apóstoles de esta manera. La narrativa reclama un original hebreo, luego griego y finalmente una traducción </w:t>
      </w:r>
      <w:r w:rsidR="00AE454A" w:rsidRPr="0063183C">
        <w:rPr>
          <w:rFonts w:eastAsia="Times New Roman"/>
          <w:lang w:eastAsia="es-ES"/>
        </w:rPr>
        <w:t>latina,</w:t>
      </w:r>
      <w:r w:rsidRPr="0063183C">
        <w:rPr>
          <w:rFonts w:eastAsia="Times New Roman"/>
          <w:lang w:eastAsia="es-ES"/>
        </w:rPr>
        <w:t xml:space="preserve"> </w:t>
      </w:r>
      <w:r w:rsidRPr="0063183C">
        <w:rPr>
          <w:rFonts w:eastAsia="Times New Roman"/>
          <w:lang w:eastAsia="es-ES"/>
        </w:rPr>
        <w:lastRenderedPageBreak/>
        <w:t xml:space="preserve">un tropo hagiográfico común para reivindicar antigüedad y autoridad. La composición real es probablemente latina. </w:t>
      </w:r>
    </w:p>
    <w:p w14:paraId="5265A8F1" w14:textId="77777777" w:rsidR="0063183C" w:rsidRPr="00AE454A" w:rsidRDefault="0063183C" w:rsidP="00AE454A">
      <w:pPr>
        <w:pStyle w:val="Ttulo3"/>
        <w:rPr>
          <w:rFonts w:ascii="Times New Roman" w:eastAsia="Times New Roman" w:hAnsi="Times New Roman" w:cs="Times New Roman"/>
          <w:b/>
          <w:bCs/>
          <w:color w:val="auto"/>
          <w:sz w:val="24"/>
          <w:szCs w:val="24"/>
          <w:lang w:eastAsia="es-ES"/>
        </w:rPr>
      </w:pPr>
      <w:bookmarkStart w:id="113" w:name="_Toc203650759"/>
      <w:bookmarkStart w:id="114" w:name="_Toc206239753"/>
      <w:r w:rsidRPr="00AE454A">
        <w:rPr>
          <w:rFonts w:ascii="Times New Roman" w:eastAsia="Times New Roman" w:hAnsi="Times New Roman" w:cs="Times New Roman"/>
          <w:b/>
          <w:bCs/>
          <w:color w:val="auto"/>
          <w:sz w:val="24"/>
          <w:szCs w:val="24"/>
          <w:lang w:eastAsia="es-ES"/>
        </w:rPr>
        <w:t xml:space="preserve">C. Hagiografías Medievales: La </w:t>
      </w:r>
      <w:r w:rsidRPr="00AE454A">
        <w:rPr>
          <w:rFonts w:ascii="Times New Roman" w:eastAsia="Times New Roman" w:hAnsi="Times New Roman" w:cs="Times New Roman"/>
          <w:b/>
          <w:bCs/>
          <w:i/>
          <w:iCs/>
          <w:color w:val="auto"/>
          <w:sz w:val="24"/>
          <w:szCs w:val="24"/>
          <w:lang w:eastAsia="es-ES"/>
        </w:rPr>
        <w:t>Leyenda Dorada</w:t>
      </w:r>
      <w:r w:rsidRPr="00AE454A">
        <w:rPr>
          <w:rFonts w:ascii="Times New Roman" w:eastAsia="Times New Roman" w:hAnsi="Times New Roman" w:cs="Times New Roman"/>
          <w:b/>
          <w:bCs/>
          <w:color w:val="auto"/>
          <w:sz w:val="24"/>
          <w:szCs w:val="24"/>
          <w:lang w:eastAsia="es-ES"/>
        </w:rPr>
        <w:t xml:space="preserve"> de Jacobo de Vorágine y su Síntesis de Tradiciones</w:t>
      </w:r>
      <w:bookmarkEnd w:id="113"/>
      <w:bookmarkEnd w:id="114"/>
    </w:p>
    <w:p w14:paraId="210F03D0"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w:t>
      </w:r>
      <w:r w:rsidRPr="0063183C">
        <w:rPr>
          <w:rFonts w:eastAsia="Times New Roman"/>
          <w:i/>
          <w:iCs/>
          <w:lang w:eastAsia="es-ES"/>
        </w:rPr>
        <w:t>Leyenda Dorada</w:t>
      </w:r>
      <w:r w:rsidRPr="0063183C">
        <w:rPr>
          <w:rFonts w:eastAsia="Times New Roman"/>
          <w:lang w:eastAsia="es-ES"/>
        </w:rPr>
        <w:t xml:space="preserve"> (Legenda Aurea, c. 1260-1275) de Jacobo de Vorágine fue inmensamente popular en la Edad Media. Compiló la tradición existente sobre los santos, basándose en fuentes como Eusebio, Jerónimo y los hechos apócrifos.   </w:t>
      </w:r>
    </w:p>
    <w:p w14:paraId="5812095E" w14:textId="77777777" w:rsidR="0063183C" w:rsidRPr="0063183C" w:rsidRDefault="0063183C" w:rsidP="00AE454A">
      <w:pPr>
        <w:spacing w:before="100" w:beforeAutospacing="1" w:after="100" w:afterAutospacing="1" w:line="240" w:lineRule="auto"/>
        <w:jc w:val="both"/>
        <w:rPr>
          <w:rFonts w:eastAsia="Times New Roman"/>
          <w:lang w:eastAsia="es-ES"/>
        </w:rPr>
      </w:pPr>
      <w:r w:rsidRPr="0063183C">
        <w:rPr>
          <w:rFonts w:eastAsia="Times New Roman"/>
          <w:b/>
          <w:bCs/>
          <w:lang w:eastAsia="es-ES"/>
        </w:rPr>
        <w:t>Narrativa para Simón y Judas (Capítulo 159 en la traducción de Caxton ):</w:t>
      </w:r>
      <w:r w:rsidRPr="0063183C">
        <w:rPr>
          <w:rFonts w:eastAsia="Times New Roman"/>
          <w:lang w:eastAsia="es-ES"/>
        </w:rPr>
        <w:t xml:space="preserve"> Identifica a Simón Cananeo y Judas Tadeo como hermanos de Santiago el Menor e hijos de María Cleofás, casada con Alfeo. Incorpora la leyenda de Abgar de Edesa: Judas enviado por Tomás al rey Abgar. Relata el intercambio de cartas, la impresión del rostro de Jesús en un lienzo para el pintor, y la curación de Abgar por Tadeo con la epístola/imagen. Judas predicó primero en Mesopotamia y Ponto; Simón predicó en Egipto. Luego se encontraron en Persia. En Persia, se encuentran con los magos Zaroes y Arfaxat (expulsados de Etiopía por San Mateo) y con Baradach, duque de Babilonia, que se preparaba para la batalla contra la India. La </w:t>
      </w:r>
      <w:r w:rsidRPr="0063183C">
        <w:rPr>
          <w:rFonts w:eastAsia="Times New Roman"/>
          <w:i/>
          <w:iCs/>
          <w:lang w:eastAsia="es-ES"/>
        </w:rPr>
        <w:t>Leyenda Dorada</w:t>
      </w:r>
      <w:r w:rsidRPr="0063183C">
        <w:rPr>
          <w:rFonts w:eastAsia="Times New Roman"/>
          <w:lang w:eastAsia="es-ES"/>
        </w:rPr>
        <w:t xml:space="preserve"> sigue en gran medida la narrativa de la </w:t>
      </w:r>
      <w:r w:rsidRPr="0063183C">
        <w:rPr>
          <w:rFonts w:eastAsia="Times New Roman"/>
          <w:i/>
          <w:iCs/>
          <w:lang w:eastAsia="es-ES"/>
        </w:rPr>
        <w:t>Pasión de Simón y Judas</w:t>
      </w:r>
      <w:r w:rsidRPr="0063183C">
        <w:rPr>
          <w:rFonts w:eastAsia="Times New Roman"/>
          <w:lang w:eastAsia="es-ES"/>
        </w:rPr>
        <w:t xml:space="preserve"> en cuanto a sus encuentros con Baradach, los magos, las contiendas de poder, los milagros (abogados mudos, serpientes), las conversiones en Babilonia y su eventual martirio en Suamar (Persia) después de ordenar a los demonios que salieran de los ídolos, lo que llevó a los sacerdotes a descuartizarlos hasta la muerte. El templo es alcanzado por un rayo y los magos son incinerados. Menciona relatos alternativos de la muerte de Simón (crucifixión, obispo de Jerusalén) pero favorece el martirio conjunto con Judas en Persia.   </w:t>
      </w:r>
    </w:p>
    <w:p w14:paraId="46FE4DF0" w14:textId="77777777" w:rsidR="0063183C" w:rsidRPr="00AE454A" w:rsidRDefault="0063183C" w:rsidP="00AE454A">
      <w:pPr>
        <w:pStyle w:val="Ttulo3"/>
        <w:rPr>
          <w:rFonts w:ascii="Times New Roman" w:eastAsia="Times New Roman" w:hAnsi="Times New Roman" w:cs="Times New Roman"/>
          <w:b/>
          <w:bCs/>
          <w:color w:val="auto"/>
          <w:sz w:val="24"/>
          <w:szCs w:val="24"/>
          <w:lang w:eastAsia="es-ES"/>
        </w:rPr>
      </w:pPr>
      <w:bookmarkStart w:id="115" w:name="_Toc203650760"/>
      <w:bookmarkStart w:id="116" w:name="_Toc206239754"/>
      <w:r w:rsidRPr="00AE454A">
        <w:rPr>
          <w:rFonts w:ascii="Times New Roman" w:eastAsia="Times New Roman" w:hAnsi="Times New Roman" w:cs="Times New Roman"/>
          <w:b/>
          <w:bCs/>
          <w:color w:val="auto"/>
          <w:sz w:val="24"/>
          <w:szCs w:val="24"/>
          <w:lang w:eastAsia="es-ES"/>
        </w:rPr>
        <w:lastRenderedPageBreak/>
        <w:t>D. Martirologios: Entradas en el Martirologio Romano y el Martirologio de Usuardo</w:t>
      </w:r>
      <w:bookmarkEnd w:id="115"/>
      <w:bookmarkEnd w:id="116"/>
    </w:p>
    <w:p w14:paraId="2500D485" w14:textId="77777777" w:rsidR="0063183C" w:rsidRPr="0063183C" w:rsidRDefault="0063183C" w:rsidP="00AE454A">
      <w:pPr>
        <w:spacing w:before="100" w:beforeAutospacing="1" w:after="100" w:afterAutospacing="1" w:line="240" w:lineRule="auto"/>
        <w:jc w:val="both"/>
        <w:rPr>
          <w:rFonts w:eastAsia="Times New Roman"/>
          <w:lang w:eastAsia="es-ES"/>
        </w:rPr>
      </w:pPr>
      <w:r w:rsidRPr="0063183C">
        <w:rPr>
          <w:rFonts w:eastAsia="Times New Roman"/>
          <w:b/>
          <w:bCs/>
          <w:lang w:eastAsia="es-ES"/>
        </w:rPr>
        <w:t>Martirologio Romano (28 de octubre):</w:t>
      </w:r>
      <w:r w:rsidRPr="0063183C">
        <w:rPr>
          <w:rFonts w:eastAsia="Times New Roman"/>
          <w:lang w:eastAsia="es-ES"/>
        </w:rPr>
        <w:t xml:space="preserve"> "EL nacimiento de los bienaventurados apóstoles Simón el Cananeo y Tadeo, que es llamado Judas. Simón predicó el Evangelio en Egipto, Tadeo en Mesopotamia. Después, entrando juntos en Persia, convirtieron a Cristo a una multitud innumerable de habitantes, y luego sufrieron el martirio.". Esta entrada es breve, refleja la tradición de la misión conjunta en Persia y el martirio allí, pero asigna campos iniciales separados (Egipto para Simón, Mesopotamia para Tadeo).   </w:t>
      </w:r>
    </w:p>
    <w:p w14:paraId="2BE5AE1C" w14:textId="77777777" w:rsidR="0063183C" w:rsidRPr="0063183C" w:rsidRDefault="0063183C" w:rsidP="00AE454A">
      <w:pPr>
        <w:spacing w:before="100" w:beforeAutospacing="1" w:after="100" w:afterAutospacing="1" w:line="240" w:lineRule="auto"/>
        <w:jc w:val="both"/>
        <w:rPr>
          <w:rFonts w:eastAsia="Times New Roman"/>
          <w:lang w:eastAsia="es-ES"/>
        </w:rPr>
      </w:pPr>
      <w:r w:rsidRPr="0063183C">
        <w:rPr>
          <w:rFonts w:eastAsia="Times New Roman"/>
          <w:b/>
          <w:bCs/>
          <w:lang w:eastAsia="es-ES"/>
        </w:rPr>
        <w:t>Martirologio de Usuardo (fallecido en 875 d.C.):</w:t>
      </w:r>
      <w:r w:rsidRPr="0063183C">
        <w:rPr>
          <w:rFonts w:eastAsia="Times New Roman"/>
          <w:lang w:eastAsia="es-ES"/>
        </w:rPr>
        <w:t xml:space="preserve"> Este influyente martirologio carolingio sintetizó obras anteriores. La entrada para el 28 de octubre sería una fuente clave para los martirologios occidentales posteriores, incluido el Martirologio Romano. Probablemente contenía información similar sobre su misión conjunta y martirio en Persia. El </w:t>
      </w:r>
      <w:r w:rsidRPr="0063183C">
        <w:rPr>
          <w:rFonts w:eastAsia="Times New Roman"/>
          <w:i/>
          <w:iCs/>
          <w:lang w:eastAsia="es-ES"/>
        </w:rPr>
        <w:t>Monologio de Basilio el Grande</w:t>
      </w:r>
      <w:r w:rsidRPr="0063183C">
        <w:rPr>
          <w:rFonts w:eastAsia="Times New Roman"/>
          <w:lang w:eastAsia="es-ES"/>
        </w:rPr>
        <w:t xml:space="preserve"> (una fuente oriental) afirma que Simón murió pacíficamente en Edesa, en contraste con la tradición occidental.   </w:t>
      </w:r>
    </w:p>
    <w:p w14:paraId="25554011" w14:textId="4236A982"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Textos apócrifos como los </w:t>
      </w:r>
      <w:r w:rsidRPr="0063183C">
        <w:rPr>
          <w:rFonts w:eastAsia="Times New Roman"/>
          <w:i/>
          <w:iCs/>
          <w:lang w:eastAsia="es-ES"/>
        </w:rPr>
        <w:t>Hechos de Tadeo</w:t>
      </w:r>
      <w:r w:rsidRPr="0063183C">
        <w:rPr>
          <w:rFonts w:eastAsia="Times New Roman"/>
          <w:lang w:eastAsia="es-ES"/>
        </w:rPr>
        <w:t xml:space="preserve"> y la </w:t>
      </w:r>
      <w:r w:rsidRPr="0063183C">
        <w:rPr>
          <w:rFonts w:eastAsia="Times New Roman"/>
          <w:i/>
          <w:iCs/>
          <w:lang w:eastAsia="es-ES"/>
        </w:rPr>
        <w:t>Pasión de Simón y Judas</w:t>
      </w:r>
      <w:r w:rsidRPr="0063183C">
        <w:rPr>
          <w:rFonts w:eastAsia="Times New Roman"/>
          <w:lang w:eastAsia="es-ES"/>
        </w:rPr>
        <w:t xml:space="preserve"> representan una expansión y embellecimiento de tradiciones anteriores más escuetas. Estos textos, a su vez, se convierten en fuentes para compilaciones posteriores más completas como la </w:t>
      </w:r>
      <w:r w:rsidRPr="0063183C">
        <w:rPr>
          <w:rFonts w:eastAsia="Times New Roman"/>
          <w:i/>
          <w:iCs/>
          <w:lang w:eastAsia="es-ES"/>
        </w:rPr>
        <w:t>Leyenda Dorada</w:t>
      </w:r>
      <w:r w:rsidRPr="0063183C">
        <w:rPr>
          <w:rFonts w:eastAsia="Times New Roman"/>
          <w:lang w:eastAsia="es-ES"/>
        </w:rPr>
        <w:t xml:space="preserve">, que luego popularizan ampliamente estas narrativas. Las escrituras canónicas proporcionan detalles mínimos sobre las actividades apostólicas posteriores a la Ascensión. Las tradiciones tempranas (Eusebio, Hipólito) ofrecen algunos relatos iniciales, a veces contradictorios. Compiladores medievales como </w:t>
      </w:r>
      <w:r w:rsidRPr="0063183C">
        <w:rPr>
          <w:rFonts w:eastAsia="Times New Roman"/>
          <w:lang w:eastAsia="es-ES"/>
        </w:rPr>
        <w:lastRenderedPageBreak/>
        <w:t xml:space="preserve">Jacobo de Vorágine sintetizan estas variadas fuentes en colecciones </w:t>
      </w:r>
      <w:r w:rsidR="00AE454A" w:rsidRPr="0063183C">
        <w:rPr>
          <w:rFonts w:eastAsia="Times New Roman"/>
          <w:lang w:eastAsia="es-ES"/>
        </w:rPr>
        <w:t>influyentes,</w:t>
      </w:r>
      <w:r w:rsidRPr="0063183C">
        <w:rPr>
          <w:rFonts w:eastAsia="Times New Roman"/>
          <w:lang w:eastAsia="es-ES"/>
        </w:rPr>
        <w:t xml:space="preserve"> y los martirologios codifican las fiestas y breves resúmenes de estas tradiciones. La demanda de historias más detalladas sobre los apóstoles, junto con el deseo de varias comunidades cristianas de reivindicar fundamentos apostólicos, impulsó la creación y difusión de literatura apócrifa y hagiográfica. Cada capa se construye sobre la anterior, a menudo con una evaluación menos crítica de la historicidad, haciendo del estudio de la vida tradicional de Judas Tadeo un caso de estudio sobre la transmisión y transformación de las narrativas religiosas.   </w:t>
      </w:r>
    </w:p>
    <w:p w14:paraId="52878220" w14:textId="2D67C433"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Además, la </w:t>
      </w:r>
      <w:r w:rsidRPr="0063183C">
        <w:rPr>
          <w:rFonts w:eastAsia="Times New Roman"/>
          <w:i/>
          <w:iCs/>
          <w:lang w:eastAsia="es-ES"/>
        </w:rPr>
        <w:t>Pasión de Simón y Judas</w:t>
      </w:r>
      <w:r w:rsidRPr="0063183C">
        <w:rPr>
          <w:rFonts w:eastAsia="Times New Roman"/>
          <w:lang w:eastAsia="es-ES"/>
        </w:rPr>
        <w:t xml:space="preserve"> proporciona un relato dramático y estandarizado de su martirio conjunto en Persia, que se convierte en la tradición occidental dominante, reflejada en la </w:t>
      </w:r>
      <w:r w:rsidRPr="0063183C">
        <w:rPr>
          <w:rFonts w:eastAsia="Times New Roman"/>
          <w:i/>
          <w:iCs/>
          <w:lang w:eastAsia="es-ES"/>
        </w:rPr>
        <w:t>Leyenda Dorada</w:t>
      </w:r>
      <w:r w:rsidRPr="0063183C">
        <w:rPr>
          <w:rFonts w:eastAsia="Times New Roman"/>
          <w:lang w:eastAsia="es-ES"/>
        </w:rPr>
        <w:t xml:space="preserve"> y los martirologios. Esto contrasta con otras tradiciones menos prominentes sobre sus muertes. Aunque existen diversas tradiciones sobre el martirio de Judas (Persia, Armenia, Beirut) y Simón (Persia, crucifixión, muerte pacífica en Edesa</w:t>
      </w:r>
      <w:r w:rsidR="00AE454A" w:rsidRPr="0063183C">
        <w:rPr>
          <w:rFonts w:eastAsia="Times New Roman"/>
          <w:lang w:eastAsia="es-ES"/>
        </w:rPr>
        <w:t>),</w:t>
      </w:r>
      <w:r w:rsidRPr="0063183C">
        <w:rPr>
          <w:rFonts w:eastAsia="Times New Roman"/>
          <w:lang w:eastAsia="es-ES"/>
        </w:rPr>
        <w:t xml:space="preserve"> la </w:t>
      </w:r>
      <w:r w:rsidRPr="0063183C">
        <w:rPr>
          <w:rFonts w:eastAsia="Times New Roman"/>
          <w:i/>
          <w:iCs/>
          <w:lang w:eastAsia="es-ES"/>
        </w:rPr>
        <w:t>Pasión de Simón y Judas</w:t>
      </w:r>
      <w:r w:rsidRPr="0063183C">
        <w:rPr>
          <w:rFonts w:eastAsia="Times New Roman"/>
          <w:lang w:eastAsia="es-ES"/>
        </w:rPr>
        <w:t xml:space="preserve"> presenta una narrativa detallada de su misión conjunta en Persia que culmina con su martirio juntos en Suanir, descuartizados por sacerdotes después de destruir ídolos. La </w:t>
      </w:r>
      <w:r w:rsidRPr="0063183C">
        <w:rPr>
          <w:rFonts w:eastAsia="Times New Roman"/>
          <w:i/>
          <w:iCs/>
          <w:lang w:eastAsia="es-ES"/>
        </w:rPr>
        <w:t>Leyenda Dorada</w:t>
      </w:r>
      <w:r w:rsidRPr="0063183C">
        <w:rPr>
          <w:rFonts w:eastAsia="Times New Roman"/>
          <w:lang w:eastAsia="es-ES"/>
        </w:rPr>
        <w:t xml:space="preserve"> populariza esta narrativa </w:t>
      </w:r>
      <w:r w:rsidR="00AE454A" w:rsidRPr="0063183C">
        <w:rPr>
          <w:rFonts w:eastAsia="Times New Roman"/>
          <w:lang w:eastAsia="es-ES"/>
        </w:rPr>
        <w:t>específica,</w:t>
      </w:r>
      <w:r w:rsidRPr="0063183C">
        <w:rPr>
          <w:rFonts w:eastAsia="Times New Roman"/>
          <w:lang w:eastAsia="es-ES"/>
        </w:rPr>
        <w:t xml:space="preserve"> y el Martirologio Romano refleja esta tradición. La preferencia por una narrativa de martirio conjunto para Simón y Judas en Occidente, que a menudo comparten una fiesta (28 de octubre</w:t>
      </w:r>
      <w:r w:rsidR="00AE454A" w:rsidRPr="0063183C">
        <w:rPr>
          <w:rFonts w:eastAsia="Times New Roman"/>
          <w:lang w:eastAsia="es-ES"/>
        </w:rPr>
        <w:t>),</w:t>
      </w:r>
      <w:r w:rsidRPr="0063183C">
        <w:rPr>
          <w:rFonts w:eastAsia="Times New Roman"/>
          <w:lang w:eastAsia="es-ES"/>
        </w:rPr>
        <w:t xml:space="preserve"> sugiere una pulcritud litúrgica y devocional, emparejando apóstoles para la conmemoración. Esto a menudo conduce al eclipsamiento o marginación de tradiciones alternativas, quizás igualmente antiguas o más.   </w:t>
      </w:r>
    </w:p>
    <w:p w14:paraId="3397D713" w14:textId="2B0F7234" w:rsidR="0063183C" w:rsidRPr="00AE454A" w:rsidRDefault="0063183C" w:rsidP="00AE454A">
      <w:pPr>
        <w:pStyle w:val="Ttulo2"/>
        <w:rPr>
          <w:rFonts w:ascii="Times New Roman" w:eastAsia="Times New Roman" w:hAnsi="Times New Roman" w:cs="Times New Roman"/>
          <w:b/>
          <w:bCs/>
          <w:color w:val="auto"/>
          <w:sz w:val="28"/>
          <w:szCs w:val="28"/>
          <w:lang w:eastAsia="es-ES"/>
        </w:rPr>
      </w:pPr>
      <w:bookmarkStart w:id="117" w:name="_Toc203650761"/>
      <w:bookmarkStart w:id="118" w:name="_Toc206239755"/>
      <w:r w:rsidRPr="00AE454A">
        <w:rPr>
          <w:rFonts w:ascii="Times New Roman" w:eastAsia="Times New Roman" w:hAnsi="Times New Roman" w:cs="Times New Roman"/>
          <w:b/>
          <w:bCs/>
          <w:color w:val="auto"/>
          <w:sz w:val="28"/>
          <w:szCs w:val="28"/>
          <w:lang w:eastAsia="es-ES"/>
        </w:rPr>
        <w:lastRenderedPageBreak/>
        <w:t>Viajes Misioneros y Martirio: Reconstrucción a Partir de Diversas Tradiciones</w:t>
      </w:r>
      <w:bookmarkEnd w:id="117"/>
      <w:bookmarkEnd w:id="118"/>
    </w:p>
    <w:p w14:paraId="6322B863"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Las tradiciones sobre los viajes misioneros y el martirio de Judas Tadeo son variadas y, a menudo, legendarias. Si bien es difícil establecer una historicidad definitiva para muchas de estas narrativas, su estudio revela la amplia difusión del cristianismo primitivo y las formas en que las comunidades cristianas recordaban y veneraban a los apóstoles.</w:t>
      </w:r>
    </w:p>
    <w:p w14:paraId="4608888E" w14:textId="77777777" w:rsidR="0063183C" w:rsidRPr="000A0812" w:rsidRDefault="0063183C" w:rsidP="000A0812">
      <w:pPr>
        <w:pStyle w:val="Ttulo3"/>
        <w:rPr>
          <w:rFonts w:ascii="Times New Roman" w:eastAsia="Times New Roman" w:hAnsi="Times New Roman" w:cs="Times New Roman"/>
          <w:b/>
          <w:bCs/>
          <w:color w:val="auto"/>
          <w:sz w:val="24"/>
          <w:szCs w:val="24"/>
          <w:lang w:eastAsia="es-ES"/>
        </w:rPr>
      </w:pPr>
      <w:bookmarkStart w:id="119" w:name="_Toc203650762"/>
      <w:bookmarkStart w:id="120" w:name="_Toc206239756"/>
      <w:r w:rsidRPr="000A0812">
        <w:rPr>
          <w:rFonts w:ascii="Times New Roman" w:eastAsia="Times New Roman" w:hAnsi="Times New Roman" w:cs="Times New Roman"/>
          <w:b/>
          <w:bCs/>
          <w:color w:val="auto"/>
          <w:sz w:val="24"/>
          <w:szCs w:val="24"/>
          <w:lang w:eastAsia="es-ES"/>
        </w:rPr>
        <w:t>A. Campos Misioneros Tradicionales – Evaluación de las Fuentes</w:t>
      </w:r>
      <w:bookmarkEnd w:id="119"/>
      <w:bookmarkEnd w:id="120"/>
    </w:p>
    <w:p w14:paraId="506B7A37" w14:textId="5464BCA6"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Mesopotamia (incluida Edesa):</w:t>
      </w:r>
      <w:r w:rsidRPr="0063183C">
        <w:rPr>
          <w:rFonts w:eastAsia="Times New Roman"/>
          <w:lang w:eastAsia="es-ES"/>
        </w:rPr>
        <w:t xml:space="preserve"> Esta región está fuertemente asociada con Tadeo/Judas en numerosas tradiciones. Fuentes como Eusebio (a través de Tadeo de los Setenta</w:t>
      </w:r>
      <w:r w:rsidR="000A0812" w:rsidRPr="0063183C">
        <w:rPr>
          <w:rFonts w:eastAsia="Times New Roman"/>
          <w:lang w:eastAsia="es-ES"/>
        </w:rPr>
        <w:t>),</w:t>
      </w:r>
      <w:r w:rsidRPr="0063183C">
        <w:rPr>
          <w:rFonts w:eastAsia="Times New Roman"/>
          <w:lang w:eastAsia="es-ES"/>
        </w:rPr>
        <w:t xml:space="preserve"> (Pseudo-)Hipólito (Judas/Lebeo predicó en Edesa y Mesopotamia), los </w:t>
      </w:r>
      <w:r w:rsidRPr="0063183C">
        <w:rPr>
          <w:rFonts w:eastAsia="Times New Roman"/>
          <w:i/>
          <w:iCs/>
          <w:lang w:eastAsia="es-ES"/>
        </w:rPr>
        <w:t>Hechos de Tadeo</w:t>
      </w:r>
      <w:r w:rsidRPr="0063183C">
        <w:rPr>
          <w:rFonts w:eastAsia="Times New Roman"/>
          <w:lang w:eastAsia="es-ES"/>
        </w:rPr>
        <w:t xml:space="preserve"> (Apóstol Tadeo en Edesa, Mesopotamia ), la </w:t>
      </w:r>
      <w:r w:rsidRPr="0063183C">
        <w:rPr>
          <w:rFonts w:eastAsia="Times New Roman"/>
          <w:i/>
          <w:iCs/>
          <w:lang w:eastAsia="es-ES"/>
        </w:rPr>
        <w:t>Leyenda Dorada</w:t>
      </w:r>
      <w:r w:rsidRPr="0063183C">
        <w:rPr>
          <w:rFonts w:eastAsia="Times New Roman"/>
          <w:lang w:eastAsia="es-ES"/>
        </w:rPr>
        <w:t xml:space="preserve"> (Judas predicó primero en Mesopotamia), y el Martirologio Romano (Tadeo en Mesopotamia) lo confirman. Otras fuentes también mencionan esta misión. La conexión con Edesa se basa principalmente en la leyenda de Abgar, cuya historicidad es dudosa. La tradición oral sitúa a Judas Tadeo como misionero en Mesopotamia durante diez años.   </w:t>
      </w:r>
    </w:p>
    <w:p w14:paraId="463C6686" w14:textId="6793A129"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Persia:</w:t>
      </w:r>
      <w:r w:rsidRPr="0063183C">
        <w:rPr>
          <w:rFonts w:eastAsia="Times New Roman"/>
          <w:lang w:eastAsia="es-ES"/>
        </w:rPr>
        <w:t xml:space="preserve"> Es el lugar más comúnmente citado para su martirio, usualmente junto a Simón el Zelote. Esta tradición se encuentra en la </w:t>
      </w:r>
      <w:r w:rsidRPr="0063183C">
        <w:rPr>
          <w:rFonts w:eastAsia="Times New Roman"/>
          <w:i/>
          <w:iCs/>
          <w:lang w:eastAsia="es-ES"/>
        </w:rPr>
        <w:t>Pasión de Simón y Judas</w:t>
      </w:r>
      <w:r w:rsidRPr="0063183C">
        <w:rPr>
          <w:rFonts w:eastAsia="Times New Roman"/>
          <w:lang w:eastAsia="es-ES"/>
        </w:rPr>
        <w:t xml:space="preserve">, la </w:t>
      </w:r>
      <w:r w:rsidRPr="0063183C">
        <w:rPr>
          <w:rFonts w:eastAsia="Times New Roman"/>
          <w:i/>
          <w:iCs/>
          <w:lang w:eastAsia="es-ES"/>
        </w:rPr>
        <w:t xml:space="preserve">Leyenda </w:t>
      </w:r>
      <w:r w:rsidR="000A0812" w:rsidRPr="0063183C">
        <w:rPr>
          <w:rFonts w:eastAsia="Times New Roman"/>
          <w:i/>
          <w:iCs/>
          <w:lang w:eastAsia="es-ES"/>
        </w:rPr>
        <w:t>Dorada</w:t>
      </w:r>
      <w:r w:rsidR="000A0812" w:rsidRPr="0063183C">
        <w:rPr>
          <w:rFonts w:eastAsia="Times New Roman"/>
          <w:lang w:eastAsia="es-ES"/>
        </w:rPr>
        <w:t>,</w:t>
      </w:r>
      <w:r w:rsidRPr="0063183C">
        <w:rPr>
          <w:rFonts w:eastAsia="Times New Roman"/>
          <w:lang w:eastAsia="es-ES"/>
        </w:rPr>
        <w:t xml:space="preserve"> y el Martirologio Romano. Otras fuentes secundarias también lo mencionan.   </w:t>
      </w:r>
    </w:p>
    <w:p w14:paraId="1635F4A7"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Armenia:</w:t>
      </w:r>
      <w:r w:rsidRPr="0063183C">
        <w:rPr>
          <w:rFonts w:eastAsia="Times New Roman"/>
          <w:lang w:eastAsia="es-ES"/>
        </w:rPr>
        <w:t xml:space="preserve"> Existe una fuerte tradición, particularmente en la Iglesia Apostólica Armenia, que a menudo lo vincula con San Bartolomé como los primeros evangelizadores de Armenia. La tradición armenia cita a Eusebio y Tertuliano como fuentes tempranas de persecuciones. Se dice que Tadeo llegó a Armenia alrededor del año 43 d.C. y fue martirizado en el sureste de Armenia. Su tumba se ubica tradicionalmente en el Monasterio de San Tadeo en Irán (antigua Armenia). La "Historia del Apóstol San Tadeo y la Virgen Sandukht" detalla su interacción con el rey Sanatruk, la conversión y martirio de la princesa Sandukht, y el martirio de Tadeo. Moisés de Khorenatsi (siglo V) es una fuente armenia temprana que menciona la predicación de Tadeo y Bartolomé.   </w:t>
      </w:r>
    </w:p>
    <w:p w14:paraId="2EF77992"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Libia:</w:t>
      </w:r>
      <w:r w:rsidRPr="0063183C">
        <w:rPr>
          <w:rFonts w:eastAsia="Times New Roman"/>
          <w:lang w:eastAsia="es-ES"/>
        </w:rPr>
        <w:t xml:space="preserve"> Algunas tradiciones mencionan que Judas Tadeo predicó en Libia, a menudo después de unirse a Simón el Zelote. Fuentes como San Jerónimo y la </w:t>
      </w:r>
      <w:r w:rsidRPr="0063183C">
        <w:rPr>
          <w:rFonts w:eastAsia="Times New Roman"/>
          <w:i/>
          <w:iCs/>
          <w:lang w:eastAsia="es-ES"/>
        </w:rPr>
        <w:t>Leyenda Dorada</w:t>
      </w:r>
      <w:r w:rsidRPr="0063183C">
        <w:rPr>
          <w:rFonts w:eastAsia="Times New Roman"/>
          <w:lang w:eastAsia="es-ES"/>
        </w:rPr>
        <w:t xml:space="preserve"> apoyan esta misión. Hagiografías posteriores también recogen esta tradición.   </w:t>
      </w:r>
    </w:p>
    <w:p w14:paraId="66FF93C7"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Siria / Fenicia / Beirut:</w:t>
      </w:r>
      <w:r w:rsidRPr="0063183C">
        <w:rPr>
          <w:rFonts w:eastAsia="Times New Roman"/>
          <w:lang w:eastAsia="es-ES"/>
        </w:rPr>
        <w:t xml:space="preserve"> (Pseudo-)Hipólito y (Pseudo-)Doroteo de Tiro mencionan que Judas Tadeo (Lebeo) murió y fue enterrado en Berito (Beirut), Fenicia, después de predicar en Edesa y Mesopotamia. Otras leyendas afirman que visitó Beirut y Edesa y pudo haber sido martirizado con San Simón en Persia o Beirut. Los </w:t>
      </w:r>
      <w:r w:rsidRPr="0063183C">
        <w:rPr>
          <w:rFonts w:eastAsia="Times New Roman"/>
          <w:i/>
          <w:iCs/>
          <w:lang w:eastAsia="es-ES"/>
        </w:rPr>
        <w:t>Hechos de Tadeo</w:t>
      </w:r>
      <w:r w:rsidRPr="0063183C">
        <w:rPr>
          <w:rFonts w:eastAsia="Times New Roman"/>
          <w:lang w:eastAsia="es-ES"/>
        </w:rPr>
        <w:t xml:space="preserve"> también sitúan su muerte en Beirut.   </w:t>
      </w:r>
    </w:p>
    <w:p w14:paraId="75D52CE8"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Judea, Samaria, Idumea:</w:t>
      </w:r>
      <w:r w:rsidRPr="0063183C">
        <w:rPr>
          <w:rFonts w:eastAsia="Times New Roman"/>
          <w:lang w:eastAsia="es-ES"/>
        </w:rPr>
        <w:t xml:space="preserve"> Estas regiones también son mencionadas como campos de su predicación inicial.   </w:t>
      </w:r>
    </w:p>
    <w:p w14:paraId="0E28A48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historicidad de estas misiones es difícil de verificar. Muchas narrativas provienen de fuentes tardías y apócrifas, como los </w:t>
      </w:r>
      <w:r w:rsidRPr="0063183C">
        <w:rPr>
          <w:rFonts w:eastAsia="Times New Roman"/>
          <w:i/>
          <w:iCs/>
          <w:lang w:eastAsia="es-ES"/>
        </w:rPr>
        <w:t>Hechos de Tadeo</w:t>
      </w:r>
      <w:r w:rsidRPr="0063183C">
        <w:rPr>
          <w:rFonts w:eastAsia="Times New Roman"/>
          <w:lang w:eastAsia="es-ES"/>
        </w:rPr>
        <w:t xml:space="preserve"> y la </w:t>
      </w:r>
      <w:r w:rsidRPr="0063183C">
        <w:rPr>
          <w:rFonts w:eastAsia="Times New Roman"/>
          <w:i/>
          <w:iCs/>
          <w:lang w:eastAsia="es-ES"/>
        </w:rPr>
        <w:t>Pasión de Simón y Judas</w:t>
      </w:r>
      <w:r w:rsidRPr="0063183C">
        <w:rPr>
          <w:rFonts w:eastAsia="Times New Roman"/>
          <w:lang w:eastAsia="es-ES"/>
        </w:rPr>
        <w:t xml:space="preserve">, que tienden a engrandecer las hazañas </w:t>
      </w:r>
      <w:r w:rsidRPr="0063183C">
        <w:rPr>
          <w:rFonts w:eastAsia="Times New Roman"/>
          <w:lang w:eastAsia="es-ES"/>
        </w:rPr>
        <w:lastRenderedPageBreak/>
        <w:t xml:space="preserve">apostólicas y a vincular iglesias locales con un origen apostólico. La tradición armenia, aunque fuerte, también se basa en gran medida en hagiografías posteriores. La tradición de la misión en Persia, especialmente junto a Simón, es la más consolidada en Occidente, probablemente debido a la influencia de la </w:t>
      </w:r>
      <w:r w:rsidRPr="0063183C">
        <w:rPr>
          <w:rFonts w:eastAsia="Times New Roman"/>
          <w:i/>
          <w:iCs/>
          <w:lang w:eastAsia="es-ES"/>
        </w:rPr>
        <w:t>Pasión</w:t>
      </w:r>
      <w:r w:rsidRPr="0063183C">
        <w:rPr>
          <w:rFonts w:eastAsia="Times New Roman"/>
          <w:lang w:eastAsia="es-ES"/>
        </w:rPr>
        <w:t xml:space="preserve"> y la </w:t>
      </w:r>
      <w:r w:rsidRPr="0063183C">
        <w:rPr>
          <w:rFonts w:eastAsia="Times New Roman"/>
          <w:i/>
          <w:iCs/>
          <w:lang w:eastAsia="es-ES"/>
        </w:rPr>
        <w:t>Leyenda Dorada</w:t>
      </w:r>
      <w:r w:rsidRPr="0063183C">
        <w:rPr>
          <w:rFonts w:eastAsia="Times New Roman"/>
          <w:lang w:eastAsia="es-ES"/>
        </w:rPr>
        <w:t>.</w:t>
      </w:r>
    </w:p>
    <w:p w14:paraId="483CF71B" w14:textId="77777777" w:rsidR="0063183C" w:rsidRPr="000A0812" w:rsidRDefault="0063183C" w:rsidP="000A0812">
      <w:pPr>
        <w:pStyle w:val="Ttulo3"/>
        <w:rPr>
          <w:rFonts w:ascii="Times New Roman" w:eastAsia="Times New Roman" w:hAnsi="Times New Roman" w:cs="Times New Roman"/>
          <w:b/>
          <w:bCs/>
          <w:color w:val="auto"/>
          <w:sz w:val="24"/>
          <w:szCs w:val="24"/>
          <w:lang w:eastAsia="es-ES"/>
        </w:rPr>
      </w:pPr>
      <w:bookmarkStart w:id="121" w:name="_Toc203650763"/>
      <w:bookmarkStart w:id="122" w:name="_Toc206239757"/>
      <w:r w:rsidRPr="000A0812">
        <w:rPr>
          <w:rFonts w:ascii="Times New Roman" w:eastAsia="Times New Roman" w:hAnsi="Times New Roman" w:cs="Times New Roman"/>
          <w:b/>
          <w:bCs/>
          <w:color w:val="auto"/>
          <w:sz w:val="24"/>
          <w:szCs w:val="24"/>
          <w:lang w:eastAsia="es-ES"/>
        </w:rPr>
        <w:t>B. Tradiciones sobre su Martirio: Instrumentos y Circunstancias</w:t>
      </w:r>
      <w:bookmarkEnd w:id="121"/>
      <w:bookmarkEnd w:id="122"/>
    </w:p>
    <w:p w14:paraId="65E0B0C1"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Las tradiciones sobre el martirio de Judas Tadeo varían considerablemente en cuanto al lugar y la forma de su muerte.</w:t>
      </w:r>
    </w:p>
    <w:p w14:paraId="77E9D62B"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Martirio en Persia:</w:t>
      </w:r>
      <w:r w:rsidRPr="0063183C">
        <w:rPr>
          <w:rFonts w:eastAsia="Times New Roman"/>
          <w:lang w:eastAsia="es-ES"/>
        </w:rPr>
        <w:t xml:space="preserve"> La tradición más extendida en Occidente, popularizada por la </w:t>
      </w:r>
      <w:r w:rsidRPr="0063183C">
        <w:rPr>
          <w:rFonts w:eastAsia="Times New Roman"/>
          <w:i/>
          <w:iCs/>
          <w:lang w:eastAsia="es-ES"/>
        </w:rPr>
        <w:t>Pasión de Simón y Judas</w:t>
      </w:r>
      <w:r w:rsidRPr="0063183C">
        <w:rPr>
          <w:rFonts w:eastAsia="Times New Roman"/>
          <w:lang w:eastAsia="es-ES"/>
        </w:rPr>
        <w:t xml:space="preserve"> y la </w:t>
      </w:r>
      <w:r w:rsidRPr="0063183C">
        <w:rPr>
          <w:rFonts w:eastAsia="Times New Roman"/>
          <w:i/>
          <w:iCs/>
          <w:lang w:eastAsia="es-ES"/>
        </w:rPr>
        <w:t>Leyenda Dorada</w:t>
      </w:r>
      <w:r w:rsidRPr="0063183C">
        <w:rPr>
          <w:rFonts w:eastAsia="Times New Roman"/>
          <w:lang w:eastAsia="es-ES"/>
        </w:rPr>
        <w:t>, sitúa su martirio en Persia, en la ciudad de Suanir. Allí, junto con Simón, fue asesinado por sacerdotes paganos después de que los apóstoles ordenaran a los demonios salir de los ídolos del templo del sol y la luna, causando la destrucción de las estatuas. Los sacerdotes los "descuartizaron hasta la muerte" (</w:t>
      </w:r>
      <w:r w:rsidRPr="0063183C">
        <w:rPr>
          <w:rFonts w:eastAsia="Times New Roman"/>
          <w:i/>
          <w:iCs/>
          <w:lang w:eastAsia="es-ES"/>
        </w:rPr>
        <w:t>hewed them to death</w:t>
      </w:r>
      <w:r w:rsidRPr="0063183C">
        <w:rPr>
          <w:rFonts w:eastAsia="Times New Roman"/>
          <w:lang w:eastAsia="es-ES"/>
        </w:rPr>
        <w:t xml:space="preserve">). Específicamente, se dice que a Judas Tadeo lo mataron con una cachiporra o maza y luego le cortaron la cabeza con un hacha.   </w:t>
      </w:r>
    </w:p>
    <w:p w14:paraId="60CA2BB3"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Martirio en Armenia:</w:t>
      </w:r>
      <w:r w:rsidRPr="0063183C">
        <w:rPr>
          <w:rFonts w:eastAsia="Times New Roman"/>
          <w:lang w:eastAsia="es-ES"/>
        </w:rPr>
        <w:t xml:space="preserve"> La tradición armenia sostiene que fue martirizado en Armenia alrededor del año 66 d.C. por orden del rey Sanatruk, junto con la princesa Sandukht. El instrumento específico no siempre se detalla en estas tradiciones, pero a veces se mencionan flechas.   </w:t>
      </w:r>
    </w:p>
    <w:p w14:paraId="46FB6A70" w14:textId="0D4F809D"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Martirio en Beirut (Fenicia/Siria):</w:t>
      </w:r>
      <w:r w:rsidRPr="0063183C">
        <w:rPr>
          <w:rFonts w:eastAsia="Times New Roman"/>
          <w:lang w:eastAsia="es-ES"/>
        </w:rPr>
        <w:t xml:space="preserve"> Algunas fuentes, incluyendo (Pseudo-)Hipólito y los </w:t>
      </w:r>
      <w:r w:rsidRPr="0063183C">
        <w:rPr>
          <w:rFonts w:eastAsia="Times New Roman"/>
          <w:i/>
          <w:iCs/>
          <w:lang w:eastAsia="es-ES"/>
        </w:rPr>
        <w:t>Hechos de Tadeo</w:t>
      </w:r>
      <w:r w:rsidRPr="0063183C">
        <w:rPr>
          <w:rFonts w:eastAsia="Times New Roman"/>
          <w:lang w:eastAsia="es-ES"/>
        </w:rPr>
        <w:t xml:space="preserve">, indican que murió (posiblemente de muerte natural, "se </w:t>
      </w:r>
      <w:r w:rsidRPr="0063183C">
        <w:rPr>
          <w:rFonts w:eastAsia="Times New Roman"/>
          <w:lang w:eastAsia="es-ES"/>
        </w:rPr>
        <w:lastRenderedPageBreak/>
        <w:t xml:space="preserve">durmió") en Beirut. Sin embargo, otras tradiciones hablan de un martirio en Beirut, a menudo con un hacha, alrededor del 65 </w:t>
      </w:r>
      <w:r w:rsidR="000A0812" w:rsidRPr="0063183C">
        <w:rPr>
          <w:rFonts w:eastAsia="Times New Roman"/>
          <w:lang w:eastAsia="es-ES"/>
        </w:rPr>
        <w:t>d.C.</w:t>
      </w:r>
      <w:r w:rsidRPr="0063183C">
        <w:rPr>
          <w:rFonts w:eastAsia="Times New Roman"/>
          <w:lang w:eastAsia="es-ES"/>
        </w:rPr>
        <w:t xml:space="preserve">   </w:t>
      </w:r>
    </w:p>
    <w:p w14:paraId="362F208E" w14:textId="77777777" w:rsidR="0063183C" w:rsidRPr="0063183C" w:rsidRDefault="0063183C" w:rsidP="000A0812">
      <w:pPr>
        <w:spacing w:before="100" w:beforeAutospacing="1" w:after="100" w:afterAutospacing="1" w:line="240" w:lineRule="auto"/>
        <w:jc w:val="both"/>
        <w:rPr>
          <w:rFonts w:eastAsia="Times New Roman"/>
          <w:lang w:eastAsia="es-ES"/>
        </w:rPr>
      </w:pPr>
      <w:r w:rsidRPr="0063183C">
        <w:rPr>
          <w:rFonts w:eastAsia="Times New Roman"/>
          <w:b/>
          <w:bCs/>
          <w:lang w:eastAsia="es-ES"/>
        </w:rPr>
        <w:t>Instrumentos de Martirio:</w:t>
      </w:r>
      <w:r w:rsidRPr="0063183C">
        <w:rPr>
          <w:rFonts w:eastAsia="Times New Roman"/>
          <w:lang w:eastAsia="es-ES"/>
        </w:rPr>
        <w:t xml:space="preserve"> Los instrumentos más comúnmente asociados con su martirio son la maza o cachiporra , el hacha , y a veces una lanza o alabarda. La crucifixión también se menciona en algunas tradiciones menos comunes.   </w:t>
      </w:r>
    </w:p>
    <w:p w14:paraId="4900C792"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historicidad de estos relatos de martirio es, al igual que las misiones, difícil de establecer con certeza. Las narrativas apócrifas tienden a ser dramáticas y a seguir ciertos patrones hagiográficos. La multiplicidad de lugares y métodos sugiere la existencia de diversas tradiciones locales que intentaban reclamar al apóstol o explicar su final.</w:t>
      </w:r>
    </w:p>
    <w:p w14:paraId="3DF4F9AA" w14:textId="77777777" w:rsidR="0063183C" w:rsidRPr="000A0812" w:rsidRDefault="0063183C" w:rsidP="000A0812">
      <w:pPr>
        <w:pStyle w:val="Ttulo3"/>
        <w:rPr>
          <w:rFonts w:ascii="Times New Roman" w:eastAsia="Times New Roman" w:hAnsi="Times New Roman" w:cs="Times New Roman"/>
          <w:b/>
          <w:bCs/>
          <w:color w:val="auto"/>
          <w:sz w:val="24"/>
          <w:szCs w:val="24"/>
          <w:lang w:eastAsia="es-ES"/>
        </w:rPr>
      </w:pPr>
      <w:bookmarkStart w:id="123" w:name="_Toc203650764"/>
      <w:bookmarkStart w:id="124" w:name="_Toc206239758"/>
      <w:r w:rsidRPr="000A0812">
        <w:rPr>
          <w:rFonts w:ascii="Times New Roman" w:eastAsia="Times New Roman" w:hAnsi="Times New Roman" w:cs="Times New Roman"/>
          <w:b/>
          <w:bCs/>
          <w:color w:val="auto"/>
          <w:sz w:val="24"/>
          <w:szCs w:val="24"/>
          <w:lang w:eastAsia="es-ES"/>
        </w:rPr>
        <w:t>C. Evaluación de la Historicidad de las Tradiciones Misioneras y Martiriales</w:t>
      </w:r>
      <w:bookmarkEnd w:id="123"/>
      <w:bookmarkEnd w:id="124"/>
    </w:p>
    <w:p w14:paraId="7A1ACF7D" w14:textId="330F40E4"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evaluación académica de la historicidad de las tradiciones que rodean el trabajo misionero y el martirio de San Judas Tadeo, particularmente en Persia y Armenia, es compleja y generalmente cautelosa. Las fuentes primarias, es decir, el Nuevo Testamento, son prácticamente silenciosas sobre sus actividades post-Pentecostés. Las leyendas sobre su obra misionera y martirio en Persia, a menudo junto a San Simón, aparecen por primera vez en el siglo IV, notablemente en la apócrifa </w:t>
      </w:r>
      <w:r w:rsidRPr="0063183C">
        <w:rPr>
          <w:rFonts w:eastAsia="Times New Roman"/>
          <w:i/>
          <w:iCs/>
          <w:lang w:eastAsia="es-ES"/>
        </w:rPr>
        <w:t>Pasión de Simón y Judas</w:t>
      </w:r>
      <w:r w:rsidRPr="0063183C">
        <w:rPr>
          <w:rFonts w:eastAsia="Times New Roman"/>
          <w:lang w:eastAsia="es-ES"/>
        </w:rPr>
        <w:t xml:space="preserve">. La tradición de la Iglesia Apostólica Armenia también afirma que Judas fue martirizado con San Bartolomé en Armenia. </w:t>
      </w:r>
    </w:p>
    <w:p w14:paraId="7196DB5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Los </w:t>
      </w:r>
      <w:r w:rsidRPr="0063183C">
        <w:rPr>
          <w:rFonts w:eastAsia="Times New Roman"/>
          <w:i/>
          <w:iCs/>
          <w:lang w:eastAsia="es-ES"/>
        </w:rPr>
        <w:t>Hechos de Tadeo</w:t>
      </w:r>
      <w:r w:rsidRPr="0063183C">
        <w:rPr>
          <w:rFonts w:eastAsia="Times New Roman"/>
          <w:lang w:eastAsia="es-ES"/>
        </w:rPr>
        <w:t xml:space="preserve">, que lo vinculan con Edesa, datan probablemente del siglo VII o incluso más tarde y se </w:t>
      </w:r>
      <w:r w:rsidRPr="0063183C">
        <w:rPr>
          <w:rFonts w:eastAsia="Times New Roman"/>
          <w:lang w:eastAsia="es-ES"/>
        </w:rPr>
        <w:lastRenderedPageBreak/>
        <w:t xml:space="preserve">consideran poco fiables desde el punto de vista histórico, aunque doctrinalmente ortodoxos. Los eruditos sugieren que este texto es un desarrollo posterior de la leyenda de Abgar y que pudo haber confundido al apóstol Tadeo con Addai, una figura cristiana siria diferente. La </w:t>
      </w:r>
      <w:r w:rsidRPr="0063183C">
        <w:rPr>
          <w:rFonts w:eastAsia="Times New Roman"/>
          <w:i/>
          <w:iCs/>
          <w:lang w:eastAsia="es-ES"/>
        </w:rPr>
        <w:t>Pasión de Simón y Judas</w:t>
      </w:r>
      <w:r w:rsidRPr="0063183C">
        <w:rPr>
          <w:rFonts w:eastAsia="Times New Roman"/>
          <w:lang w:eastAsia="es-ES"/>
        </w:rPr>
        <w:t xml:space="preserve"> también es una obra apócrifa y su valor histórico es limitado; las narrativas de martirio en tales textos a menudo siguen convenciones literarias y teológicas en lugar de preservar detalles fácticos precisos.   </w:t>
      </w:r>
    </w:p>
    <w:p w14:paraId="436A1018" w14:textId="2D4EEDFA"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En resumen, si bien las tradiciones sobre las misiones y el martirio de Judas Tadeo son ricas y variadas</w:t>
      </w:r>
      <w:r w:rsidR="000A0812">
        <w:rPr>
          <w:rFonts w:eastAsia="Times New Roman"/>
          <w:lang w:eastAsia="es-ES"/>
        </w:rPr>
        <w:t>, hay que tomarlas con cautela.</w:t>
      </w:r>
    </w:p>
    <w:p w14:paraId="56F8410F" w14:textId="480C5C19" w:rsidR="0063183C" w:rsidRPr="000A0812" w:rsidRDefault="0063183C" w:rsidP="000A0812">
      <w:pPr>
        <w:pStyle w:val="Ttulo2"/>
        <w:rPr>
          <w:rFonts w:ascii="Times New Roman" w:eastAsia="Times New Roman" w:hAnsi="Times New Roman" w:cs="Times New Roman"/>
          <w:b/>
          <w:bCs/>
          <w:color w:val="auto"/>
          <w:sz w:val="28"/>
          <w:szCs w:val="28"/>
          <w:lang w:eastAsia="es-ES"/>
        </w:rPr>
      </w:pPr>
      <w:bookmarkStart w:id="125" w:name="_Toc203650765"/>
      <w:bookmarkStart w:id="126" w:name="_Toc206239759"/>
      <w:r w:rsidRPr="000A0812">
        <w:rPr>
          <w:rFonts w:ascii="Times New Roman" w:eastAsia="Times New Roman" w:hAnsi="Times New Roman" w:cs="Times New Roman"/>
          <w:b/>
          <w:bCs/>
          <w:color w:val="auto"/>
          <w:sz w:val="28"/>
          <w:szCs w:val="28"/>
          <w:lang w:eastAsia="es-ES"/>
        </w:rPr>
        <w:t>La Veneración y el Culto de San Judas Tadeo</w:t>
      </w:r>
      <w:bookmarkEnd w:id="125"/>
      <w:bookmarkEnd w:id="126"/>
    </w:p>
    <w:p w14:paraId="0CE4BC36"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veneración a San Judas Tadeo ha experimentado una notable evolución, pasando de una relativa oscuridad en los primeros siglos a una inmensa popularidad en la era moderna, especialmente como intercesor en situaciones difíciles.</w:t>
      </w:r>
    </w:p>
    <w:p w14:paraId="3E151C57" w14:textId="77777777" w:rsidR="0063183C" w:rsidRPr="000A0812" w:rsidRDefault="0063183C" w:rsidP="000A0812">
      <w:pPr>
        <w:pStyle w:val="Ttulo3"/>
        <w:rPr>
          <w:rFonts w:ascii="Times New Roman" w:eastAsia="Times New Roman" w:hAnsi="Times New Roman" w:cs="Times New Roman"/>
          <w:b/>
          <w:bCs/>
          <w:color w:val="auto"/>
          <w:sz w:val="24"/>
          <w:szCs w:val="24"/>
          <w:lang w:eastAsia="es-ES"/>
        </w:rPr>
      </w:pPr>
      <w:bookmarkStart w:id="127" w:name="_Toc203650766"/>
      <w:bookmarkStart w:id="128" w:name="_Toc206239760"/>
      <w:r w:rsidRPr="000A0812">
        <w:rPr>
          <w:rFonts w:ascii="Times New Roman" w:eastAsia="Times New Roman" w:hAnsi="Times New Roman" w:cs="Times New Roman"/>
          <w:b/>
          <w:bCs/>
          <w:color w:val="auto"/>
          <w:sz w:val="24"/>
          <w:szCs w:val="24"/>
          <w:lang w:eastAsia="es-ES"/>
        </w:rPr>
        <w:t>A. El Desarrollo de su Culto: De la Antigüedad a la Edad Media y la Época Moderna</w:t>
      </w:r>
      <w:bookmarkEnd w:id="127"/>
      <w:bookmarkEnd w:id="128"/>
    </w:p>
    <w:p w14:paraId="4AECFC56"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Aunque Judas Tadeo fue uno de los Doce Apóstoles, su culto no parece haber sido tan prominente en la Iglesia primitiva como el de otras figuras apostólicas como Pedro o Pablo. Una posible razón de esta relativa oscuridad inicial fue la confusión de su nombre, Judas, con el de Judas Iscariote, el traidor. Esta confusión pudo haber llevado a una reticencia a invocarlo.   </w:t>
      </w:r>
    </w:p>
    <w:p w14:paraId="00995B11"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lastRenderedPageBreak/>
        <w:t xml:space="preserve">Sin embargo, existen indicios de veneración temprana. Sus reliquias, junto con las de San Simón, fueron supuestamente trasladadas a Roma y depositadas en la Basílica de San Pedro. En la Edad Media, figuras místicas como Santa Brígida de Suecia y San Bernardo de Claraval tuvieron visiones divinas que los instaban a aceptar a San Judas como "El Patrón de lo Imposible" o intercesor en casos difíciles, lo que contribuyó a reavivar su devoción.   </w:t>
      </w:r>
    </w:p>
    <w:p w14:paraId="16475D44"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devoción moderna a San Judas Tadeo como patrón de las causas desesperadas parece haber comenzado en Francia y Alemania a finales del siglo XVIII. En el siglo XX, esta devoción experimentó un crecimiento exponencial, especialmente en América. En Estados Unidos, el culto se originó en 1929, particularmente entre las mujeres católicas, hijas y nietas de inmigrantes europeos, que enfrentaban las presiones de la Gran Depresión y la Segunda Guerra Mundial. La fundación del Santuario Nacional de San Judas en Chicago por los Misioneros Claretianos en 1929 fue un hito importante. La Orden de Predicadores (Dominicos) también jugó un papel en la promoción de su devoción, especialmente en áreas con presencia armenia donde ya existía una veneración sustancial.   </w:t>
      </w:r>
    </w:p>
    <w:p w14:paraId="4AD1B51F"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29" w:name="_Toc203650767"/>
      <w:bookmarkStart w:id="130" w:name="_Toc206239761"/>
      <w:r w:rsidRPr="00604C9F">
        <w:rPr>
          <w:rFonts w:ascii="Times New Roman" w:eastAsia="Times New Roman" w:hAnsi="Times New Roman" w:cs="Times New Roman"/>
          <w:b/>
          <w:bCs/>
          <w:color w:val="auto"/>
          <w:sz w:val="24"/>
          <w:szCs w:val="24"/>
          <w:lang w:eastAsia="es-ES"/>
        </w:rPr>
        <w:t>B. Patrono de las Causas Perdidas y Desesperadas: Orígenes y Difusión de esta Advocación</w:t>
      </w:r>
      <w:bookmarkEnd w:id="129"/>
      <w:bookmarkEnd w:id="130"/>
    </w:p>
    <w:p w14:paraId="6A1E4D2C"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designación de San Judas Tadeo como "Patrono de las Causas Perdidas" o "Imposibles" es su característica más distintiva en la piedad popular. Los orígenes de esta advocación son multifactoriales:   </w:t>
      </w:r>
    </w:p>
    <w:p w14:paraId="27839084"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La Epístola de Judas:</w:t>
      </w:r>
      <w:r w:rsidRPr="0063183C">
        <w:rPr>
          <w:rFonts w:eastAsia="Times New Roman"/>
          <w:lang w:eastAsia="es-ES"/>
        </w:rPr>
        <w:t xml:space="preserve"> Su carta canónica exhorta a los fieles a perseverar en la fe en medio de circunstancias duras y difíciles (Judas 1:3, 20-21). Este mensaje de </w:t>
      </w:r>
      <w:r w:rsidRPr="0063183C">
        <w:rPr>
          <w:rFonts w:eastAsia="Times New Roman"/>
          <w:lang w:eastAsia="es-ES"/>
        </w:rPr>
        <w:lastRenderedPageBreak/>
        <w:t xml:space="preserve">esperanza y perseverancia en la adversidad resonó con aquellos que enfrentaban situaciones aparentemente sin solución.   </w:t>
      </w:r>
    </w:p>
    <w:p w14:paraId="7D4BD145"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Confusión con Judas Iscariote:</w:t>
      </w:r>
      <w:r w:rsidRPr="0063183C">
        <w:rPr>
          <w:rFonts w:eastAsia="Times New Roman"/>
          <w:lang w:eastAsia="es-ES"/>
        </w:rPr>
        <w:t xml:space="preserve"> Como se mencionó, la similitud de nombres pudo haber llevado a que San Judas Tadeo fuera "olvidado" o menos invocado. Una tradición sugiere que, debido a esto, se convirtió en el santo al que recurrir cuando todos los demás habían fallado, precisamente porque estaba "menos ocupado" o porque su propia situación de "olvido" lo hacía empático con las causas desesperadas. Se decía que estaba tan ansioso por ayudar que "movería cielo y tierra" para rectificar una situación desesperada.   </w:t>
      </w:r>
    </w:p>
    <w:p w14:paraId="60A8428B"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Testimonios de Intercesión:</w:t>
      </w:r>
      <w:r w:rsidRPr="0063183C">
        <w:rPr>
          <w:rFonts w:eastAsia="Times New Roman"/>
          <w:lang w:eastAsia="es-ES"/>
        </w:rPr>
        <w:t xml:space="preserve"> Numerosos relatos de milagros y favores recibidos atribuidos a su intercesión han fortalecido su reputación como un poderoso apoyo espiritual. La costumbre de agradecer públicamente los favores recibidos, a menudo en periódicos, se desarrolló en el siglo XIX.   </w:t>
      </w:r>
    </w:p>
    <w:p w14:paraId="320DBFB7"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31" w:name="_Toc203650768"/>
      <w:bookmarkStart w:id="132" w:name="_Toc206239762"/>
      <w:r w:rsidRPr="00604C9F">
        <w:rPr>
          <w:rFonts w:ascii="Times New Roman" w:eastAsia="Times New Roman" w:hAnsi="Times New Roman" w:cs="Times New Roman"/>
          <w:b/>
          <w:bCs/>
          <w:color w:val="auto"/>
          <w:sz w:val="24"/>
          <w:szCs w:val="24"/>
          <w:lang w:eastAsia="es-ES"/>
        </w:rPr>
        <w:t>C. Santuarios Notables y Prácticas Devocionales Populares (Novenas, Oraciones, Peregrinaciones)</w:t>
      </w:r>
      <w:bookmarkEnd w:id="131"/>
      <w:bookmarkEnd w:id="132"/>
    </w:p>
    <w:p w14:paraId="54809490"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devoción a San Judas Tadeo se manifiesta en numerosos santuarios y una variedad de prácticas piadosas.</w:t>
      </w:r>
    </w:p>
    <w:p w14:paraId="63D04448"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Santuarios:</w:t>
      </w:r>
    </w:p>
    <w:p w14:paraId="47D8748B"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Basílica de San Pedro, Roma:</w:t>
      </w:r>
      <w:r w:rsidRPr="0063183C">
        <w:rPr>
          <w:rFonts w:eastAsia="Times New Roman"/>
          <w:lang w:eastAsia="es-ES"/>
        </w:rPr>
        <w:t xml:space="preserve"> Sus reliquias, junto con las de San Simón, se veneran en un altar en la Basílica de San Pedro. Este es un importante lugar de peregrinación.   </w:t>
      </w:r>
    </w:p>
    <w:p w14:paraId="55FBD209"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Santuario Nacional de San Judas, Chicago (EE. UU.):</w:t>
      </w:r>
      <w:r w:rsidRPr="0063183C">
        <w:rPr>
          <w:rFonts w:eastAsia="Times New Roman"/>
          <w:lang w:eastAsia="es-ES"/>
        </w:rPr>
        <w:t xml:space="preserve"> Fundado en 1929 por los Misioneros Claretianos, es un centro principal de devoción en América del Norte. Alberga una reliquia del brazo del santo.   </w:t>
      </w:r>
    </w:p>
    <w:p w14:paraId="38B57F6F"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Iglesia de San Hipólito, Ciudad de México:</w:t>
      </w:r>
      <w:r w:rsidRPr="0063183C">
        <w:rPr>
          <w:rFonts w:eastAsia="Times New Roman"/>
          <w:lang w:eastAsia="es-ES"/>
        </w:rPr>
        <w:t xml:space="preserve"> Es el centro de veneración más importante en México, donde miles de devotos acuden cada 28 de mes, especialmente el 28 de octubre, día de su fiesta. La imagen de San Judas Tadeo ha sido trasladada al altar principal.   </w:t>
      </w:r>
    </w:p>
    <w:p w14:paraId="25E688D6"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Monasterio de San Tadeo (Irán):</w:t>
      </w:r>
      <w:r w:rsidRPr="0063183C">
        <w:rPr>
          <w:rFonts w:eastAsia="Times New Roman"/>
          <w:lang w:eastAsia="es-ES"/>
        </w:rPr>
        <w:t xml:space="preserve"> Considerado uno de los edificios eclesiásticos más antiguos del mundo, la tradición armenia lo vincula con la tumba de San Tadeo.   </w:t>
      </w:r>
    </w:p>
    <w:p w14:paraId="181C4679"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Otros Santuarios:</w:t>
      </w:r>
      <w:r w:rsidRPr="0063183C">
        <w:rPr>
          <w:rFonts w:eastAsia="Times New Roman"/>
          <w:lang w:eastAsia="es-ES"/>
        </w:rPr>
        <w:t xml:space="preserve"> Existen santuarios en Inglaterra (Faversham, fundado en 1955) , y una amplia devoción en países de América Latina como Perú, Brasil, Colombia, Argentina, y en Asia, como Filipinas e India (Kerala, Tamil Nadu).   </w:t>
      </w:r>
    </w:p>
    <w:p w14:paraId="0FC84370"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Prácticas Devocionales:</w:t>
      </w:r>
    </w:p>
    <w:p w14:paraId="10CFCB00"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Día Festivo:</w:t>
      </w:r>
      <w:r w:rsidRPr="0063183C">
        <w:rPr>
          <w:rFonts w:eastAsia="Times New Roman"/>
          <w:lang w:eastAsia="es-ES"/>
        </w:rPr>
        <w:t xml:space="preserve"> Su fiesta se celebra el 28 de octubre, a menudo junto con San Simón el Zelote. En México, las celebraciones en la Iglesia de San Hipólito son masivas, con misas especiales y la llegada de devotos desde la víspera.   </w:t>
      </w:r>
    </w:p>
    <w:p w14:paraId="0EAB7208"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Novenas:</w:t>
      </w:r>
      <w:r w:rsidRPr="0063183C">
        <w:rPr>
          <w:rFonts w:eastAsia="Times New Roman"/>
          <w:lang w:eastAsia="es-ES"/>
        </w:rPr>
        <w:t xml:space="preserve"> Las novenas a San Judas son una forma popular de oración, consistiendo en nueve días de plegarias buscando su intercesión.   </w:t>
      </w:r>
    </w:p>
    <w:p w14:paraId="624244C4"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Oraciones Populares:</w:t>
      </w:r>
      <w:r w:rsidRPr="0063183C">
        <w:rPr>
          <w:rFonts w:eastAsia="Times New Roman"/>
          <w:lang w:eastAsia="es-ES"/>
        </w:rPr>
        <w:t xml:space="preserve"> Existen numerosas oraciones específicas dirigidas a San Judas, pidiendo su ayuda en necesidades particulares.   </w:t>
      </w:r>
    </w:p>
    <w:p w14:paraId="23550552"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Peregrinaciones y Veneración de Reliquias:</w:t>
      </w:r>
      <w:r w:rsidRPr="0063183C">
        <w:rPr>
          <w:rFonts w:eastAsia="Times New Roman"/>
          <w:lang w:eastAsia="es-ES"/>
        </w:rPr>
        <w:t xml:space="preserve"> Las peregrinaciones a sus santuarios y la veneración de sus reliquias son prácticas comunes. Recientemente, una reliquia del brazo de San Judas ha realizado una gira por Estados Unidos y México.   </w:t>
      </w:r>
    </w:p>
    <w:p w14:paraId="0FB9E6C5"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Ofrendas:</w:t>
      </w:r>
      <w:r w:rsidRPr="0063183C">
        <w:rPr>
          <w:rFonts w:eastAsia="Times New Roman"/>
          <w:lang w:eastAsia="es-ES"/>
        </w:rPr>
        <w:t xml:space="preserve"> En México, es común que los devotos lleven imágenes del santo, a menudo de gran tamaño, y ofrezcan alimentos, incienso, copal, cartas o peticiones.   </w:t>
      </w:r>
    </w:p>
    <w:p w14:paraId="69D6CE15"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33" w:name="_Toc203650769"/>
      <w:bookmarkStart w:id="134" w:name="_Toc206239763"/>
      <w:r w:rsidRPr="00604C9F">
        <w:rPr>
          <w:rFonts w:ascii="Times New Roman" w:eastAsia="Times New Roman" w:hAnsi="Times New Roman" w:cs="Times New Roman"/>
          <w:b/>
          <w:bCs/>
          <w:color w:val="auto"/>
          <w:sz w:val="24"/>
          <w:szCs w:val="24"/>
          <w:lang w:eastAsia="es-ES"/>
        </w:rPr>
        <w:t>D. Impacto Moderno: El Hospital St. Jude y la Devoción Global</w:t>
      </w:r>
      <w:bookmarkEnd w:id="133"/>
      <w:bookmarkEnd w:id="134"/>
    </w:p>
    <w:p w14:paraId="70ACF682"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St. Jude Children's Research Hospital:</w:t>
      </w:r>
      <w:r w:rsidRPr="0063183C">
        <w:rPr>
          <w:rFonts w:eastAsia="Times New Roman"/>
          <w:lang w:eastAsia="es-ES"/>
        </w:rPr>
        <w:t xml:space="preserve"> Fundado en Memphis, Tennessee, en 1962 por el animador Danny Thomas, este hospital es un testimonio del impacto moderno de la devoción a San Judas. Thomas, un católico maronita, hizo una promesa a San Judas Tadeo cuando luchaba por encontrar su camino en la vida, jurando que si el santo lo ayudaba, construiría un santuario en su honor. El hospital se especializa en enfermedades catastróficas infantiles, especialmente leucemia y otros cánceres, y ofrece tratamiento gratuito a los niños. Aunque lleva el nombre de San Judas, es una institución secular no afiliada a ninguna organización religiosa.   </w:t>
      </w:r>
    </w:p>
    <w:p w14:paraId="3679D53C"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Devoción Global:</w:t>
      </w:r>
      <w:r w:rsidRPr="0063183C">
        <w:rPr>
          <w:rFonts w:eastAsia="Times New Roman"/>
          <w:lang w:eastAsia="es-ES"/>
        </w:rPr>
        <w:t xml:space="preserve"> La veneración a San Judas Tadeo es un fenómeno mundial, particularmente fuerte en América Latina (México, Brasil, Colombia, Perú, Argentina) y Filipinas. En México, su imagen es omnipresente, especialmente en zonas populares, y es venerado por una amplia gama de personas, incluyendo jóvenes y, a veces, asociado con figuras marginales. Su popularidad sigue creciendo, reflejando una profunda religiosidad y la búsqueda de esperanza y consuelo en tiempos de dificultad.   </w:t>
      </w:r>
    </w:p>
    <w:p w14:paraId="7AF629F2" w14:textId="53F334DD"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lastRenderedPageBreak/>
        <w:t xml:space="preserve">El atractivo perdurable de San Judas Tadeo como "santo de lo imposible" se fundamenta en la creencia en su poderosa intercesión y en las narrativas de esperanza y perseverancia asociadas tanto a su vida tradicional como a su epístola. </w:t>
      </w:r>
    </w:p>
    <w:p w14:paraId="50B4303C" w14:textId="343FD1C9" w:rsidR="0063183C" w:rsidRPr="00604C9F" w:rsidRDefault="0063183C" w:rsidP="00604C9F">
      <w:pPr>
        <w:pStyle w:val="Ttulo2"/>
        <w:rPr>
          <w:rFonts w:ascii="Times New Roman" w:eastAsia="Times New Roman" w:hAnsi="Times New Roman" w:cs="Times New Roman"/>
          <w:b/>
          <w:bCs/>
          <w:color w:val="auto"/>
          <w:sz w:val="28"/>
          <w:szCs w:val="28"/>
          <w:lang w:eastAsia="es-ES"/>
        </w:rPr>
      </w:pPr>
      <w:bookmarkStart w:id="135" w:name="_Toc203650770"/>
      <w:bookmarkStart w:id="136" w:name="_Toc206239764"/>
      <w:r w:rsidRPr="00604C9F">
        <w:rPr>
          <w:rFonts w:ascii="Times New Roman" w:eastAsia="Times New Roman" w:hAnsi="Times New Roman" w:cs="Times New Roman"/>
          <w:b/>
          <w:bCs/>
          <w:color w:val="auto"/>
          <w:sz w:val="28"/>
          <w:szCs w:val="28"/>
          <w:lang w:eastAsia="es-ES"/>
        </w:rPr>
        <w:t>Iconografía de San Judas Tadeo</w:t>
      </w:r>
      <w:bookmarkEnd w:id="135"/>
      <w:bookmarkEnd w:id="136"/>
    </w:p>
    <w:p w14:paraId="2BAB4970"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representación artística de San Judas Tadeo a lo largo de los siglos ha desarrollado una iconografía distintiva, con atributos y símbolos que reflejan aspectos de su vida, martirio y las tradiciones asociadas a él.</w:t>
      </w:r>
    </w:p>
    <w:p w14:paraId="652D06C8"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37" w:name="_Toc203650771"/>
      <w:bookmarkStart w:id="138" w:name="_Toc206239765"/>
      <w:r w:rsidRPr="00604C9F">
        <w:rPr>
          <w:rFonts w:ascii="Times New Roman" w:eastAsia="Times New Roman" w:hAnsi="Times New Roman" w:cs="Times New Roman"/>
          <w:b/>
          <w:bCs/>
          <w:color w:val="auto"/>
          <w:sz w:val="24"/>
          <w:szCs w:val="24"/>
          <w:lang w:eastAsia="es-ES"/>
        </w:rPr>
        <w:t>A. Atributos Comunes y su Significado Simbólico</w:t>
      </w:r>
      <w:bookmarkEnd w:id="137"/>
      <w:bookmarkEnd w:id="138"/>
    </w:p>
    <w:p w14:paraId="0B6A103C"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Maza o Cachiporra (Club):</w:t>
      </w:r>
      <w:r w:rsidRPr="0063183C">
        <w:rPr>
          <w:rFonts w:eastAsia="Times New Roman"/>
          <w:lang w:eastAsia="es-ES"/>
        </w:rPr>
        <w:t xml:space="preserve"> Este es uno de los atributos más comunes y simboliza el instrumento de su martirio, ya que la tradición sostiene que fue golpeado hasta la muerte con una maza o cachiporra en Persia.   </w:t>
      </w:r>
    </w:p>
    <w:p w14:paraId="7EFD7EA6"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Hacha:</w:t>
      </w:r>
      <w:r w:rsidRPr="0063183C">
        <w:rPr>
          <w:rFonts w:eastAsia="Times New Roman"/>
          <w:lang w:eastAsia="es-ES"/>
        </w:rPr>
        <w:t xml:space="preserve"> Similar a la maza, el hacha también se representa como el instrumento de su martirio, indicando que pudo haber sido decapitado o golpeado con ella.   </w:t>
      </w:r>
    </w:p>
    <w:p w14:paraId="5DF090A0"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Llama sobre la Cabeza:</w:t>
      </w:r>
      <w:r w:rsidRPr="0063183C">
        <w:rPr>
          <w:rFonts w:eastAsia="Times New Roman"/>
          <w:lang w:eastAsia="es-ES"/>
        </w:rPr>
        <w:t xml:space="preserve"> Una llama o "lengua de fuego" a menudo se representa sobre la cabeza de San Judas. Esto simboliza su presencia en Pentecostés y la recepción del Espíritu Santo junto con los demás apóstoles (Hechos 2:3-4).   </w:t>
      </w:r>
    </w:p>
    <w:p w14:paraId="70E940BC" w14:textId="74FE0D0F"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Medallón con la Imagen de Cristo (Imagen de Edesa / Mandylion):</w:t>
      </w:r>
      <w:r w:rsidRPr="0063183C">
        <w:rPr>
          <w:rFonts w:eastAsia="Times New Roman"/>
          <w:lang w:eastAsia="es-ES"/>
        </w:rPr>
        <w:t xml:space="preserve"> San Judas es frecuentemente </w:t>
      </w:r>
      <w:r w:rsidR="00604C9F">
        <w:rPr>
          <w:rFonts w:eastAsia="Times New Roman"/>
          <w:lang w:eastAsia="es-ES"/>
        </w:rPr>
        <w:t>representado</w:t>
      </w:r>
      <w:r w:rsidRPr="0063183C">
        <w:rPr>
          <w:rFonts w:eastAsia="Times New Roman"/>
          <w:lang w:eastAsia="es-ES"/>
        </w:rPr>
        <w:t xml:space="preserve"> sosteniendo un medallón o una imagen del rostro de Jesús. Esto se refiere a la leyenda del rey Abgar de Edesa, a quien Judas Tadeo habría llevado un paño con la imagen de </w:t>
      </w:r>
      <w:r w:rsidRPr="0063183C">
        <w:rPr>
          <w:rFonts w:eastAsia="Times New Roman"/>
          <w:lang w:eastAsia="es-ES"/>
        </w:rPr>
        <w:lastRenderedPageBreak/>
        <w:t xml:space="preserve">Cristo impresa milagrosamente, curándolo de su enfermedad.   </w:t>
      </w:r>
    </w:p>
    <w:p w14:paraId="3F655ABE"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Libro o Rollo:</w:t>
      </w:r>
      <w:r w:rsidRPr="0063183C">
        <w:rPr>
          <w:rFonts w:eastAsia="Times New Roman"/>
          <w:lang w:eastAsia="es-ES"/>
        </w:rPr>
        <w:t xml:space="preserve"> A veces se le representa sosteniendo un libro o un rollo, simbolizando su autoría de la Epístola de Judas en el Nuevo Testamento o su papel como predicador del Evangelio.   </w:t>
      </w:r>
    </w:p>
    <w:p w14:paraId="2E56FAF9"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Regla de Carpintero:</w:t>
      </w:r>
      <w:r w:rsidRPr="0063183C">
        <w:rPr>
          <w:rFonts w:eastAsia="Times New Roman"/>
          <w:lang w:eastAsia="es-ES"/>
        </w:rPr>
        <w:t xml:space="preserve"> Ocasionalmente, San Judas es representado con una regla de carpintero. Esto podría simbolizar su relación familiar con Jesús (considerado el hijo de un carpintero) o su papel en la "construcción" de la Iglesia.   </w:t>
      </w:r>
    </w:p>
    <w:p w14:paraId="59E6F507"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Otros Símbolos:</w:t>
      </w:r>
      <w:r w:rsidRPr="0063183C">
        <w:rPr>
          <w:rFonts w:eastAsia="Times New Roman"/>
          <w:lang w:eastAsia="es-ES"/>
        </w:rPr>
        <w:t xml:space="preserve"> Menos comunes, pero a veces asociados, son un barco, un remo o un ancla, que podrían referirse a sus viajes misioneros o al ancla como símbolo de esperanza. El color verde en su vestimenta simboliza la esperanza y la renovación.   </w:t>
      </w:r>
    </w:p>
    <w:p w14:paraId="0C52EDD4"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39" w:name="_Toc203650772"/>
      <w:bookmarkStart w:id="140" w:name="_Toc206239766"/>
      <w:r w:rsidRPr="00604C9F">
        <w:rPr>
          <w:rFonts w:ascii="Times New Roman" w:eastAsia="Times New Roman" w:hAnsi="Times New Roman" w:cs="Times New Roman"/>
          <w:b/>
          <w:bCs/>
          <w:color w:val="auto"/>
          <w:sz w:val="24"/>
          <w:szCs w:val="24"/>
          <w:lang w:eastAsia="es-ES"/>
        </w:rPr>
        <w:t>B. Representaciones en el Arte Cristiano Oriental y Occidental</w:t>
      </w:r>
      <w:bookmarkEnd w:id="139"/>
      <w:bookmarkEnd w:id="140"/>
    </w:p>
    <w:p w14:paraId="647AA126"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t>Iconografía Ortodoxa Griega y Rusa:</w:t>
      </w:r>
      <w:r w:rsidRPr="0063183C">
        <w:rPr>
          <w:rFonts w:eastAsia="Times New Roman"/>
          <w:lang w:eastAsia="es-ES"/>
        </w:rPr>
        <w:t xml:space="preserve"> En los iconos ortodoxos, San Judas Tadeo es típicamente representado sosteniendo un rollo o un libro (simbolizando su autoría de la Escritura o su predicación) o un báculo (representando sus viajes misioneros). Se le muestra como un hombre joven con cabello oscuro, bigote ligero y barba, bendiciendo con sus manos. Los iconos rusos a menudo lo visten con túnicas verdes y rojas. Su identidad se revela a través de inscripciones, ya que su imagen carece de atributos distintivos universalmente únicos en esta tradición, aparte de los mencionados.   </w:t>
      </w:r>
    </w:p>
    <w:p w14:paraId="4F85256A" w14:textId="77777777" w:rsidR="0063183C" w:rsidRPr="0063183C" w:rsidRDefault="0063183C" w:rsidP="00604C9F">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Arte Occidental (Católico):</w:t>
      </w:r>
      <w:r w:rsidRPr="0063183C">
        <w:rPr>
          <w:rFonts w:eastAsia="Times New Roman"/>
          <w:lang w:eastAsia="es-ES"/>
        </w:rPr>
        <w:t xml:space="preserve"> En el arte católico occidental, los atributos como la maza, el hacha, la llama sobre la cabeza y el medallón con el rostro de Cristo son más prominentes y consistentes. La </w:t>
      </w:r>
      <w:r w:rsidRPr="0063183C">
        <w:rPr>
          <w:rFonts w:eastAsia="Times New Roman"/>
          <w:i/>
          <w:iCs/>
          <w:lang w:eastAsia="es-ES"/>
        </w:rPr>
        <w:t>Leyenda Dorada</w:t>
      </w:r>
      <w:r w:rsidRPr="0063183C">
        <w:rPr>
          <w:rFonts w:eastAsia="Times New Roman"/>
          <w:lang w:eastAsia="es-ES"/>
        </w:rPr>
        <w:t xml:space="preserve"> fue una fuente influyente para estas representaciones en la Edad Media.   </w:t>
      </w:r>
    </w:p>
    <w:p w14:paraId="41F941F4" w14:textId="77777777" w:rsidR="0063183C" w:rsidRPr="00604C9F" w:rsidRDefault="0063183C" w:rsidP="00604C9F">
      <w:pPr>
        <w:pStyle w:val="Ttulo3"/>
        <w:rPr>
          <w:rFonts w:ascii="Times New Roman" w:eastAsia="Times New Roman" w:hAnsi="Times New Roman" w:cs="Times New Roman"/>
          <w:b/>
          <w:bCs/>
          <w:color w:val="auto"/>
          <w:sz w:val="24"/>
          <w:szCs w:val="24"/>
          <w:lang w:eastAsia="es-ES"/>
        </w:rPr>
      </w:pPr>
      <w:bookmarkStart w:id="141" w:name="_Toc203650773"/>
      <w:bookmarkStart w:id="142" w:name="_Toc206239767"/>
      <w:r w:rsidRPr="00604C9F">
        <w:rPr>
          <w:rFonts w:ascii="Times New Roman" w:eastAsia="Times New Roman" w:hAnsi="Times New Roman" w:cs="Times New Roman"/>
          <w:b/>
          <w:bCs/>
          <w:color w:val="auto"/>
          <w:sz w:val="24"/>
          <w:szCs w:val="24"/>
          <w:lang w:eastAsia="es-ES"/>
        </w:rPr>
        <w:t>C. Evolución Iconográfica y su Relación con las Tradiciones Hagiográficas</w:t>
      </w:r>
      <w:bookmarkEnd w:id="141"/>
      <w:bookmarkEnd w:id="142"/>
    </w:p>
    <w:p w14:paraId="1263FD71"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iconografía de San Judas Tadeo ha evolucionado en consonancia con el desarrollo de sus tradiciones hagiográficas.</w:t>
      </w:r>
    </w:p>
    <w:p w14:paraId="20FE9CB0" w14:textId="77777777" w:rsidR="0063183C" w:rsidRPr="0063183C" w:rsidRDefault="0063183C" w:rsidP="00FA15CA">
      <w:pPr>
        <w:spacing w:before="100" w:beforeAutospacing="1" w:after="100" w:afterAutospacing="1" w:line="240" w:lineRule="auto"/>
        <w:jc w:val="both"/>
        <w:rPr>
          <w:rFonts w:eastAsia="Times New Roman"/>
          <w:lang w:eastAsia="es-ES"/>
        </w:rPr>
      </w:pPr>
      <w:r w:rsidRPr="0063183C">
        <w:rPr>
          <w:rFonts w:eastAsia="Times New Roman"/>
          <w:b/>
          <w:bCs/>
          <w:lang w:eastAsia="es-ES"/>
        </w:rPr>
        <w:t>Primeras Representaciones:</w:t>
      </w:r>
      <w:r w:rsidRPr="0063183C">
        <w:rPr>
          <w:rFonts w:eastAsia="Times New Roman"/>
          <w:lang w:eastAsia="es-ES"/>
        </w:rPr>
        <w:t xml:space="preserve"> Las primeras representaciones pueden haber sido menos estandarizadas. Un retrato del siglo V en San Pablo Extramuros en Roma ya lo mostraba blandiendo un poste o alabarda, sugiriendo una temprana asociación con un martirio violento.   </w:t>
      </w:r>
    </w:p>
    <w:p w14:paraId="62CDCE19" w14:textId="77777777" w:rsidR="0063183C" w:rsidRPr="0063183C" w:rsidRDefault="0063183C" w:rsidP="00FA15CA">
      <w:pPr>
        <w:spacing w:before="100" w:beforeAutospacing="1" w:after="100" w:afterAutospacing="1" w:line="240" w:lineRule="auto"/>
        <w:jc w:val="both"/>
        <w:rPr>
          <w:rFonts w:eastAsia="Times New Roman"/>
          <w:lang w:eastAsia="es-ES"/>
        </w:rPr>
      </w:pPr>
      <w:r w:rsidRPr="0063183C">
        <w:rPr>
          <w:rFonts w:eastAsia="Times New Roman"/>
          <w:b/>
          <w:bCs/>
          <w:lang w:eastAsia="es-ES"/>
        </w:rPr>
        <w:t>Influencia de la Leyenda de Edesa:</w:t>
      </w:r>
      <w:r w:rsidRPr="0063183C">
        <w:rPr>
          <w:rFonts w:eastAsia="Times New Roman"/>
          <w:lang w:eastAsia="es-ES"/>
        </w:rPr>
        <w:t xml:space="preserve"> La leyenda del rey Abgar y la Imagen de Edesa se volvió crucial para su iconografía. A medida que esta historia se popularizó, especialmente a través de textos como los </w:t>
      </w:r>
      <w:r w:rsidRPr="0063183C">
        <w:rPr>
          <w:rFonts w:eastAsia="Times New Roman"/>
          <w:i/>
          <w:iCs/>
          <w:lang w:eastAsia="es-ES"/>
        </w:rPr>
        <w:t>Hechos de Tadeo</w:t>
      </w:r>
      <w:r w:rsidRPr="0063183C">
        <w:rPr>
          <w:rFonts w:eastAsia="Times New Roman"/>
          <w:lang w:eastAsia="es-ES"/>
        </w:rPr>
        <w:t xml:space="preserve"> y la </w:t>
      </w:r>
      <w:r w:rsidRPr="0063183C">
        <w:rPr>
          <w:rFonts w:eastAsia="Times New Roman"/>
          <w:i/>
          <w:iCs/>
          <w:lang w:eastAsia="es-ES"/>
        </w:rPr>
        <w:t>Leyenda Dorada</w:t>
      </w:r>
      <w:r w:rsidRPr="0063183C">
        <w:rPr>
          <w:rFonts w:eastAsia="Times New Roman"/>
          <w:lang w:eastAsia="es-ES"/>
        </w:rPr>
        <w:t xml:space="preserve">, el medallón con el rostro de Cristo se convirtió en un atributo casi universal. Esto subraya la importancia de los relatos hagiográficos en la configuración de la identidad visual de un santo.   </w:t>
      </w:r>
    </w:p>
    <w:p w14:paraId="0C687DD6" w14:textId="77777777" w:rsidR="0063183C" w:rsidRPr="0063183C" w:rsidRDefault="0063183C" w:rsidP="00FA15CA">
      <w:pPr>
        <w:spacing w:before="100" w:beforeAutospacing="1" w:after="100" w:afterAutospacing="1" w:line="240" w:lineRule="auto"/>
        <w:jc w:val="both"/>
        <w:rPr>
          <w:rFonts w:eastAsia="Times New Roman"/>
          <w:lang w:eastAsia="es-ES"/>
        </w:rPr>
      </w:pPr>
      <w:r w:rsidRPr="0063183C">
        <w:rPr>
          <w:rFonts w:eastAsia="Times New Roman"/>
          <w:b/>
          <w:bCs/>
          <w:lang w:eastAsia="es-ES"/>
        </w:rPr>
        <w:t>Consolidación de los Instrumentos de Martirio:</w:t>
      </w:r>
      <w:r w:rsidRPr="0063183C">
        <w:rPr>
          <w:rFonts w:eastAsia="Times New Roman"/>
          <w:lang w:eastAsia="es-ES"/>
        </w:rPr>
        <w:t xml:space="preserve"> La </w:t>
      </w:r>
      <w:r w:rsidRPr="0063183C">
        <w:rPr>
          <w:rFonts w:eastAsia="Times New Roman"/>
          <w:i/>
          <w:iCs/>
          <w:lang w:eastAsia="es-ES"/>
        </w:rPr>
        <w:t>Pasión de Simón y Judas</w:t>
      </w:r>
      <w:r w:rsidRPr="0063183C">
        <w:rPr>
          <w:rFonts w:eastAsia="Times New Roman"/>
          <w:lang w:eastAsia="es-ES"/>
        </w:rPr>
        <w:t xml:space="preserve"> y su popularización a través de la </w:t>
      </w:r>
      <w:r w:rsidRPr="0063183C">
        <w:rPr>
          <w:rFonts w:eastAsia="Times New Roman"/>
          <w:i/>
          <w:iCs/>
          <w:lang w:eastAsia="es-ES"/>
        </w:rPr>
        <w:t>Leyenda Dorada</w:t>
      </w:r>
      <w:r w:rsidRPr="0063183C">
        <w:rPr>
          <w:rFonts w:eastAsia="Times New Roman"/>
          <w:lang w:eastAsia="es-ES"/>
        </w:rPr>
        <w:t xml:space="preserve"> ayudaron a consolidar la maza y/o el hacha como los principales símbolos de su martirio en Occidente.   </w:t>
      </w:r>
    </w:p>
    <w:p w14:paraId="1FB02BAC" w14:textId="77777777" w:rsidR="0063183C" w:rsidRPr="0063183C" w:rsidRDefault="0063183C" w:rsidP="00F71736">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Símbolo de Pentecostés:</w:t>
      </w:r>
      <w:r w:rsidRPr="0063183C">
        <w:rPr>
          <w:rFonts w:eastAsia="Times New Roman"/>
          <w:lang w:eastAsia="es-ES"/>
        </w:rPr>
        <w:t xml:space="preserve"> La llama sobre su cabeza es un recordatorio constante de su papel como uno de los apóstoles que recibieron el Espíritu Santo, un evento fundamental en la fundación de la Iglesia.   </w:t>
      </w:r>
    </w:p>
    <w:p w14:paraId="4488306A"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iconografía, por lo tanto, no es estática, sino que refleja la forma en que la Iglesia y los fieles han entendido y venerado a San Judas Tadeo a lo largo del tiempo, entrelazando datos bíblicos, leyendas piadosas y énfasis teológicos. La coherencia de ciertos símbolos (maza, llama, medallón) en el arte occidental demuestra la fuerza de tradiciones específicas en la configuración de la imagen de un santo.</w:t>
      </w:r>
    </w:p>
    <w:p w14:paraId="37B61E90" w14:textId="77777777" w:rsidR="0063183C" w:rsidRPr="009B5FB3" w:rsidRDefault="0063183C" w:rsidP="009B5FB3">
      <w:pPr>
        <w:pStyle w:val="Ttulo3"/>
        <w:rPr>
          <w:rFonts w:ascii="Times New Roman" w:eastAsia="Times New Roman" w:hAnsi="Times New Roman" w:cs="Times New Roman"/>
          <w:b/>
          <w:bCs/>
          <w:color w:val="auto"/>
          <w:sz w:val="24"/>
          <w:szCs w:val="24"/>
          <w:lang w:eastAsia="es-ES"/>
        </w:rPr>
      </w:pPr>
      <w:bookmarkStart w:id="143" w:name="_Toc203650774"/>
      <w:bookmarkStart w:id="144" w:name="_Toc206239768"/>
      <w:r w:rsidRPr="009B5FB3">
        <w:rPr>
          <w:rFonts w:ascii="Times New Roman" w:eastAsia="Times New Roman" w:hAnsi="Times New Roman" w:cs="Times New Roman"/>
          <w:b/>
          <w:bCs/>
          <w:color w:val="auto"/>
          <w:sz w:val="24"/>
          <w:szCs w:val="24"/>
          <w:lang w:eastAsia="es-ES"/>
        </w:rPr>
        <w:t>D. Ejemplos Notables en el Arte (Pinturas y Esculturas)</w:t>
      </w:r>
      <w:bookmarkEnd w:id="143"/>
      <w:bookmarkEnd w:id="144"/>
    </w:p>
    <w:p w14:paraId="60BF3BCC"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Numerosos artistas han representado a San Judas Tadeo. Algunas obras notables incluyen:</w:t>
      </w:r>
    </w:p>
    <w:p w14:paraId="2365F7DF" w14:textId="77777777" w:rsidR="0063183C" w:rsidRPr="0063183C" w:rsidRDefault="0063183C" w:rsidP="009B5FB3">
      <w:pPr>
        <w:spacing w:before="100" w:beforeAutospacing="1" w:after="100" w:afterAutospacing="1" w:line="240" w:lineRule="auto"/>
        <w:jc w:val="both"/>
        <w:rPr>
          <w:rFonts w:eastAsia="Times New Roman"/>
          <w:lang w:eastAsia="es-ES"/>
        </w:rPr>
      </w:pPr>
      <w:r w:rsidRPr="0063183C">
        <w:rPr>
          <w:rFonts w:eastAsia="Times New Roman"/>
          <w:b/>
          <w:bCs/>
          <w:lang w:eastAsia="es-ES"/>
        </w:rPr>
        <w:t>El Greco (c. 1608-1614):</w:t>
      </w:r>
      <w:r w:rsidRPr="0063183C">
        <w:rPr>
          <w:rFonts w:eastAsia="Times New Roman"/>
          <w:lang w:eastAsia="es-ES"/>
        </w:rPr>
        <w:t xml:space="preserve"> En su serie de Apostolados, El Greco pintó a un San Judas Tadeo anciano, apoyado en una alabarda, símbolo de su martirio. Esta obra, aunque posiblemente en una fase inicial de ejecución, muestra la monumentalidad y expresividad psicológica características del artista.   </w:t>
      </w:r>
    </w:p>
    <w:p w14:paraId="19E2FC08" w14:textId="77777777" w:rsidR="0063183C" w:rsidRPr="0063183C" w:rsidRDefault="0063183C" w:rsidP="009B5FB3">
      <w:pPr>
        <w:spacing w:before="100" w:beforeAutospacing="1" w:after="100" w:afterAutospacing="1" w:line="240" w:lineRule="auto"/>
        <w:jc w:val="both"/>
        <w:rPr>
          <w:rFonts w:eastAsia="Times New Roman"/>
          <w:lang w:eastAsia="es-ES"/>
        </w:rPr>
      </w:pPr>
      <w:r w:rsidRPr="0063183C">
        <w:rPr>
          <w:rFonts w:eastAsia="Times New Roman"/>
          <w:b/>
          <w:bCs/>
          <w:lang w:eastAsia="es-ES"/>
        </w:rPr>
        <w:t>Georges de La Tour (c. 1624-1650):</w:t>
      </w:r>
      <w:r w:rsidRPr="0063183C">
        <w:rPr>
          <w:rFonts w:eastAsia="Times New Roman"/>
          <w:lang w:eastAsia="es-ES"/>
        </w:rPr>
        <w:t xml:space="preserve"> Su pintura "San Judas Tadeo" (Museo Toulouse-Lautrec, Albi) es un ejemplo del estilo tenebrista, que a menudo dota a las figuras religiosas de una intensa humanidad y profundidad espiritual.   </w:t>
      </w:r>
    </w:p>
    <w:p w14:paraId="33EB8677" w14:textId="77777777" w:rsidR="0063183C" w:rsidRPr="0063183C" w:rsidRDefault="0063183C" w:rsidP="009B5FB3">
      <w:pPr>
        <w:spacing w:before="100" w:beforeAutospacing="1" w:after="100" w:afterAutospacing="1" w:line="240" w:lineRule="auto"/>
        <w:jc w:val="both"/>
        <w:rPr>
          <w:rFonts w:eastAsia="Times New Roman"/>
          <w:lang w:eastAsia="es-ES"/>
        </w:rPr>
      </w:pPr>
      <w:r w:rsidRPr="0063183C">
        <w:rPr>
          <w:rFonts w:eastAsia="Times New Roman"/>
          <w:b/>
          <w:bCs/>
          <w:lang w:eastAsia="es-ES"/>
        </w:rPr>
        <w:t>Anthony van Dyck (1619-1621):</w:t>
      </w:r>
      <w:r w:rsidRPr="0063183C">
        <w:rPr>
          <w:rFonts w:eastAsia="Times New Roman"/>
          <w:lang w:eastAsia="es-ES"/>
        </w:rPr>
        <w:t xml:space="preserve"> Su "Apóstol Judas Tadeo" es otra representación significativa del barroco.   </w:t>
      </w:r>
    </w:p>
    <w:p w14:paraId="6D92489D" w14:textId="77777777" w:rsidR="0063183C" w:rsidRPr="0063183C" w:rsidRDefault="0063183C" w:rsidP="009B5FB3">
      <w:pPr>
        <w:spacing w:before="100" w:beforeAutospacing="1" w:after="100" w:afterAutospacing="1" w:line="240" w:lineRule="auto"/>
        <w:jc w:val="both"/>
        <w:rPr>
          <w:rFonts w:eastAsia="Times New Roman"/>
          <w:lang w:eastAsia="es-ES"/>
        </w:rPr>
      </w:pPr>
      <w:r w:rsidRPr="0063183C">
        <w:rPr>
          <w:rFonts w:eastAsia="Times New Roman"/>
          <w:b/>
          <w:bCs/>
          <w:lang w:eastAsia="es-ES"/>
        </w:rPr>
        <w:lastRenderedPageBreak/>
        <w:t>Mosaicos y Esculturas:</w:t>
      </w:r>
      <w:r w:rsidRPr="0063183C">
        <w:rPr>
          <w:rFonts w:eastAsia="Times New Roman"/>
          <w:lang w:eastAsia="es-ES"/>
        </w:rPr>
        <w:t xml:space="preserve"> Se encuentran representaciones en mosaicos (por ejemplo, en la Basílica de San Vitale, Rávena ) y esculturas, como el busto de Andreas Zahner (antes de 1730, Galería Morava, Brno), que lo muestra con un medallón de Cristo y una expresión contemplativa.   </w:t>
      </w:r>
    </w:p>
    <w:p w14:paraId="1FF89085"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Estas obras, y muchas otras, han contribuido a la difusión y consolidación de la imagen iconográfica de San Judas Tadeo, haciéndolo reconocible para los fieles y transmitiendo las narrativas asociadas a su vida y patrocinio.</w:t>
      </w:r>
    </w:p>
    <w:p w14:paraId="1DCCFDEF" w14:textId="2270F616" w:rsidR="0063183C" w:rsidRPr="009B5FB3" w:rsidRDefault="0063183C" w:rsidP="009B5FB3">
      <w:pPr>
        <w:pStyle w:val="Ttulo2"/>
        <w:rPr>
          <w:rFonts w:ascii="Times New Roman" w:eastAsia="Times New Roman" w:hAnsi="Times New Roman" w:cs="Times New Roman"/>
          <w:b/>
          <w:bCs/>
          <w:color w:val="auto"/>
          <w:sz w:val="28"/>
          <w:szCs w:val="28"/>
          <w:lang w:eastAsia="es-ES"/>
        </w:rPr>
      </w:pPr>
      <w:bookmarkStart w:id="145" w:name="_Toc203650775"/>
      <w:bookmarkStart w:id="146" w:name="_Toc206239769"/>
      <w:r w:rsidRPr="009B5FB3">
        <w:rPr>
          <w:rFonts w:ascii="Times New Roman" w:eastAsia="Times New Roman" w:hAnsi="Times New Roman" w:cs="Times New Roman"/>
          <w:b/>
          <w:bCs/>
          <w:color w:val="auto"/>
          <w:sz w:val="28"/>
          <w:szCs w:val="28"/>
          <w:lang w:eastAsia="es-ES"/>
        </w:rPr>
        <w:t>Conclusión: Judas Tadeo – Apóstol, Mártir y Símbolo Perenne de Esperanza</w:t>
      </w:r>
      <w:bookmarkEnd w:id="145"/>
      <w:bookmarkEnd w:id="146"/>
    </w:p>
    <w:p w14:paraId="5C367577" w14:textId="2274FB90"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figura del Apóstol Judas Tadeo, tal como se ha delineado a través del análisis de fuentes escritas y tradiciones orales, </w:t>
      </w:r>
      <w:r w:rsidR="009B5FB3">
        <w:rPr>
          <w:rFonts w:eastAsia="Times New Roman"/>
          <w:lang w:eastAsia="es-ES"/>
        </w:rPr>
        <w:t>es</w:t>
      </w:r>
      <w:r w:rsidRPr="0063183C">
        <w:rPr>
          <w:rFonts w:eastAsia="Times New Roman"/>
          <w:lang w:eastAsia="es-ES"/>
        </w:rPr>
        <w:t xml:space="preserve"> un personaje complejo y polifacético en la historia del cristianismo. Desde sus escasas pero significativas menciones en el Nuevo Testamento hasta su elaborada representación en la hagiografía y su arraigada veneración popular, Judas Tadeo encarna la trayectoria de muchos santos cuya memoria histórica se entrelaza inextricablemente con la fe y la devoción de generaciones.</w:t>
      </w:r>
    </w:p>
    <w:p w14:paraId="3045468D"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 investigación sobre su identidad revela las dificultades inherentes al estudio de las figuras apostólicas del siglo I. La multiplicidad de nombres –Judas de Santiago, Tadeo, Lebeo– y la crucial distinción "no el Iscariote" subrayan los esfuerzos de la Iglesia primitiva por preservar la integridad de sus fundadores frente a asociaciones negativas y la necesidad de claridad en un contexto donde el nombre "Judas" era común. El debate académico sobre si el Apóstol Tadeo es el mismo Judas "hermano de Santiago" y autor de la Epístola canónica sigue siendo un </w:t>
      </w:r>
      <w:r w:rsidRPr="0063183C">
        <w:rPr>
          <w:rFonts w:eastAsia="Times New Roman"/>
          <w:lang w:eastAsia="es-ES"/>
        </w:rPr>
        <w:lastRenderedPageBreak/>
        <w:t>testimonio de las complejidades interpretativas de los textos bíblicos y las tradiciones patrísticas. Si bien una distinción entre el apóstol (posiblemente "hijo de Santiago") y el autor de la epístola (hermano de Santiago el Justo) parece gozar de un mayor consenso crítico, la confluencia tradicional ha tenido un impacto duradero en su percepción.</w:t>
      </w:r>
    </w:p>
    <w:p w14:paraId="6CB04D69"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Epístola de Judas, independientemente de su autoría precisa, ofrece una ventana vital a las luchas internas de las primeras comunidades cristianas, su celo por la ortodoxia doctrinal y la moral, y su recurso a la tradición apocalíptica judía para confrontar las herejías. La urgencia y la vehemencia de la carta reflejan un cristianismo vibrante pero también vulnerable, contendiendo por la "fe una vez dada a los santos".</w:t>
      </w:r>
    </w:p>
    <w:p w14:paraId="4296AC35" w14:textId="3A01C140"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Las tradiciones sobre sus viajes misioneros –a Mesopotamia, Persia, Armenia, Libia y otros lugares– y su eventual martirio, aunque a menudo envueltas en el ropaje de la leyenda apócrifa y la hagiografía medieval, ilustran la creencia fundamental en la dispersión apostólica para la evangelización del mundo. La historicidad de muchos de estos relatos es difícil de verificar, pero su persistencia a través de textos como los </w:t>
      </w:r>
      <w:r w:rsidRPr="0063183C">
        <w:rPr>
          <w:rFonts w:eastAsia="Times New Roman"/>
          <w:i/>
          <w:iCs/>
          <w:lang w:eastAsia="es-ES"/>
        </w:rPr>
        <w:t>Hechos de Tadeo</w:t>
      </w:r>
      <w:r w:rsidRPr="0063183C">
        <w:rPr>
          <w:rFonts w:eastAsia="Times New Roman"/>
          <w:lang w:eastAsia="es-ES"/>
        </w:rPr>
        <w:t xml:space="preserve">, la </w:t>
      </w:r>
      <w:r w:rsidRPr="0063183C">
        <w:rPr>
          <w:rFonts w:eastAsia="Times New Roman"/>
          <w:i/>
          <w:iCs/>
          <w:lang w:eastAsia="es-ES"/>
        </w:rPr>
        <w:t>Pasión de Simón y Judas</w:t>
      </w:r>
      <w:r w:rsidRPr="0063183C">
        <w:rPr>
          <w:rFonts w:eastAsia="Times New Roman"/>
          <w:lang w:eastAsia="es-ES"/>
        </w:rPr>
        <w:t xml:space="preserve">, y la influyente </w:t>
      </w:r>
      <w:r w:rsidRPr="0063183C">
        <w:rPr>
          <w:rFonts w:eastAsia="Times New Roman"/>
          <w:i/>
          <w:iCs/>
          <w:lang w:eastAsia="es-ES"/>
        </w:rPr>
        <w:t>Leyenda Dorada</w:t>
      </w:r>
      <w:r w:rsidRPr="0063183C">
        <w:rPr>
          <w:rFonts w:eastAsia="Times New Roman"/>
          <w:lang w:eastAsia="es-ES"/>
        </w:rPr>
        <w:t xml:space="preserve">, demuestra el profundo deseo de las comunidades cristianas de conectarse con un origen apostólico y de encontrar modelos de fe y sacrificio heroico. Estas narrativas, más que registros fácticos, </w:t>
      </w:r>
      <w:r w:rsidR="009B5FB3">
        <w:rPr>
          <w:rFonts w:eastAsia="Times New Roman"/>
          <w:lang w:eastAsia="es-ES"/>
        </w:rPr>
        <w:t xml:space="preserve">aún sin rechazar la posibilidad, </w:t>
      </w:r>
      <w:r w:rsidRPr="0063183C">
        <w:rPr>
          <w:rFonts w:eastAsia="Times New Roman"/>
          <w:lang w:eastAsia="es-ES"/>
        </w:rPr>
        <w:t>funcionaron como vehículos de edificación, identidad eclesial y cohesión comunitaria.</w:t>
      </w:r>
    </w:p>
    <w:p w14:paraId="295938DC" w14:textId="51AE7CFC"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 xml:space="preserve">Quizás el aspecto más sorprendente y perdurable del legado de Judas Tadeo es su veneración como el "Patrono de las Causas Perdidas y Desesperadas". Esta advocación, </w:t>
      </w:r>
      <w:r w:rsidRPr="0063183C">
        <w:rPr>
          <w:rFonts w:eastAsia="Times New Roman"/>
          <w:lang w:eastAsia="es-ES"/>
        </w:rPr>
        <w:lastRenderedPageBreak/>
        <w:t xml:space="preserve">que parece haber surgido de una combinación de su relativa oscuridad inicial (posiblemente debido a la confusión con Judas Iscariote) y el mensaje de perseverancia en su epístola, </w:t>
      </w:r>
      <w:r w:rsidR="009B5FB3">
        <w:rPr>
          <w:rFonts w:eastAsia="Times New Roman"/>
          <w:lang w:eastAsia="es-ES"/>
        </w:rPr>
        <w:t>así como de revelaciones particulares a otros santos</w:t>
      </w:r>
      <w:r w:rsidR="00B95178">
        <w:rPr>
          <w:rFonts w:eastAsia="Times New Roman"/>
          <w:lang w:eastAsia="es-ES"/>
        </w:rPr>
        <w:t xml:space="preserve">, </w:t>
      </w:r>
      <w:r w:rsidRPr="0063183C">
        <w:rPr>
          <w:rFonts w:eastAsia="Times New Roman"/>
          <w:lang w:eastAsia="es-ES"/>
        </w:rPr>
        <w:t>ha transformado a este apóstol en una de las figuras más queridas y recurridas en la piedad popular católica a nivel mundial. Los santuarios dedicados a él, las novenas y las oraciones fervorosas atestiguan una fe viva en su intercesión poderosa. El impacto de esta devoción se extiende incluso a iniciativas filantrópicas modernas, como el St. Jude Children's Research Hospital, que encarna la esperanza en situaciones aparentemente desesperadas.</w:t>
      </w:r>
    </w:p>
    <w:p w14:paraId="5EE70DF6" w14:textId="77777777" w:rsidR="0063183C" w:rsidRPr="0063183C" w:rsidRDefault="0063183C" w:rsidP="0063183C">
      <w:pPr>
        <w:spacing w:before="100" w:beforeAutospacing="1" w:after="100" w:afterAutospacing="1" w:line="240" w:lineRule="auto"/>
        <w:jc w:val="both"/>
        <w:rPr>
          <w:rFonts w:eastAsia="Times New Roman"/>
          <w:lang w:eastAsia="es-ES"/>
        </w:rPr>
      </w:pPr>
      <w:r w:rsidRPr="0063183C">
        <w:rPr>
          <w:rFonts w:eastAsia="Times New Roman"/>
          <w:lang w:eastAsia="es-ES"/>
        </w:rPr>
        <w:t>La iconografía de San Judas Tadeo, con sus atributos característicos –la maza o el hacha del martirio, la llama de Pentecostés, el medallón con la efigie de Cristo y, a veces, el libro o la regla de carpintero–, sirve como un compendio visual de su historia tradicional y su significado teológico. Cada símbolo narra una faceta de su identidad como apóstol, mártir, pariente del Señor y portador de la esperanza divina.</w:t>
      </w:r>
    </w:p>
    <w:p w14:paraId="5AD2C0B4" w14:textId="77777777" w:rsidR="008F35EE" w:rsidRDefault="0063183C" w:rsidP="008F35EE">
      <w:pPr>
        <w:spacing w:before="100" w:beforeAutospacing="1" w:after="100" w:afterAutospacing="1" w:line="240" w:lineRule="auto"/>
        <w:jc w:val="both"/>
        <w:rPr>
          <w:rFonts w:eastAsia="Times New Roman"/>
          <w:lang w:eastAsia="es-ES"/>
        </w:rPr>
        <w:sectPr w:rsidR="008F35EE" w:rsidSect="008358D7">
          <w:type w:val="oddPage"/>
          <w:pgSz w:w="8641" w:h="12962"/>
          <w:pgMar w:top="1418" w:right="1418" w:bottom="1418" w:left="1701" w:header="709" w:footer="709" w:gutter="0"/>
          <w:cols w:space="708"/>
          <w:docGrid w:linePitch="360"/>
        </w:sectPr>
      </w:pPr>
      <w:r w:rsidRPr="0063183C">
        <w:rPr>
          <w:rFonts w:eastAsia="Times New Roman"/>
          <w:lang w:eastAsia="es-ES"/>
        </w:rPr>
        <w:t xml:space="preserve">En última instancia, la vida del Apóstol Judas Tadeo, tal como la podemos reconstruir, es un mosaico de datos bíblicos fragmentarios, testimonios patrísticos, elaboraciones legendarias y una profunda fe popular. Es un testimonio de cómo la memoria de un seguidor de Cristo puede trascender las limitaciones de los registros históricos para convertirse en un faro de esperanza y un símbolo de la perseverancia en la fe frente a la adversidad. Su figura nos recuerda que incluso aquellos que pueden parecer secundarios en la gran narrativa pueden </w:t>
      </w:r>
      <w:r w:rsidR="00CF5526" w:rsidRPr="0063183C">
        <w:rPr>
          <w:rFonts w:eastAsia="Times New Roman"/>
          <w:lang w:eastAsia="es-ES"/>
        </w:rPr>
        <w:t>desempeñar</w:t>
      </w:r>
      <w:r w:rsidRPr="0063183C">
        <w:rPr>
          <w:rFonts w:eastAsia="Times New Roman"/>
          <w:lang w:eastAsia="es-ES"/>
        </w:rPr>
        <w:t xml:space="preserve"> roles cruciales y dejar un legado duradero en el corazón de los creyentes.</w:t>
      </w:r>
    </w:p>
    <w:p w14:paraId="6CA5D7AB" w14:textId="301CC588" w:rsidR="00326A69" w:rsidRPr="008F35EE" w:rsidRDefault="00326A69" w:rsidP="008F35EE">
      <w:pPr>
        <w:spacing w:before="100" w:beforeAutospacing="1" w:after="100" w:afterAutospacing="1" w:line="240" w:lineRule="auto"/>
        <w:jc w:val="both"/>
        <w:rPr>
          <w:rFonts w:eastAsia="Times New Roman"/>
          <w:lang w:eastAsia="es-ES"/>
        </w:rPr>
      </w:pPr>
    </w:p>
    <w:p w14:paraId="6E7DB626" w14:textId="2A722143" w:rsidR="007A39F1" w:rsidRDefault="007A39F1" w:rsidP="007A39F1">
      <w:pPr>
        <w:pStyle w:val="Ttulo1"/>
        <w:jc w:val="center"/>
        <w:rPr>
          <w:rFonts w:ascii="Times New Roman" w:hAnsi="Times New Roman" w:cs="Times New Roman"/>
          <w:b/>
          <w:bCs/>
          <w:color w:val="auto"/>
          <w:sz w:val="32"/>
          <w:szCs w:val="32"/>
        </w:rPr>
      </w:pPr>
      <w:bookmarkStart w:id="147" w:name="_Toc203650776"/>
      <w:bookmarkStart w:id="148" w:name="_Toc206239770"/>
      <w:r w:rsidRPr="007A39F1">
        <w:rPr>
          <w:rFonts w:ascii="Times New Roman" w:hAnsi="Times New Roman" w:cs="Times New Roman"/>
          <w:b/>
          <w:bCs/>
          <w:color w:val="auto"/>
          <w:sz w:val="32"/>
          <w:szCs w:val="32"/>
        </w:rPr>
        <w:t>SIMÓN EL ZELOTE</w:t>
      </w:r>
      <w:bookmarkEnd w:id="147"/>
      <w:bookmarkEnd w:id="148"/>
    </w:p>
    <w:p w14:paraId="55812CA8" w14:textId="77777777" w:rsidR="007A39F1" w:rsidRDefault="007A39F1" w:rsidP="007A39F1"/>
    <w:p w14:paraId="25B9E126" w14:textId="101BE222"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Dada la escasez de información en las fuentes canónicas del Nuevo Testamento, que se limitan </w:t>
      </w:r>
      <w:r w:rsidRPr="007A39F1">
        <w:rPr>
          <w:rFonts w:eastAsia="Times New Roman"/>
          <w:lang w:eastAsia="es-ES"/>
        </w:rPr>
        <w:lastRenderedPageBreak/>
        <w:t xml:space="preserve">principalmente a su </w:t>
      </w:r>
      <w:r w:rsidRPr="007A39F1">
        <w:rPr>
          <w:rFonts w:eastAsia="Times New Roman"/>
          <w:lang w:eastAsia="es-ES"/>
        </w:rPr>
        <w:lastRenderedPageBreak/>
        <w:t>nombre en las listas apostólicas y a los epítetos "Zelote" y "Cananeo", este estudio se adentr</w:t>
      </w:r>
      <w:r w:rsidRPr="007A39F1">
        <w:rPr>
          <w:rFonts w:eastAsia="Times New Roman"/>
          <w:lang w:eastAsia="es-ES"/>
        </w:rPr>
        <w:lastRenderedPageBreak/>
        <w:t xml:space="preserve">a críticamente en un vasto corpus de literatura patrística, textos apócrifos y tradiciones orales y hagiográficas conservadas en diversas comunidades cristianas (Occidental, Oriental Ortodoxa, Copta, Etíope, Siríaca). Se examina la etimología y significación de sus epítetos, explorando la debatida conexión con el movimiento zelote del siglo I y la transformación personal que supuso su seguimiento de Jesús. Se analizan las múltiples y a menudo divergentes narrativas sobre sus viajes misioneros post-Ascensión y las variadas tradiciones sobre su martirio. Asimismo, se considera su representación en la literatura apócrifa y su iconografía distintiva. </w:t>
      </w:r>
      <w:r w:rsidR="00707186">
        <w:rPr>
          <w:rFonts w:eastAsia="Times New Roman"/>
          <w:lang w:eastAsia="es-ES"/>
        </w:rPr>
        <w:t>Se</w:t>
      </w:r>
      <w:r w:rsidRPr="007A39F1">
        <w:rPr>
          <w:rFonts w:eastAsia="Times New Roman"/>
          <w:lang w:eastAsia="es-ES"/>
        </w:rPr>
        <w:t xml:space="preserve"> busca discernir los posibles núcleos históricos de las elaboraciones legendarias, ofreciendo un panorama comprensivo de la recepción y veneración de Simón a lo largo de los siglos. Se concluye que, a pesar de la oscuridad de su biografía detallada, la figura de Simón el Zelote </w:t>
      </w:r>
      <w:r w:rsidR="00707186">
        <w:rPr>
          <w:rFonts w:eastAsia="Times New Roman"/>
          <w:lang w:eastAsia="es-ES"/>
        </w:rPr>
        <w:t>es</w:t>
      </w:r>
      <w:r w:rsidRPr="007A39F1">
        <w:rPr>
          <w:rFonts w:eastAsia="Times New Roman"/>
          <w:lang w:eastAsia="es-ES"/>
        </w:rPr>
        <w:t xml:space="preserve"> un poderoso símbolo de la capacidad transformadora del mensaje cristiano y de la reorientación del celo hacia la propagación del Evangelio.</w:t>
      </w:r>
    </w:p>
    <w:p w14:paraId="66FF3F6D" w14:textId="77777777" w:rsidR="007A39F1" w:rsidRPr="00941CDC" w:rsidRDefault="007A39F1" w:rsidP="00941CDC">
      <w:pPr>
        <w:pStyle w:val="Ttulo2"/>
        <w:rPr>
          <w:rFonts w:ascii="Times New Roman" w:eastAsia="Times New Roman" w:hAnsi="Times New Roman" w:cs="Times New Roman"/>
          <w:b/>
          <w:bCs/>
          <w:color w:val="auto"/>
          <w:sz w:val="28"/>
          <w:szCs w:val="28"/>
          <w:lang w:eastAsia="es-ES"/>
        </w:rPr>
      </w:pPr>
      <w:bookmarkStart w:id="149" w:name="_Toc203650777"/>
      <w:bookmarkStart w:id="150" w:name="_Toc206239771"/>
      <w:r w:rsidRPr="00941CDC">
        <w:rPr>
          <w:rFonts w:ascii="Times New Roman" w:eastAsia="Times New Roman" w:hAnsi="Times New Roman" w:cs="Times New Roman"/>
          <w:b/>
          <w:bCs/>
          <w:color w:val="auto"/>
          <w:sz w:val="28"/>
          <w:szCs w:val="28"/>
          <w:lang w:eastAsia="es-ES"/>
        </w:rPr>
        <w:t>Introducción: El Apóstol Enigmático Simón</w:t>
      </w:r>
      <w:bookmarkEnd w:id="149"/>
      <w:bookmarkEnd w:id="150"/>
    </w:p>
    <w:p w14:paraId="69312385" w14:textId="41411620"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Simón el Zelote </w:t>
      </w:r>
      <w:r w:rsidR="00941CDC">
        <w:rPr>
          <w:rFonts w:eastAsia="Times New Roman"/>
          <w:lang w:eastAsia="es-ES"/>
        </w:rPr>
        <w:t>es</w:t>
      </w:r>
      <w:r w:rsidRPr="007A39F1">
        <w:rPr>
          <w:rFonts w:eastAsia="Times New Roman"/>
          <w:lang w:eastAsia="es-ES"/>
        </w:rPr>
        <w:t xml:space="preserve"> uno de los menos conocidos a través de las páginas del Nuevo Testamento. Los Evangelios canónicos y los Hechos de los Apóstoles, si bien lo </w:t>
      </w:r>
      <w:r w:rsidRPr="007A39F1">
        <w:rPr>
          <w:rFonts w:eastAsia="Times New Roman"/>
          <w:lang w:eastAsia="es-ES"/>
        </w:rPr>
        <w:lastRenderedPageBreak/>
        <w:t>incluyen en las listas de los Doce, guardan silencio sobre sus palabras, acciones individuales o cualquier detalle biográfico significativo más allá de sus distintivos epítetos. Esta parquedad de información en las fuentes primarias contrasta con la rica plétora de tradiciones</w:t>
      </w:r>
      <w:r w:rsidR="00570E4B">
        <w:rPr>
          <w:rFonts w:eastAsia="Times New Roman"/>
          <w:lang w:eastAsia="es-ES"/>
        </w:rPr>
        <w:t>.</w:t>
      </w:r>
      <w:r w:rsidRPr="007A39F1">
        <w:rPr>
          <w:rFonts w:eastAsia="Times New Roman"/>
          <w:lang w:eastAsia="es-ES"/>
        </w:rPr>
        <w:t xml:space="preserve"> </w:t>
      </w:r>
    </w:p>
    <w:p w14:paraId="1D2C86E0" w14:textId="78FAB374"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Ante la limitada base neotestamentaria, un estudio exhaustivo de Simón el Zelote exige una incursión crítica y metódica en el vasto y heterogéneo corpus de la literatura patrística, los textos apócrifos y las tradiciones orales y hagiográficas que han sido cuidadosamente conservadas y transmitidas por diversas comunidades cristianas a lo largo de la historia, incluyendo las tradiciones Occidental, Oriental Ortodoxa, Copta, Etíope y Siríaca. </w:t>
      </w:r>
    </w:p>
    <w:p w14:paraId="1CD18605" w14:textId="77777777" w:rsidR="007A39F1" w:rsidRPr="00570E4B" w:rsidRDefault="007A39F1" w:rsidP="00570E4B">
      <w:pPr>
        <w:pStyle w:val="Ttulo3"/>
        <w:rPr>
          <w:rFonts w:ascii="Times New Roman" w:eastAsia="Times New Roman" w:hAnsi="Times New Roman" w:cs="Times New Roman"/>
          <w:b/>
          <w:bCs/>
          <w:color w:val="auto"/>
          <w:sz w:val="24"/>
          <w:szCs w:val="24"/>
          <w:lang w:eastAsia="es-ES"/>
        </w:rPr>
      </w:pPr>
      <w:bookmarkStart w:id="151" w:name="_Toc203650778"/>
      <w:bookmarkStart w:id="152" w:name="_Toc206239772"/>
      <w:r w:rsidRPr="00570E4B">
        <w:rPr>
          <w:rFonts w:ascii="Times New Roman" w:eastAsia="Times New Roman" w:hAnsi="Times New Roman" w:cs="Times New Roman"/>
          <w:b/>
          <w:bCs/>
          <w:color w:val="auto"/>
          <w:sz w:val="24"/>
          <w:szCs w:val="24"/>
          <w:lang w:eastAsia="es-ES"/>
        </w:rPr>
        <w:t>I. Identidad en el Nuevo Testamento: Nombres y Epítetos</w:t>
      </w:r>
      <w:bookmarkEnd w:id="151"/>
      <w:bookmarkEnd w:id="152"/>
    </w:p>
    <w:p w14:paraId="2D0F3C45" w14:textId="1FC45328"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figura de Simón el Zelote </w:t>
      </w:r>
      <w:r w:rsidR="00570E4B">
        <w:rPr>
          <w:rFonts w:eastAsia="Times New Roman"/>
          <w:lang w:eastAsia="es-ES"/>
        </w:rPr>
        <w:t>se encuentra</w:t>
      </w:r>
      <w:r w:rsidRPr="007A39F1">
        <w:rPr>
          <w:rFonts w:eastAsia="Times New Roman"/>
          <w:lang w:eastAsia="es-ES"/>
        </w:rPr>
        <w:t xml:space="preserve"> en el Nuevo Testamento principalmente a través de su inclusión en las listas de los Doce Apóstoles, acompañada de epítetos que han sido objeto de considerable análisis e interpretación. </w:t>
      </w:r>
    </w:p>
    <w:p w14:paraId="3C87DD5C" w14:textId="49B6D9FB"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Menciones Canónicas y la Dualidad de Epítetos: "Zelote" y "Cananeo"</w:t>
      </w:r>
    </w:p>
    <w:p w14:paraId="4343F866" w14:textId="06D551B9"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Simón es nombrado entre los Doce Apóstoles en los cuatro listados canónicos: Mateo 10:4, Marcos 3:18, Lucas 6:15 y Hechos 1:13. Esta unanimidad subraya su pertenencia indiscutible al círculo más cercano de Jesús.   </w:t>
      </w:r>
    </w:p>
    <w:p w14:paraId="219D4310"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Una particularidad notable es la variación en el epíteto que se le asigna. Los evangelistas Mateo y Marcos se refieren a él como "Simón el Cananeo" (en griego, Σίμων ὁ Καναναῖος, </w:t>
      </w:r>
      <w:r w:rsidRPr="007A39F1">
        <w:rPr>
          <w:rFonts w:eastAsia="Times New Roman"/>
          <w:i/>
          <w:iCs/>
          <w:lang w:eastAsia="es-ES"/>
        </w:rPr>
        <w:t>Símōn ho Kananaios</w:t>
      </w:r>
      <w:r w:rsidRPr="007A39F1">
        <w:rPr>
          <w:rFonts w:eastAsia="Times New Roman"/>
          <w:lang w:eastAsia="es-ES"/>
        </w:rPr>
        <w:t xml:space="preserve">). Por otro lado, Lucas, </w:t>
      </w:r>
      <w:r w:rsidRPr="007A39F1">
        <w:rPr>
          <w:rFonts w:eastAsia="Times New Roman"/>
          <w:lang w:eastAsia="es-ES"/>
        </w:rPr>
        <w:lastRenderedPageBreak/>
        <w:t xml:space="preserve">tanto en su Evangelio como en los Hechos de los Apóstoles, lo denomina "Simón el llamado Zelote" (Σίμωνα τὸν καλούμενον Ζηλωτὴν, </w:t>
      </w:r>
      <w:r w:rsidRPr="007A39F1">
        <w:rPr>
          <w:rFonts w:eastAsia="Times New Roman"/>
          <w:i/>
          <w:iCs/>
          <w:lang w:eastAsia="es-ES"/>
        </w:rPr>
        <w:t>Símōna tòn kaloúmenon Zēlōtēn</w:t>
      </w:r>
      <w:r w:rsidRPr="007A39F1">
        <w:rPr>
          <w:rFonts w:eastAsia="Times New Roman"/>
          <w:lang w:eastAsia="es-ES"/>
        </w:rPr>
        <w:t xml:space="preserve">) o, de forma más concisa, "Simón el Zelote" (Σίμων ὁ Ζηλωτὴς, </w:t>
      </w:r>
      <w:r w:rsidRPr="007A39F1">
        <w:rPr>
          <w:rFonts w:eastAsia="Times New Roman"/>
          <w:i/>
          <w:iCs/>
          <w:lang w:eastAsia="es-ES"/>
        </w:rPr>
        <w:t>Símōn ho Zēlōtēs</w:t>
      </w:r>
      <w:r w:rsidRPr="007A39F1">
        <w:rPr>
          <w:rFonts w:eastAsia="Times New Roman"/>
          <w:lang w:eastAsia="es-ES"/>
        </w:rPr>
        <w:t xml:space="preserve">).   </w:t>
      </w:r>
    </w:p>
    <w:p w14:paraId="292286C5"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análisis lingüístico y contextual de estos epítetos revela una equivalencia semántica fundamental. La palabra "Cananeo", en este contexto, no posee una connotación geográfica que lo vincule con la región de Canaán o la localidad de Caná. Más bien, se considera una transliteración al griego del término arameo </w:t>
      </w:r>
      <w:r w:rsidRPr="007A39F1">
        <w:rPr>
          <w:rFonts w:eastAsia="Times New Roman"/>
          <w:i/>
          <w:iCs/>
          <w:lang w:eastAsia="es-ES"/>
        </w:rPr>
        <w:t>qan'an</w:t>
      </w:r>
      <w:r w:rsidRPr="007A39F1">
        <w:rPr>
          <w:rFonts w:eastAsia="Times New Roman"/>
          <w:lang w:eastAsia="es-ES"/>
        </w:rPr>
        <w:t xml:space="preserve"> o </w:t>
      </w:r>
      <w:r w:rsidRPr="007A39F1">
        <w:rPr>
          <w:rFonts w:eastAsia="Times New Roman"/>
          <w:i/>
          <w:iCs/>
          <w:lang w:eastAsia="es-ES"/>
        </w:rPr>
        <w:t>qan’ānā’</w:t>
      </w:r>
      <w:r w:rsidRPr="007A39F1">
        <w:rPr>
          <w:rFonts w:eastAsia="Times New Roman"/>
          <w:lang w:eastAsia="es-ES"/>
        </w:rPr>
        <w:t xml:space="preserve"> (o formas similares), cuyo significado es "celoso" o "fervoroso". De este modo, el epíteto "Cananeo" utilizado por Mateo y Marcos y el epíteto "Zelote" (proveniente del griego ζηλωτής, </w:t>
      </w:r>
      <w:r w:rsidRPr="007A39F1">
        <w:rPr>
          <w:rFonts w:eastAsia="Times New Roman"/>
          <w:i/>
          <w:iCs/>
          <w:lang w:eastAsia="es-ES"/>
        </w:rPr>
        <w:t>zēlōtēs</w:t>
      </w:r>
      <w:r w:rsidRPr="007A39F1">
        <w:rPr>
          <w:rFonts w:eastAsia="Times New Roman"/>
          <w:lang w:eastAsia="es-ES"/>
        </w:rPr>
        <w:t xml:space="preserve">, que significa igualmente "celoso" o "partidario celoso") son, en esencia, sinónimos. Ambos términos apuntan a una característica distintiva de Simón: un fervor o celo particular.   </w:t>
      </w:r>
    </w:p>
    <w:p w14:paraId="2C98F1C2"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Esta convergencia semántica, a pesar de la diferencia formal de los términos (uno derivado del arameo y el otro puramente griego), es altamente significativa. La utilización consistente por parte de todos los evangelistas que lo mencionan de un epíteto que denota "celo" sugiere que esta cualidad era el rasgo más sobresaliente y reconocido de Simón entre las primeras comunidades cristianas. Es plausible inferir que su "celo" era tan notable que se consolidó como su principal identificador, trascendiendo cualquier otro detalle biográfico en la memoria colectiva de la iglesia primitiva. La elección de términos sinónimos pero de distinto origen lingüístico por diferentes autores para referirse al mismo individuo refuerza la idea de que esta característica era fundamental </w:t>
      </w:r>
      <w:r w:rsidRPr="007A39F1">
        <w:rPr>
          <w:rFonts w:eastAsia="Times New Roman"/>
          <w:lang w:eastAsia="es-ES"/>
        </w:rPr>
        <w:lastRenderedPageBreak/>
        <w:t>y ampliamente reconocida, convirtiéndose en su "apellido" de facto en la tradición evangélica.</w:t>
      </w:r>
    </w:p>
    <w:p w14:paraId="46D1328D"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Interpretaciones Académicas de los Epítetos: ¿Celo Personal o Afiliación Política?</w:t>
      </w:r>
    </w:p>
    <w:p w14:paraId="628D268F"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discusión académica se ha centrado en determinar si el epíteto "Zelote" (y su equivalente "Cananeo") describe una disposición personal de Simón –un celo ardiente por la Ley Mosaica o un fervor particular hacia la persona y enseñanzas de Jesús– o si, por el contrario, indica su pertenencia formal al partido político de los Zelotes, un grupo nacionalista judío conocido por su resistencia a la ocupación romana.   </w:t>
      </w:r>
    </w:p>
    <w:p w14:paraId="5C0D25E5"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influyente erudito neotestamentario John P. Meier ha argumentado que el término "Zelote", tal como se aplica a Simón en los Evangelios, podría ser una designación que enfatiza su "celo" o "fervor religioso" por la observancia de la Ley de Moisés, más que una afiliación a un partido político estructurado. Meier sostiene que el movimiento Zelote, como facción organizada y claramente definida, no emergió con prominencia hasta varias décadas después de los eventos narrados en los Evangelios, específicamente durante la Primera Guerra Judeo-Romana (66-73 d.C.). Desde esta perspectiva, el epíteto de Simón reflejaría una característica personal de devoción intensa, en lugar de una militancia política formal en un grupo que, durante el ministerio de Jesús (circa 27-30 d.C.), aún no se habría consolidado en la forma en que lo describe posteriormente Flavio Josefo.   </w:t>
      </w:r>
    </w:p>
    <w:p w14:paraId="7F73BC3F"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No obstante, otros académicos y numerosas fuentes tradicionales sugieren que el término "Zelote" sí podría implicar una conexión, al menos ideológica o simpatizante, con el amplio movimiento nacionalista </w:t>
      </w:r>
      <w:r w:rsidRPr="007A39F1">
        <w:rPr>
          <w:rFonts w:eastAsia="Times New Roman"/>
          <w:lang w:eastAsia="es-ES"/>
        </w:rPr>
        <w:lastRenderedPageBreak/>
        <w:t xml:space="preserve">judío que se caracterizaba por su celo por la Ley y su vehemente oposición a la dominación romana, incluso si el partido no estaba formalizado en su estructura más tardía y militante. Flavio Josefo, el historiador judío del siglo I, describe a los Zelotes como la "cuarta filosofía" entre los judíos, un grupo que se distinguía por su fervor independentista. El ambiente en la Judea del siglo I estaba cargado de tensiones políticas y religiosas, y el "espíritu zelote" –un anhelo apasionado por la liberación y la restauración de la soberanía divina– era una corriente palpable.   </w:t>
      </w:r>
    </w:p>
    <w:p w14:paraId="1609B8F9" w14:textId="0B20C9F9"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ambigüedad inherente al término "Zelote" en el contexto específico de Simón podría no ser accidental, o bien podría reflejar la fluidez de las identidades y afiliaciones en el siglo I. En esa época, el "celo" religioso por la Torá y el fervor nacionalista estaban frecuentemente entrelazados, y no siempre se manifestaban en facciones políticas rígidamente definidas. Es plausible que Simón fuera conocido por un intenso celo que abarcara tanto la devoción a las tradiciones judías como una postura crítica o de resistencia hacia el poder romano, sin que ello implicara necesariamente su pertenencia a la facción Zelote que Josefo describe emergiendo con fuerza militar en décadas posteriores. La propia palabra "zelote", derivada del griego </w:t>
      </w:r>
      <w:r w:rsidRPr="007A39F1">
        <w:rPr>
          <w:rFonts w:eastAsia="Times New Roman"/>
          <w:i/>
          <w:iCs/>
          <w:lang w:eastAsia="es-ES"/>
        </w:rPr>
        <w:t>zēlos</w:t>
      </w:r>
      <w:r w:rsidRPr="007A39F1">
        <w:rPr>
          <w:rFonts w:eastAsia="Times New Roman"/>
          <w:lang w:eastAsia="es-ES"/>
        </w:rPr>
        <w:t xml:space="preserve"> (celo), era utilizada en contextos más amplios; por ejemplo, Lucas describe a ciertos miembros de la iglesia de Jerusalén como "celosos por la ley" (Hechos 21:20</w:t>
      </w:r>
      <w:r w:rsidR="002B63BB" w:rsidRPr="007A39F1">
        <w:rPr>
          <w:rFonts w:eastAsia="Times New Roman"/>
          <w:lang w:eastAsia="es-ES"/>
        </w:rPr>
        <w:t>),</w:t>
      </w:r>
      <w:r w:rsidRPr="007A39F1">
        <w:rPr>
          <w:rFonts w:eastAsia="Times New Roman"/>
          <w:lang w:eastAsia="es-ES"/>
        </w:rPr>
        <w:t xml:space="preserve"> sin que esto los catalogue automáticamente como revolucionarios violentos.   </w:t>
      </w:r>
    </w:p>
    <w:p w14:paraId="0E09D425" w14:textId="51AE41F6"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Independientemente de la interpretación precisa de su epíteto –ya sea un celo personal exacerbado o una afiliación a un grupo proto-zelote–, la elección de Jesús de un apóstol con tal designación habría tenido una </w:t>
      </w:r>
      <w:r w:rsidRPr="007A39F1">
        <w:rPr>
          <w:rFonts w:eastAsia="Times New Roman"/>
          <w:lang w:eastAsia="es-ES"/>
        </w:rPr>
        <w:lastRenderedPageBreak/>
        <w:t xml:space="preserve">resonancia particular en el tenso clima socio-político de la Judea del momento. La inclusión de una figura como Simón, cuyo nombre evocaba un fervor nacionalista y religioso, junto a un recaudador de impuestos como Mateo, que colaboraba con el odiado poder </w:t>
      </w:r>
      <w:r w:rsidR="002B63BB" w:rsidRPr="007A39F1">
        <w:rPr>
          <w:rFonts w:eastAsia="Times New Roman"/>
          <w:lang w:eastAsia="es-ES"/>
        </w:rPr>
        <w:t>romano,</w:t>
      </w:r>
      <w:r w:rsidRPr="007A39F1">
        <w:rPr>
          <w:rFonts w:eastAsia="Times New Roman"/>
          <w:lang w:eastAsia="es-ES"/>
        </w:rPr>
        <w:t xml:space="preserve"> es un testimonio elocuente del mensaje radicalmente inclusivo y transformador de Jesús, capaz de unir a individuos de los extremos opuestos del espectro social y político bajo una nueva lealtad al Reino de Dios.   </w:t>
      </w:r>
    </w:p>
    <w:p w14:paraId="2A1C3EF3"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C. Distinguiendo a Simón: Clarificación de Identidad entre Homónimos Bíblicos</w:t>
      </w:r>
    </w:p>
    <w:p w14:paraId="18A7A9E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nombre "Simón" era común en la Judea del siglo I, lo que hacía necesarios los epítetos para distinguir a individuos. El sobrenombre "Zelote" o "Cananeo" cumplía la función primordial de diferenciar a este apóstol de la figura apostólica más prominente con el mismo nombre: Simón Pedro.   </w:t>
      </w:r>
    </w:p>
    <w:p w14:paraId="732DAA2D"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A lo largo de la historia de la interpretación, han surgido confusiones y teorías que intentan identificar a Simón el Zelote con otros "Simones" mencionados en el Nuevo Testamento. Una de estas identificaciones propuestas es con Simón, uno de los "hermanos" (o parientes cercanos, según la interpretación del término griego ἀδελφός, </w:t>
      </w:r>
      <w:r w:rsidRPr="007A39F1">
        <w:rPr>
          <w:rFonts w:eastAsia="Times New Roman"/>
          <w:i/>
          <w:iCs/>
          <w:lang w:eastAsia="es-ES"/>
        </w:rPr>
        <w:t>adelphos</w:t>
      </w:r>
      <w:r w:rsidRPr="007A39F1">
        <w:rPr>
          <w:rFonts w:eastAsia="Times New Roman"/>
          <w:lang w:eastAsia="es-ES"/>
        </w:rPr>
        <w:t xml:space="preserve">) de Jesús, mencionados en Mateo 13:55 y Marcos 6:3. La </w:t>
      </w:r>
      <w:r w:rsidRPr="007A39F1">
        <w:rPr>
          <w:rFonts w:eastAsia="Times New Roman"/>
          <w:i/>
          <w:iCs/>
          <w:lang w:eastAsia="es-ES"/>
        </w:rPr>
        <w:t>Enciclopedia Católica</w:t>
      </w:r>
      <w:r w:rsidRPr="007A39F1">
        <w:rPr>
          <w:rFonts w:eastAsia="Times New Roman"/>
          <w:lang w:eastAsia="es-ES"/>
        </w:rPr>
        <w:t xml:space="preserve">, por ejemplo, ha llegado a sugerir esta posibilidad, así como su identificación con Simeón de Jerusalén.   </w:t>
      </w:r>
    </w:p>
    <w:p w14:paraId="39E68772"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Otra figura con la que se ha intentado fusionar a Simón el Zelote es Simeón de Jerusalén, quien, según la tradición eclesiástica, fue el segundo obispo de Jerusalén, sucediendo a Santiago "el hermano del Señor". Sin embargo, esta identificación encuentra obstáculos </w:t>
      </w:r>
      <w:r w:rsidRPr="007A39F1">
        <w:rPr>
          <w:rFonts w:eastAsia="Times New Roman"/>
          <w:lang w:eastAsia="es-ES"/>
        </w:rPr>
        <w:lastRenderedPageBreak/>
        <w:t xml:space="preserve">significativos en las fuentes patrísticas. Eusebio de Cesarea, en su </w:t>
      </w:r>
      <w:r w:rsidRPr="007A39F1">
        <w:rPr>
          <w:rFonts w:eastAsia="Times New Roman"/>
          <w:i/>
          <w:iCs/>
          <w:lang w:eastAsia="es-ES"/>
        </w:rPr>
        <w:t>Historia Eclesiástica</w:t>
      </w:r>
      <w:r w:rsidRPr="007A39F1">
        <w:rPr>
          <w:rFonts w:eastAsia="Times New Roman"/>
          <w:lang w:eastAsia="es-ES"/>
        </w:rPr>
        <w:t xml:space="preserve">, distingue claramente a Simeón, obispo de Jerusalén (a quien describe como hijo de Cleofás y, por tanto, primo de Jesús), del apóstol Simón. Esta distinción hecha por Eusebio hace que la hipótesis de que Simón el Zelote fuera el mismo Simeón que lideró la iglesia de Jerusalén sea difícil de sostener, al menos basándose en este importante testimonio temprano. De manera similar, comentaristas posteriores como San Demetrio de Rostov también han mantenido una distinción entre Simón el Zelote, el apóstol, y Simón, el pariente del Señor que llegó a ser obispo de Jerusalén.   </w:t>
      </w:r>
    </w:p>
    <w:p w14:paraId="5BE6E712" w14:textId="0DC6BA2E" w:rsidR="008F35EE"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recurrencia de estas confusiones y los intentos de fusionar la identidad de Simón el Zelote con la de otros "Simones" bíblicos más prominentes o con roles eclesiásticos de gran relevancia (como el episcopado de Jerusalén) pueden interpretarse como una tendencia en la tradición cristiana posterior. Esta tendencia parece buscar "enriquecer" o dar mayor relieve al perfil de un apóstol que, en los textos canónicos, permanece relativamente en la sombra. Ante la escasez de datos específicos sobre Simón el Zelote en el Nuevo Testamento, la tradición parece haber sentido la necesidad de llenar ese vacío, a veces asociándolo con figuras más conocidas o atribuyéndole un estatus que no se deriva directamente de las fuentes primarias. Esto subraya la dificultad que experimentaron la iglesia primitiva y medieval al tratar con la relativa oscuridad de uno de los Doce elegidos, y el deseo de asegurar que cada apóstol tuviera una biografía y un legado claramente definidos y significativos.</w:t>
      </w:r>
      <w:r w:rsidR="008F35EE">
        <w:rPr>
          <w:rFonts w:eastAsia="Times New Roman"/>
          <w:lang w:eastAsia="es-ES"/>
        </w:rPr>
        <w:br w:type="page"/>
      </w:r>
    </w:p>
    <w:p w14:paraId="443B8265" w14:textId="77777777" w:rsidR="007A39F1" w:rsidRPr="002B63BB" w:rsidRDefault="007A39F1" w:rsidP="002B63BB">
      <w:pPr>
        <w:pStyle w:val="Ttulo3"/>
        <w:rPr>
          <w:rFonts w:ascii="Times New Roman" w:eastAsia="Times New Roman" w:hAnsi="Times New Roman" w:cs="Times New Roman"/>
          <w:b/>
          <w:bCs/>
          <w:color w:val="auto"/>
          <w:sz w:val="24"/>
          <w:szCs w:val="24"/>
          <w:lang w:eastAsia="es-ES"/>
        </w:rPr>
      </w:pPr>
      <w:bookmarkStart w:id="153" w:name="_Toc203650779"/>
      <w:bookmarkStart w:id="154" w:name="_Toc206239773"/>
      <w:r w:rsidRPr="002B63BB">
        <w:rPr>
          <w:rFonts w:ascii="Times New Roman" w:eastAsia="Times New Roman" w:hAnsi="Times New Roman" w:cs="Times New Roman"/>
          <w:b/>
          <w:bCs/>
          <w:color w:val="auto"/>
          <w:sz w:val="24"/>
          <w:szCs w:val="24"/>
          <w:lang w:eastAsia="es-ES"/>
        </w:rPr>
        <w:t>II. El Movimiento Zelote: Contexto Histórico y Político</w:t>
      </w:r>
      <w:bookmarkEnd w:id="153"/>
      <w:bookmarkEnd w:id="154"/>
    </w:p>
    <w:p w14:paraId="3A0622E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Para comprender adecuadamente la figura de Simón el Zelote, es imprescindible analizar el contexto del movimiento zelote, una fuerza influyente y a menudo turbulenta en</w:t>
      </w:r>
      <w:r w:rsidRPr="007A39F1">
        <w:rPr>
          <w:rFonts w:eastAsia="Times New Roman"/>
          <w:lang w:eastAsia="es-ES"/>
        </w:rPr>
        <w:lastRenderedPageBreak/>
        <w:t xml:space="preserve"> la Judea del siglo I. Este movimiento proveyó el trasfondo ideológico y político que da sentido a su epíteto.</w:t>
      </w:r>
    </w:p>
    <w:p w14:paraId="1875B2F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Orígenes, Ideología y Actividades de los Zelotes del Siglo I</w:t>
      </w:r>
    </w:p>
    <w:p w14:paraId="765F664C"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movimiento Zelote, tal como lo describen fuentes como Flavio Josefo, se asocia comúnmente con la figura de Judas el Galileo (o Judas de Galilea). Este líder encabezó una significativa revuelta contra el censo romano impuesto por Quirinio en Judea alrededor del año 6 d.C., un evento también mencionado en Hechos 5:37. Josefo se refiere a los Zelotes como la "cuarta filosofía" entre los judíos, distinguiéndolos de los fariseos, saduceos y esenios.   </w:t>
      </w:r>
    </w:p>
    <w:p w14:paraId="44E47722"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ideología central de los Zelotes se fundamentaba en un celo fanático por la Ley de Dios (la Torá) y una creencia inquebrantable en la soberanía exclusiva de Yahvé sobre Israel. Consecuentemente, rechazaban con vehemencia cualquier forma de dominación extranjera, en particular la del Imperio Romano. Consideraban que el pago de tributos al César era un acto de traición contra Dios y una negación de su reinado único sobre el pueblo elegido. Su fervor se inspiraba en figuras bíblicas como Finees y Matatías, quienes en sus respectivas épocas habían demostrado un celo ardiente por la Ley divina frente a la apostasía o la opresión.   </w:t>
      </w:r>
    </w:p>
    <w:p w14:paraId="0BBB2135"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 xml:space="preserve">En cuanto a sus métodos, los Zelotes eran conocidos por su disposición a recurrir a la violencia y la lucha armada como medios para liberar a Judea del yugo romano. Los romanos los percibían como guerrilleros, insurgentes o radicales insubordinados que amenazaban la </w:t>
      </w:r>
      <w:r w:rsidRPr="007A39F1">
        <w:rPr>
          <w:rFonts w:eastAsia="Times New Roman"/>
          <w:i/>
          <w:iCs/>
          <w:lang w:eastAsia="es-ES"/>
        </w:rPr>
        <w:t>Pax Romana</w:t>
      </w:r>
      <w:r w:rsidRPr="007A39F1">
        <w:rPr>
          <w:rFonts w:eastAsia="Times New Roman"/>
          <w:lang w:eastAsia="es-ES"/>
        </w:rPr>
        <w:t xml:space="preserve">. Se les atribuye la práctica de tácticas de guerrilla, emboscadas y el fomento de revueltas populares contra la autoridad imperial y sus colaboradores locales. Algunos grupos dentro del movimiento más amplio, como los </w:t>
      </w:r>
      <w:r w:rsidRPr="007A39F1">
        <w:rPr>
          <w:rFonts w:eastAsia="Times New Roman"/>
          <w:i/>
          <w:iCs/>
          <w:lang w:eastAsia="es-ES"/>
        </w:rPr>
        <w:t>sicarii</w:t>
      </w:r>
      <w:r w:rsidRPr="007A39F1">
        <w:rPr>
          <w:rFonts w:eastAsia="Times New Roman"/>
          <w:lang w:eastAsia="es-ES"/>
        </w:rPr>
        <w:t xml:space="preserve"> (hombres de la daga), llevaron esta violencia a extremos, realizando asesinatos selectivos.   </w:t>
      </w:r>
    </w:p>
    <w:p w14:paraId="24F5972B" w14:textId="4DC263B5"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movimiento Zelote desempeñó un papel crucial y, en última instancia, trágico en la historia judía del siglo I. Su intransigencia y activismo militante fueron factores importantes que contribuyeron al estallido de la Primera Guerra Judeo-Romana (66-73 d.C.). Durante esta contienda, los Zelotes tuvieron un control significativo sobre Jerusalén hasta su caída y la destrucción del Segundo Templo en el año 70 </w:t>
      </w:r>
      <w:r w:rsidR="002B63BB" w:rsidRPr="007A39F1">
        <w:rPr>
          <w:rFonts w:eastAsia="Times New Roman"/>
          <w:lang w:eastAsia="es-ES"/>
        </w:rPr>
        <w:t>d.C.</w:t>
      </w:r>
      <w:r w:rsidRPr="007A39F1">
        <w:rPr>
          <w:rFonts w:eastAsia="Times New Roman"/>
          <w:lang w:eastAsia="es-ES"/>
        </w:rPr>
        <w:t xml:space="preserve"> La resistencia zelote continuó hasta la heroica pero funesta defensa de la fortaleza de Masada, que cayó en el 73 o 74 </w:t>
      </w:r>
      <w:r w:rsidR="002B63BB" w:rsidRPr="007A39F1">
        <w:rPr>
          <w:rFonts w:eastAsia="Times New Roman"/>
          <w:lang w:eastAsia="es-ES"/>
        </w:rPr>
        <w:t>d.C.</w:t>
      </w:r>
      <w:r w:rsidRPr="007A39F1">
        <w:rPr>
          <w:rFonts w:eastAsia="Times New Roman"/>
          <w:lang w:eastAsia="es-ES"/>
        </w:rPr>
        <w:t xml:space="preserve">   </w:t>
      </w:r>
    </w:p>
    <w:p w14:paraId="7CB506D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su relación con otros grupos judíos contemporáneos, los Zelotes compartían con los fariseos una profunda reverencia por la Ley y las tradiciones. Sin embargo, se distinguían por su nacionalismo exacerbado y su convicción de que la acción violenta era un imperativo religioso para restaurar la independencia de Israel. Esta postura los llevó a tener serios conflictos no solo con los romanos, sino también con facciones judías más moderadas o colaboracionistas, como los saduceos, e incluso con sectores del fariseísmo que no compartían sus métodos radicales.   </w:t>
      </w:r>
    </w:p>
    <w:p w14:paraId="47D4451D" w14:textId="480642D4"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Es importante reconocer que el movimiento Zelote probablemente no fue una entidad monolítica y homogénea durante todo el siglo I. Más bien, pudo haber abarcado un espectro de individuos y grupos con diversos grados de militancia y diferentes énfasis ideológicos. Este espectro podría haber variado desde un intenso celo religioso por la pureza de la Ley y la independencia nacional, hasta facciones extremistas dispuestas a la violencia indiscriminada. Josefo, al describirlos como la "cuarta filosofía</w:t>
      </w:r>
      <w:r w:rsidR="002B63BB" w:rsidRPr="007A39F1">
        <w:rPr>
          <w:rFonts w:eastAsia="Times New Roman"/>
          <w:lang w:eastAsia="es-ES"/>
        </w:rPr>
        <w:t>”,</w:t>
      </w:r>
      <w:r w:rsidRPr="007A39F1">
        <w:rPr>
          <w:rFonts w:eastAsia="Times New Roman"/>
          <w:lang w:eastAsia="es-ES"/>
        </w:rPr>
        <w:t xml:space="preserve"> sugiere una base ideológica distintiva, pero la manifestación práctica de ese "celo" pudo haber variado considerablemente. La inspiración en figuras bíblicas como Matatías y Finees les proporcionaba un modelo de acción celosa en tiempos de crisis. Si bien algunos los consideraban el "ala extremista de los fariseos</w:t>
      </w:r>
      <w:r w:rsidR="002B63BB" w:rsidRPr="007A39F1">
        <w:rPr>
          <w:rFonts w:eastAsia="Times New Roman"/>
          <w:lang w:eastAsia="es-ES"/>
        </w:rPr>
        <w:t>”,</w:t>
      </w:r>
      <w:r w:rsidRPr="007A39F1">
        <w:rPr>
          <w:rFonts w:eastAsia="Times New Roman"/>
          <w:lang w:eastAsia="es-ES"/>
        </w:rPr>
        <w:t xml:space="preserve"> indicando una conexión doctrinal pero una divergencia en la praxis, el término "zelota" en un sentido más amplio también podía describir a aquellos "celosos por la ley" dentro de la comunidad de Jerusalén, quienes no eran necesariamente revolucionarios violentos. Esta comprensión matizada permite una interpretación más flexible de la posible afiliación o simpatía de Simón. Podría haber estado asociado con el "espíritu zelote" generalizado en la época o con facciones más moderadas dentro de este amplio espectro, sin que ello implique necesariamente su participación en los actos más extremos que Josefo atribuye a ciertos grupos, especialmente durante la conflagración de la guerra del 66-73 d.C.   </w:t>
      </w:r>
    </w:p>
    <w:p w14:paraId="356C4FAA" w14:textId="333E8D8B"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La Conexión Potencial de Simón con el Partido Zelote: Evidencia y Debate Académico</w:t>
      </w:r>
    </w:p>
    <w:p w14:paraId="1738F65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 xml:space="preserve">La principal, y casi única, evidencia textual en el Nuevo Testamento que vincula a Simón con este fervor nacionalista y religioso es su epíteto: "el Zelote" o su equivalente arameo "el Cananeo". Como se discutió anteriormente, ambos términos apuntan a la cualidad del "celo".   </w:t>
      </w:r>
    </w:p>
    <w:p w14:paraId="7F4F2950" w14:textId="0C4F0144"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debate académico sobre la naturaleza precisa de esta conexión es significativo. Una línea de argumentación, prominentemente defendida por John P. Meier (citando a estudiosos como Morton Smith y Shaye Cohen), sostiene que el partido Zelote, como una facción política organizada y militarmente activa, solo se consolidó y adquirió prominencia durante la Primera Guerra Judeo-Romana, específicamente alrededor del invierno del 67-68 </w:t>
      </w:r>
      <w:r w:rsidR="002B63BB" w:rsidRPr="007A39F1">
        <w:rPr>
          <w:rFonts w:eastAsia="Times New Roman"/>
          <w:lang w:eastAsia="es-ES"/>
        </w:rPr>
        <w:t>d.C.</w:t>
      </w:r>
      <w:r w:rsidRPr="007A39F1">
        <w:rPr>
          <w:rFonts w:eastAsia="Times New Roman"/>
          <w:lang w:eastAsia="es-ES"/>
        </w:rPr>
        <w:t xml:space="preserve"> Si esta cronología es precisa, Simón no podría haber sido miembro de este partido </w:t>
      </w:r>
      <w:r w:rsidRPr="007A39F1">
        <w:rPr>
          <w:rFonts w:eastAsia="Times New Roman"/>
          <w:i/>
          <w:iCs/>
          <w:lang w:eastAsia="es-ES"/>
        </w:rPr>
        <w:t>organizado</w:t>
      </w:r>
      <w:r w:rsidRPr="007A39F1">
        <w:rPr>
          <w:rFonts w:eastAsia="Times New Roman"/>
          <w:lang w:eastAsia="es-ES"/>
        </w:rPr>
        <w:t xml:space="preserve"> durante el ministerio terrenal de Jesús, que concluyó décadas antes. En esta visión, el epíteto "Zelote" aplicado a Simón denotaría más bien un "celo" general y personal por la Ley Mosaica y las tradiciones judías, una devoción religiosa intensa, en lugar de una afiliación política formal a un grupo aún no plenamente constituido como tal. Otras fuentes también consideran que "zelota" podría simplemente describir su carácter religioso apasionado y su dedicación a la identidad judía y a Dios.   </w:t>
      </w:r>
    </w:p>
    <w:p w14:paraId="1AF0EDBB"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No obstante, numerosas tradiciones posteriores y algunos análisis contemporáneos dan por sentada o sugieren fuertemente su pertenencia o simpatía activa con el movimiento zelote en un sentido más amplio, entendiéndolo como una corriente de resistencia anti-romana y fervor nacionalista que existía antes de su cristalización como partido formal durante la guerra. Algunas fuentes describen a Simón antes de su llamado como un "revolucionario rabioso" y un "agitador </w:t>
      </w:r>
      <w:r w:rsidRPr="007A39F1">
        <w:rPr>
          <w:rFonts w:eastAsia="Times New Roman"/>
          <w:lang w:eastAsia="es-ES"/>
        </w:rPr>
        <w:lastRenderedPageBreak/>
        <w:t xml:space="preserve">intrépido" que había sido comerciante en Cafarnaúm antes de dedicar toda su atención a la "organización patriótica de los zelotes".   </w:t>
      </w:r>
    </w:p>
    <w:p w14:paraId="27DCE89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persistencia de la tradición que retrata a Simón como un antiguo miembro de un grupo político radical, a pesar de los debates académicos sobre la cronología exacta de la formalización del partido Zelote, es en sí misma reveladora. Esta imagen de Simón "el Zelote" parece haber cumplido una función narrativa y teológica importante para las comunidades cristianas a lo largo de los siglos. La figura de un individuo con un pasado de fervor nacionalista extremo, posiblemente incluso con inclinaciones violentas, que es llamado a ser uno de los Doce Apóstoles, subraya de manera poderosa la capacidad del mensaje de Cristo para atraer y transformar a personas de todos los trasfondos y convicciones. Representa la reorientación radical de un "celo" terrenal hacia un "celo" espiritual por el Reino de Dios. La narrativa de Simón, por lo tanto, se convierte en un arquetipo de la conversión y la canalización de pasiones intensas hacia un propósito divino. Esta función teológica de su figura –la demostración del alcance universal del llamado de Jesús y el poder transformador del Evangelio– puede haber sido más influyente en la conformación de su tradición que la precisión histórica de su afiliación política específica en las décadas de 20 o 30 del siglo I.</w:t>
      </w:r>
    </w:p>
    <w:p w14:paraId="60D3B189" w14:textId="77777777" w:rsidR="007A39F1" w:rsidRPr="008A0D44" w:rsidRDefault="007A39F1" w:rsidP="008A0D44">
      <w:pPr>
        <w:pStyle w:val="Ttulo3"/>
        <w:rPr>
          <w:rFonts w:ascii="Times New Roman" w:eastAsia="Times New Roman" w:hAnsi="Times New Roman" w:cs="Times New Roman"/>
          <w:b/>
          <w:bCs/>
          <w:color w:val="auto"/>
          <w:sz w:val="24"/>
          <w:szCs w:val="24"/>
          <w:lang w:eastAsia="es-ES"/>
        </w:rPr>
      </w:pPr>
      <w:bookmarkStart w:id="155" w:name="_Toc203650780"/>
      <w:bookmarkStart w:id="156" w:name="_Toc206239774"/>
      <w:r w:rsidRPr="008A0D44">
        <w:rPr>
          <w:rFonts w:ascii="Times New Roman" w:eastAsia="Times New Roman" w:hAnsi="Times New Roman" w:cs="Times New Roman"/>
          <w:b/>
          <w:bCs/>
          <w:color w:val="auto"/>
          <w:sz w:val="24"/>
          <w:szCs w:val="24"/>
          <w:lang w:eastAsia="es-ES"/>
        </w:rPr>
        <w:t>III. De la Zelotería al Discipulado: La Transformación de Simón</w:t>
      </w:r>
      <w:bookmarkEnd w:id="155"/>
      <w:bookmarkEnd w:id="156"/>
    </w:p>
    <w:p w14:paraId="344EB5F4" w14:textId="1B0D763A" w:rsidR="008F35EE"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transición de Simón desde una posible implicación con el ideario zelote hasta convertirse en un discípulo de Jesús representa un aspecto </w:t>
      </w:r>
      <w:r w:rsidR="008A0D44">
        <w:rPr>
          <w:rFonts w:eastAsia="Times New Roman"/>
          <w:lang w:eastAsia="es-ES"/>
        </w:rPr>
        <w:t>esencial</w:t>
      </w:r>
      <w:r w:rsidRPr="007A39F1">
        <w:rPr>
          <w:rFonts w:eastAsia="Times New Roman"/>
          <w:lang w:eastAsia="es-ES"/>
        </w:rPr>
        <w:t xml:space="preserve"> de su biografía, aunque los detalles específicos de este proceso son escasos en las fuentes canónicas.</w:t>
      </w:r>
      <w:r w:rsidR="008F35EE">
        <w:rPr>
          <w:rFonts w:eastAsia="Times New Roman"/>
          <w:lang w:eastAsia="es-ES"/>
        </w:rPr>
        <w:br w:type="page"/>
      </w:r>
    </w:p>
    <w:p w14:paraId="4AA71BAB" w14:textId="169B929D"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El Llamado de Jesús y sus Implicaciones</w:t>
      </w:r>
    </w:p>
    <w:p w14:paraId="07DD5AA6" w14:textId="6348BC7D"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Los Evangelios Sinópticos y los Hechos de los Apóstoles, si bien incluyen a Simón el Zelote en las listas de los Doce Apóstoles escogidos por </w:t>
      </w:r>
      <w:r w:rsidR="008A0D44" w:rsidRPr="007A39F1">
        <w:rPr>
          <w:rFonts w:eastAsia="Times New Roman"/>
          <w:lang w:eastAsia="es-ES"/>
        </w:rPr>
        <w:t>Jesús,</w:t>
      </w:r>
      <w:r w:rsidRPr="007A39F1">
        <w:rPr>
          <w:rFonts w:eastAsia="Times New Roman"/>
          <w:lang w:eastAsia="es-ES"/>
        </w:rPr>
        <w:t xml:space="preserve"> no ofrecen una narración detal</w:t>
      </w:r>
      <w:r w:rsidRPr="007A39F1">
        <w:rPr>
          <w:rFonts w:eastAsia="Times New Roman"/>
          <w:lang w:eastAsia="es-ES"/>
        </w:rPr>
        <w:lastRenderedPageBreak/>
        <w:t>lada del momento o las circunstancias específicas de su llamad</w:t>
      </w:r>
      <w:r w:rsidR="008A0D44">
        <w:rPr>
          <w:rFonts w:eastAsia="Times New Roman"/>
          <w:lang w:eastAsia="es-ES"/>
        </w:rPr>
        <w:t>a</w:t>
      </w:r>
      <w:r w:rsidRPr="007A39F1">
        <w:rPr>
          <w:rFonts w:eastAsia="Times New Roman"/>
          <w:lang w:eastAsia="es-ES"/>
        </w:rPr>
        <w:t>. Esta ausencia contrasta con los relatos más pormenorizados de</w:t>
      </w:r>
      <w:r w:rsidR="008A0D44">
        <w:rPr>
          <w:rFonts w:eastAsia="Times New Roman"/>
          <w:lang w:eastAsia="es-ES"/>
        </w:rPr>
        <w:t xml:space="preserve"> </w:t>
      </w:r>
      <w:r w:rsidRPr="007A39F1">
        <w:rPr>
          <w:rFonts w:eastAsia="Times New Roman"/>
          <w:lang w:eastAsia="es-ES"/>
        </w:rPr>
        <w:t>l</w:t>
      </w:r>
      <w:r w:rsidR="008A0D44">
        <w:rPr>
          <w:rFonts w:eastAsia="Times New Roman"/>
          <w:lang w:eastAsia="es-ES"/>
        </w:rPr>
        <w:t>a</w:t>
      </w:r>
      <w:r w:rsidRPr="007A39F1">
        <w:rPr>
          <w:rFonts w:eastAsia="Times New Roman"/>
          <w:lang w:eastAsia="es-ES"/>
        </w:rPr>
        <w:t xml:space="preserve"> llamad</w:t>
      </w:r>
      <w:r w:rsidR="008A0D44">
        <w:rPr>
          <w:rFonts w:eastAsia="Times New Roman"/>
          <w:lang w:eastAsia="es-ES"/>
        </w:rPr>
        <w:t>a</w:t>
      </w:r>
      <w:r w:rsidRPr="007A39F1">
        <w:rPr>
          <w:rFonts w:eastAsia="Times New Roman"/>
          <w:lang w:eastAsia="es-ES"/>
        </w:rPr>
        <w:t xml:space="preserve"> de otros apóstoles como Pedro, Andrés, Santiago, Juan o Mateo.   </w:t>
      </w:r>
    </w:p>
    <w:p w14:paraId="51EB3884" w14:textId="217B010F"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A pesar de este silencio canónico, la tradición cristiana ha asumido que l</w:t>
      </w:r>
      <w:r w:rsidR="008A0D44">
        <w:rPr>
          <w:rFonts w:eastAsia="Times New Roman"/>
          <w:lang w:eastAsia="es-ES"/>
        </w:rPr>
        <w:t>a</w:t>
      </w:r>
      <w:r w:rsidRPr="007A39F1">
        <w:rPr>
          <w:rFonts w:eastAsia="Times New Roman"/>
          <w:lang w:eastAsia="es-ES"/>
        </w:rPr>
        <w:t xml:space="preserve"> llamad</w:t>
      </w:r>
      <w:r w:rsidR="008A0D44">
        <w:rPr>
          <w:rFonts w:eastAsia="Times New Roman"/>
          <w:lang w:eastAsia="es-ES"/>
        </w:rPr>
        <w:t>a</w:t>
      </w:r>
      <w:r w:rsidRPr="007A39F1">
        <w:rPr>
          <w:rFonts w:eastAsia="Times New Roman"/>
          <w:lang w:eastAsia="es-ES"/>
        </w:rPr>
        <w:t xml:space="preserve"> de Jesús implicó una transformación profunda y radical en la vida y las convicciones de Simón. Se afirma que "cuando Jesús lo llamó, la vida y las convicciones de Simón el Zelote fueron transformadas". Algunas descripciones llegan a pintarlo como un "discípulo con instinto asesino" o un "revolucionario rabioso" que, tras su encuentro con Cristo, "se convirtió en una persona nueva, celosa de Cristo". La elección por parte de Jesús de un individuo con un pasado o una inclinación zelote, para integrarlo en el mismo grupo que un recaudador de impuestos como Mateo –considerado un colaboracionista con Roma y, por tanto, un antagonista natural de los zelotes– se interpreta frecuentemente como una poderosa ilustración del poder unificador y pacificador inherente al mensaje de Jesús. Se ha descrito como una "bella ilustración de la paz que trae Jesús".   </w:t>
      </w:r>
    </w:p>
    <w:p w14:paraId="47E41238"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El hecho de que los Evangelios no detallen la vocación de Simón, a diferencia de otros apóstoles, podría tener varias explicaciones. Es posible que su incorporación al grupo apostólico no estuviera marcada por un evento singularmente dramático que los evangelistas consideraran necesario relatar, o que su historia individual no sirviera directamente a los propósitos narrativos o </w:t>
      </w:r>
      <w:r w:rsidRPr="007A39F1">
        <w:rPr>
          <w:rFonts w:eastAsia="Times New Roman"/>
          <w:lang w:eastAsia="es-ES"/>
        </w:rPr>
        <w:lastRenderedPageBreak/>
        <w:t>teológicos principales que guiaban la redacción de los Evangelios. Esta falta de una narrativa de vocación individual es una característica que comparte con otros apóstoles considerados "menores" en términos de su prominencia en los relatos evangélicos, como Santiago hijo de Alfeo o Judas Tadeo. Sin embargo, la simple presencia de Simón en las listas apostólicas, acompañada de un epíteto tan cargado de connotaciones políticas y religiosas como "el Zelote", constituía en sí misma una declaración implícita y potente. Su inclusión sugería la amplitud del llamado de Jesús, capaz de alcanzar y reconfigurar incluso a aquellos situados en los extremos del espectro socio-político y religioso de la Judea del siglo I. La transformación inherente a su seguimiento de Jesús era, por tanto, un testimonio elocuente, incluso en ausencia de una historia de llamado pormenorizada.</w:t>
      </w:r>
    </w:p>
    <w:p w14:paraId="139BC843"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Reconciliando un Pasado Zelote con las Enseñanzas de Cristo</w:t>
      </w:r>
    </w:p>
    <w:p w14:paraId="5A5E649E"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esencia de la transformación de Simón radica en la reorientación de su "celo". Aquel fervor que anteriormente pudo haber estado dirigido hacia la consecución de la liberación política de Israel por medios que podrían haber incluido la violencia, se redirige, tras su encuentro con Jesús, hacia una devoción apasionada por la persona de Cristo y un compromiso ardiente con la propagación del Evangelio. Una fuente lo expresa de manera elocuente: "El ardiente entusiasmo que alguna vez tuvo por Israel ahora estaba expresado en su devoción a Cristo".   </w:t>
      </w:r>
    </w:p>
    <w:p w14:paraId="7246D6AA" w14:textId="16478776"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Este cambio no fue meramente superficial, sino que implicó una profunda "revolución mental</w:t>
      </w:r>
      <w:r w:rsidR="004E0369" w:rsidRPr="007A39F1">
        <w:rPr>
          <w:rFonts w:eastAsia="Times New Roman"/>
          <w:lang w:eastAsia="es-ES"/>
        </w:rPr>
        <w:t>”,</w:t>
      </w:r>
      <w:r w:rsidRPr="007A39F1">
        <w:rPr>
          <w:rFonts w:eastAsia="Times New Roman"/>
          <w:lang w:eastAsia="es-ES"/>
        </w:rPr>
        <w:t xml:space="preserve"> un abandono del extremismo político y religioso que pudo haber caracterizado su pasado. La tradición cristiana subraya </w:t>
      </w:r>
      <w:r w:rsidRPr="007A39F1">
        <w:rPr>
          <w:rFonts w:eastAsia="Times New Roman"/>
          <w:lang w:eastAsia="es-ES"/>
        </w:rPr>
        <w:lastRenderedPageBreak/>
        <w:t>que, aunque Simón pudo haber sido un "rebelde y valiente" o un "revolucionario rabioso</w:t>
      </w:r>
      <w:r w:rsidR="004E0369" w:rsidRPr="007A39F1">
        <w:rPr>
          <w:rFonts w:eastAsia="Times New Roman"/>
          <w:lang w:eastAsia="es-ES"/>
        </w:rPr>
        <w:t>”,</w:t>
      </w:r>
      <w:r w:rsidRPr="007A39F1">
        <w:rPr>
          <w:rFonts w:eastAsia="Times New Roman"/>
          <w:lang w:eastAsia="es-ES"/>
        </w:rPr>
        <w:t xml:space="preserve"> su encuentro con Jesús lo convirtió en un "amante de Dios y su propósito" y en un "apóstol celoso y fervoroso en su fe en Jesucristo".   </w:t>
      </w:r>
    </w:p>
    <w:p w14:paraId="22A62CB9" w14:textId="51248638"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transformación de Simón el Zelote puede interpretarse no solo como un cambio personal y aislado, sino como un modelo paradigmático que los evangelistas y la tradición cristiana posterior ofrecieron sobre cómo el "celo" –una virtud compleja pero altamente valorada en la tradición judía, como lo demuestran figuras bíblicas como Finees y Elías (Números 25:10-13; 1 Reyes 19:10, 14) – debía ser comprendido, purificado y redirigido dentro del nuevo pacto establecido por Cristo. Los Zelotes, en su afán por la soberanía de Dios, habían llevado este celo a un extremo político que a menudo desembocaba en la violencia. Jesús, a través de sus enseñanzas y su ejemplo, frecuentemente reinterpretaba y profundizaba los conceptos fundamentales de la Ley y la tradición judía, como se evidencia, por ejemplo, en el Sermón del Monte. En este contexto, la inclusión de Simón "el Zelote" en el círculo apostólico y su subsiguiente transformación sugieren una lección profunda sobre la verdadera naturaleza del celo que debe caracterizar a los seguidores del Reino de Dios. No se trataba de erradicar la pasión o el fervor, sino de purificarlos de la violencia, el odio y el nacionalismo excluyente, para enfocarlos en el amor, la verdad, la justicia divina y la proclamación universal del Evangelio. De esta manera, Simón el Zelote se convierte en un ejemplo arquetípico de cómo una energía humana intensa, potencialmente mal dirigida o incluso destructiva, puede ser redimida, transformada y canalizada para el servicio de un bien supremo. </w:t>
      </w:r>
    </w:p>
    <w:p w14:paraId="5C0E7D83" w14:textId="77777777" w:rsidR="007A39F1" w:rsidRPr="004E0369" w:rsidRDefault="007A39F1" w:rsidP="004E0369">
      <w:pPr>
        <w:pStyle w:val="Ttulo3"/>
        <w:rPr>
          <w:rFonts w:ascii="Times New Roman" w:eastAsia="Times New Roman" w:hAnsi="Times New Roman" w:cs="Times New Roman"/>
          <w:b/>
          <w:bCs/>
          <w:color w:val="auto"/>
          <w:sz w:val="24"/>
          <w:szCs w:val="24"/>
          <w:lang w:eastAsia="es-ES"/>
        </w:rPr>
      </w:pPr>
      <w:bookmarkStart w:id="157" w:name="_Toc203650781"/>
      <w:bookmarkStart w:id="158" w:name="_Toc206239775"/>
      <w:r w:rsidRPr="004E0369">
        <w:rPr>
          <w:rFonts w:ascii="Times New Roman" w:eastAsia="Times New Roman" w:hAnsi="Times New Roman" w:cs="Times New Roman"/>
          <w:b/>
          <w:bCs/>
          <w:color w:val="auto"/>
          <w:sz w:val="24"/>
          <w:szCs w:val="24"/>
          <w:lang w:eastAsia="es-ES"/>
        </w:rPr>
        <w:lastRenderedPageBreak/>
        <w:t>IV. Ministerio Apostólico Post-Ascensión: Un Mosaico de Tradiciones Diversas</w:t>
      </w:r>
      <w:bookmarkEnd w:id="157"/>
      <w:bookmarkEnd w:id="158"/>
    </w:p>
    <w:p w14:paraId="32F1EF4B" w14:textId="62E22E0E"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Tras la Ascensión de Jesucristo y el evento de Pentecostés, la información canónica sobre las actividades específicas de Simón el Zelote se vuelve prácticamente inexistente. El libro de los Hechos de los Apóstoles lo menciona por última vez como presente junto a los otros apóstoles en el Aposento Alto en Jerusalén, perseverando en oración antes de la venida del Espíritu Santo (Hechos 1:13). Esta ausencia de datos en el Nuevo Testamento sobre su ministerio posterior abrió un vasto espacio para el desarrollo de numerosas tradiciones </w:t>
      </w:r>
      <w:r w:rsidR="004E0369" w:rsidRPr="007A39F1">
        <w:rPr>
          <w:rFonts w:eastAsia="Times New Roman"/>
          <w:lang w:eastAsia="es-ES"/>
        </w:rPr>
        <w:t>extra canónicas</w:t>
      </w:r>
      <w:r w:rsidR="004E0369">
        <w:rPr>
          <w:rFonts w:eastAsia="Times New Roman"/>
          <w:lang w:eastAsia="es-ES"/>
        </w:rPr>
        <w:t xml:space="preserve">. </w:t>
      </w:r>
      <w:r w:rsidRPr="007A39F1">
        <w:rPr>
          <w:rFonts w:eastAsia="Times New Roman"/>
          <w:lang w:eastAsia="es-ES"/>
        </w:rPr>
        <w:t xml:space="preserve">Estas tradiciones se encuentran diseminadas en una variedad de fuentes, incluyendo escritos apócrifos, sinaxarios (colecciones de vidas de santos), martirologios y las obras de historiadores eclesiásticos de siglos posteriores.   </w:t>
      </w:r>
    </w:p>
    <w:p w14:paraId="0675EEE2"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Panorama General de las Tradiciones Misioneras Post-Ascensión</w:t>
      </w:r>
    </w:p>
    <w:p w14:paraId="755A1762" w14:textId="1A0DC4F3"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figura de Simón el Zelote, parca en detalles bíblicos, se enriquece y diversifica enormemente en las tradiciones post-apostólicas. Cada rama principal del cristianismo –Occidental, Oriental Ortodoxa, Copta, Etíope y Siríaca– ha conservado y desarrollado relatos particulares sobre los lugares donde Simón habría predicado el Evangelio y las circunstancias de su muerte. </w:t>
      </w:r>
    </w:p>
    <w:p w14:paraId="1C400F27" w14:textId="2D3EDC11"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Tradiciones en el Cristianismo Occidental</w:t>
      </w:r>
    </w:p>
    <w:p w14:paraId="60920B15"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En el ámbito del cristianismo occidental, varias líneas tradicionales han intentado reconstruir el ministerio de Simón.</w:t>
      </w:r>
    </w:p>
    <w:p w14:paraId="5DBFFC25" w14:textId="3FDAD128"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t>Misión en Egipto y Persia (en compañía de San Judas Tadeo):</w:t>
      </w:r>
      <w:r w:rsidRPr="007A39F1">
        <w:rPr>
          <w:rFonts w:eastAsia="Times New Roman"/>
          <w:lang w:eastAsia="es-ES"/>
        </w:rPr>
        <w:t xml:space="preserve"> La tradición más extendida y popularizada en Occidente, en gran medida gracias a la influencia de la </w:t>
      </w:r>
      <w:r w:rsidRPr="007A39F1">
        <w:rPr>
          <w:rFonts w:eastAsia="Times New Roman"/>
          <w:i/>
          <w:iCs/>
          <w:lang w:eastAsia="es-ES"/>
        </w:rPr>
        <w:t>Leyenda Dorada</w:t>
      </w:r>
      <w:r w:rsidRPr="007A39F1">
        <w:rPr>
          <w:rFonts w:eastAsia="Times New Roman"/>
          <w:lang w:eastAsia="es-ES"/>
        </w:rPr>
        <w:t xml:space="preserve"> de Jacobo de Vorágine (siglo XIII) y su reflejo en el Martirologio Romano, sostiene que Simón el Zelote inició su ministerio misionero en Egipto. Tras un período de evangelización en tierras egipcias, se habría unido a San Judas Tadeo, otro de los apóstoles. Juntos, habrían emprendido una misión conjunta que los llevó a través de Mesopotamia y, finalmente, a Persia. Es en Persia donde esta tradición sitúa el martirio de ambos apóstoles, que habrían muerto juntos por su fe. Algunas fuentes especifican la ciudad de Suanis (o Suanir) en Persia como el lugar de su martirio. La fecha de este martirio conjunto se sitúa tradicionalmente alrededor del año 65 </w:t>
      </w:r>
      <w:r w:rsidR="004E0369" w:rsidRPr="007A39F1">
        <w:rPr>
          <w:rFonts w:eastAsia="Times New Roman"/>
          <w:lang w:eastAsia="es-ES"/>
        </w:rPr>
        <w:t>d.C.</w:t>
      </w:r>
      <w:r w:rsidRPr="007A39F1">
        <w:rPr>
          <w:rFonts w:eastAsia="Times New Roman"/>
          <w:lang w:eastAsia="es-ES"/>
        </w:rPr>
        <w:t xml:space="preserve">   </w:t>
      </w:r>
    </w:p>
    <w:p w14:paraId="2938F747" w14:textId="77777777"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t>Misión en Bretaña:</w:t>
      </w:r>
      <w:r w:rsidRPr="007A39F1">
        <w:rPr>
          <w:rFonts w:eastAsia="Times New Roman"/>
          <w:lang w:eastAsia="es-ES"/>
        </w:rPr>
        <w:t xml:space="preserve"> Una tradición distinta, aunque menos central que la persa, atribuye a Simón el Zelote un ministerio en las lejanas Islas Británicas. Esta narrativa es mencionada por fuentes como Hipólito de Roma (o, más probablemente, un escrito pseudo-hipolitano), el Cardenal César Baronio en sus </w:t>
      </w:r>
      <w:r w:rsidRPr="007A39F1">
        <w:rPr>
          <w:rFonts w:eastAsia="Times New Roman"/>
          <w:i/>
          <w:iCs/>
          <w:lang w:eastAsia="es-ES"/>
        </w:rPr>
        <w:t>Annales Ecclesiastici</w:t>
      </w:r>
      <w:r w:rsidRPr="007A39F1">
        <w:rPr>
          <w:rFonts w:eastAsia="Times New Roman"/>
          <w:lang w:eastAsia="es-ES"/>
        </w:rPr>
        <w:t xml:space="preserve">, y el historiador bizantino Nicéforo I de Constantinopla. Algunas versiones de esta tradición son notablemente específicas, sugiriendo que Simón llegó a Bretaña en el año 44 d.C., durante las primeras fases de la conquista romana de la isla, o alternativamente, en el año 60 d.C., coincidiendo con la rebelión de la reina Boadicea. Su martirio, según esta línea tradicional, habría ocurrido por crucifixión en Caistor, en la actual Lincolnshire </w:t>
      </w:r>
      <w:r w:rsidRPr="007A39F1">
        <w:rPr>
          <w:rFonts w:eastAsia="Times New Roman"/>
          <w:lang w:eastAsia="es-ES"/>
        </w:rPr>
        <w:lastRenderedPageBreak/>
        <w:t xml:space="preserve">(Inglaterra), alrededor del año 61 d.C., a manos del procurador romano Catus Decianus.   </w:t>
      </w:r>
    </w:p>
    <w:p w14:paraId="09731E7C" w14:textId="77777777"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t>Otras Regiones Misioneras:</w:t>
      </w:r>
      <w:r w:rsidRPr="007A39F1">
        <w:rPr>
          <w:rFonts w:eastAsia="Times New Roman"/>
          <w:lang w:eastAsia="es-ES"/>
        </w:rPr>
        <w:t xml:space="preserve"> Además de Egipto, Persia y Bretaña, las tradiciones occidentales también mencionan, aunque con menor énfasis, otros campos misioneros para Simón, principalmente en el norte de África, incluyendo regiones como Mauritania y Libia.   </w:t>
      </w:r>
    </w:p>
    <w:p w14:paraId="66FB423A"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C. Tradiciones en el Cristianismo Oriental</w:t>
      </w:r>
    </w:p>
    <w:p w14:paraId="50289000"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Las iglesias orientales también han desarrollado sus propias narrativas sobre el ministerio de Simón, que a menudo difieren significativamente de las occidentales y entre sí.</w:t>
      </w:r>
    </w:p>
    <w:p w14:paraId="3F291D2D" w14:textId="77777777"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t>Tradición Ortodoxa Griega y Eslava:</w:t>
      </w:r>
      <w:r w:rsidRPr="007A39F1">
        <w:rPr>
          <w:rFonts w:eastAsia="Times New Roman"/>
          <w:lang w:eastAsia="es-ES"/>
        </w:rPr>
        <w:t xml:space="preserve"> En la tradición ortodoxa, a menudo basada en listas apostólicas atribuidas a figuras como Doroteo de Tiro o Hipólito de Roma (y sus reelaboraciones posteriores como las de Nicéforo Calixto Xantopoulos o San Demetrio de Rostov), se presenta un panorama misionero diverso para Simón. Se le atribuye haber predicado en Egipto, Mauritania, Libia, e incluso en las Islas Británicas. Una tradición particularmente fuerte en el ámbito ortodoxo lo vincula con la región del Mar Negro, específicamente con Abjasia (antigua Cólquida), donde se dice que predicó y sufrió el martirio por crucifixión. La ciudad de Nicopsia, en la costa del Mar Negro (cuya ubicación exacta es debatida), es frecuentemente mencionada como el lugar de su muerte y sepultura inicial, con posteriores traslaciones de sus reliquias a Anakopia (actual Novi Afon en Abjasia). Algunas tradiciones orientales también mencionan que murió pacíficamente en Edesa (Mesopotamia). La Iglesia Ortodoxa conmemora a San Simón el Zelote principalmente el 10 de mayo.   </w:t>
      </w:r>
    </w:p>
    <w:p w14:paraId="275124A3" w14:textId="77777777"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lastRenderedPageBreak/>
        <w:t>Tradición Copta:</w:t>
      </w:r>
      <w:r w:rsidRPr="007A39F1">
        <w:rPr>
          <w:rFonts w:eastAsia="Times New Roman"/>
          <w:lang w:eastAsia="es-ES"/>
        </w:rPr>
        <w:t xml:space="preserve"> El Sinaxario Copto (el libro litúrgico que contiene las vidas de los santos) presenta una tradición según la cual Simón el Zelote, a quien a veces identifica con Natanael (una identificación no universalmente aceptada y que genera ciertas confusiones cronológicas y textuales) , predicó en diversas regiones. Estas incluyen Siria, Iraq (Mesopotamia) y Persia, donde finalmente habría sufrido el martirio. Otras fuentes coptas o relacionadas con la tradición alejandrina mencionan su predicación en el norte de África, incluyendo Egipto y el país de El-Bejah (que se extendía desde Asuán hasta el Mar Rojo), y en una "isla de Bertanah", posiblemente en el Mar Rojo, donde habría sido crucificado en un árbol tras realizar muchos milagros. La Iglesia Copta conmemora el martirio de San Simón el Zelote el 15 de Bashans (correspondiente aproximadamente al 23 de mayo).   </w:t>
      </w:r>
    </w:p>
    <w:p w14:paraId="6EF73A28" w14:textId="77777777" w:rsidR="007A39F1" w:rsidRPr="007A39F1" w:rsidRDefault="007A39F1" w:rsidP="004E0369">
      <w:pPr>
        <w:spacing w:before="100" w:beforeAutospacing="1" w:after="100" w:afterAutospacing="1" w:line="240" w:lineRule="auto"/>
        <w:jc w:val="both"/>
        <w:rPr>
          <w:rFonts w:eastAsia="Times New Roman"/>
          <w:lang w:eastAsia="es-ES"/>
        </w:rPr>
      </w:pPr>
      <w:r w:rsidRPr="007A39F1">
        <w:rPr>
          <w:rFonts w:eastAsia="Times New Roman"/>
          <w:b/>
          <w:bCs/>
          <w:lang w:eastAsia="es-ES"/>
        </w:rPr>
        <w:t>Tradición Etíope:</w:t>
      </w:r>
      <w:r w:rsidRPr="007A39F1">
        <w:rPr>
          <w:rFonts w:eastAsia="Times New Roman"/>
          <w:lang w:eastAsia="es-ES"/>
        </w:rPr>
        <w:t xml:space="preserve"> El Sinaxario Etíope (conocido como </w:t>
      </w:r>
      <w:r w:rsidRPr="007A39F1">
        <w:rPr>
          <w:rFonts w:eastAsia="Times New Roman"/>
          <w:i/>
          <w:iCs/>
          <w:lang w:eastAsia="es-ES"/>
        </w:rPr>
        <w:t>Senkessar</w:t>
      </w:r>
      <w:r w:rsidRPr="007A39F1">
        <w:rPr>
          <w:rFonts w:eastAsia="Times New Roman"/>
          <w:lang w:eastAsia="es-ES"/>
        </w:rPr>
        <w:t xml:space="preserve">) también recoge tradiciones sobre Simón el Zelote. Una vertiente prominente de la tradición etíope afirma que Simón fue crucificado en Samaria. El texto del </w:t>
      </w:r>
      <w:r w:rsidRPr="007A39F1">
        <w:rPr>
          <w:rFonts w:eastAsia="Times New Roman"/>
          <w:i/>
          <w:iCs/>
          <w:lang w:eastAsia="es-ES"/>
        </w:rPr>
        <w:t>Senkessar</w:t>
      </w:r>
      <w:r w:rsidRPr="007A39F1">
        <w:rPr>
          <w:rFonts w:eastAsia="Times New Roman"/>
          <w:lang w:eastAsia="es-ES"/>
        </w:rPr>
        <w:t xml:space="preserve"> traducido por E.A. Wallis Budge, en la entrada para el 9 de Hamle (aproximadamente el 16 de julio), menciona el martirio de "San Simón Cleofás", obispo de Jerusalén, quien fue torturado y decapitado a los 120 años bajo el rey "Eudrias" (posiblemente una corrupción de Trajano o una referencia a un gobernante local). Es importante notar que esta entrada parece referirse a Simeón, hijo de Cleofás y segundo obispo de Jerusalén, y no directamente a Simón el Zelote, el apóstol, lo que evidencia las frecuentes confusiones entre estas figuras en algunas tradiciones. Sin embargo, otras fuentes dentro de la tradición etíope sí se refieren al apóstol Zelote y su martirio.   </w:t>
      </w:r>
    </w:p>
    <w:p w14:paraId="5A49FE72" w14:textId="696DA3BC" w:rsidR="007A39F1" w:rsidRPr="007A39F1" w:rsidRDefault="007A39F1" w:rsidP="00293827">
      <w:pPr>
        <w:spacing w:before="100" w:beforeAutospacing="1" w:after="100" w:afterAutospacing="1" w:line="240" w:lineRule="auto"/>
        <w:jc w:val="both"/>
        <w:rPr>
          <w:rFonts w:eastAsia="Times New Roman"/>
          <w:lang w:eastAsia="es-ES"/>
        </w:rPr>
      </w:pPr>
      <w:r w:rsidRPr="007A39F1">
        <w:rPr>
          <w:rFonts w:eastAsia="Times New Roman"/>
          <w:b/>
          <w:bCs/>
          <w:lang w:eastAsia="es-ES"/>
        </w:rPr>
        <w:lastRenderedPageBreak/>
        <w:t>Tradición Siríaca:</w:t>
      </w:r>
      <w:r w:rsidRPr="007A39F1">
        <w:rPr>
          <w:rFonts w:eastAsia="Times New Roman"/>
          <w:lang w:eastAsia="es-ES"/>
        </w:rPr>
        <w:t xml:space="preserve"> En las tradiciones de la Iglesia Siríaca, Simón el Zelote es frecuentemente asociado, al igual que en Occidente, con San Judas Tadeo en una misión conjunta a Persia, donde ambos habrían sido martirizados. Textos como la </w:t>
      </w:r>
      <w:r w:rsidRPr="007A39F1">
        <w:rPr>
          <w:rFonts w:eastAsia="Times New Roman"/>
          <w:i/>
          <w:iCs/>
          <w:lang w:eastAsia="es-ES"/>
        </w:rPr>
        <w:t>Caverna de los Tesoros</w:t>
      </w:r>
      <w:r w:rsidRPr="007A39F1">
        <w:rPr>
          <w:rFonts w:eastAsia="Times New Roman"/>
          <w:lang w:eastAsia="es-ES"/>
        </w:rPr>
        <w:t>, una obra apócrifa de origen siríaco (aunque su contenido sobre los apóstoles es limitado y se centra más en la genealogía desde Adán hasta Cristo</w:t>
      </w:r>
      <w:r w:rsidR="004E0369" w:rsidRPr="007A39F1">
        <w:rPr>
          <w:rFonts w:eastAsia="Times New Roman"/>
          <w:lang w:eastAsia="es-ES"/>
        </w:rPr>
        <w:t>),</w:t>
      </w:r>
      <w:r w:rsidRPr="007A39F1">
        <w:rPr>
          <w:rFonts w:eastAsia="Times New Roman"/>
          <w:lang w:eastAsia="es-ES"/>
        </w:rPr>
        <w:t xml:space="preserve"> y otras narrativas siríacas, forman parte del trasfondo de estas tradiciones. La predicación en Edesa también aparece en algunas vertientes de la tradición siríaca, a veces vinculada a una muerte pacífica.     </w:t>
      </w:r>
    </w:p>
    <w:p w14:paraId="63B33F11" w14:textId="77777777" w:rsidR="007A39F1" w:rsidRPr="00561BE5" w:rsidRDefault="007A39F1" w:rsidP="00561BE5">
      <w:pPr>
        <w:pStyle w:val="Ttulo3"/>
        <w:rPr>
          <w:rFonts w:ascii="Times New Roman" w:eastAsia="Times New Roman" w:hAnsi="Times New Roman" w:cs="Times New Roman"/>
          <w:b/>
          <w:bCs/>
          <w:color w:val="auto"/>
          <w:sz w:val="24"/>
          <w:szCs w:val="24"/>
          <w:lang w:eastAsia="es-ES"/>
        </w:rPr>
      </w:pPr>
      <w:bookmarkStart w:id="159" w:name="_Toc203650782"/>
      <w:bookmarkStart w:id="160" w:name="_Toc206239776"/>
      <w:r w:rsidRPr="00561BE5">
        <w:rPr>
          <w:rFonts w:ascii="Times New Roman" w:eastAsia="Times New Roman" w:hAnsi="Times New Roman" w:cs="Times New Roman"/>
          <w:b/>
          <w:bCs/>
          <w:color w:val="auto"/>
          <w:sz w:val="24"/>
          <w:szCs w:val="24"/>
          <w:lang w:eastAsia="es-ES"/>
        </w:rPr>
        <w:t>V. El Martirio de Simón: Relatos y Simbolismo</w:t>
      </w:r>
      <w:bookmarkEnd w:id="159"/>
      <w:bookmarkEnd w:id="160"/>
    </w:p>
    <w:p w14:paraId="6E875F5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culminación de la vida de un apóstol en la tradición cristiana es, con frecuencia, el martirio, y Simón el Zelote no es una excepción. Sin embargo, al igual que con sus viajes misioneros, los relatos sobre su muerte son variados y reflejan diferentes tradiciones locales y hagiográficas.</w:t>
      </w:r>
    </w:p>
    <w:p w14:paraId="5A61899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Las formas de martirio atribuidas a Simón son diversas. La crucifixión es una de las más recurrentes, aunque el lugar donde habría ocurrido varía considerablemente:</w:t>
      </w:r>
    </w:p>
    <w:p w14:paraId="6AE8186E"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Persia, según algunas versiones de la tradición occidental, a menudo junto a Judas Tadeo.   </w:t>
      </w:r>
    </w:p>
    <w:p w14:paraId="64FE251A"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Bretaña, específicamente en Caistor (Lincolnshire), según una tradición occidental minoritaria.   </w:t>
      </w:r>
    </w:p>
    <w:p w14:paraId="04E23B14"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Samaria, según la tradición etíope.   </w:t>
      </w:r>
    </w:p>
    <w:p w14:paraId="76011F91"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Abjasia (región del Mar Negro), según una fuerte tradición ortodoxa oriental.   </w:t>
      </w:r>
    </w:p>
    <w:p w14:paraId="2424EB73"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 xml:space="preserve">En Siria, según una tradición mencionada por algunos historiadores.   </w:t>
      </w:r>
    </w:p>
    <w:p w14:paraId="3769524D"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Incluso se menciona la posibilidad de que fuera crucificado como Obispo de Jerusalén, aunque esta identificación es problemática.   </w:t>
      </w:r>
    </w:p>
    <w:p w14:paraId="5E871E4D"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la "Isla de Bertanah" (posiblemente en el Mar Rojo), crucificado en un árbol, según una tradición copta.   </w:t>
      </w:r>
    </w:p>
    <w:p w14:paraId="00A25102" w14:textId="77777777" w:rsidR="007A39F1" w:rsidRPr="007A39F1" w:rsidRDefault="007A39F1" w:rsidP="00561BE5">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el </w:t>
      </w:r>
      <w:r w:rsidRPr="007A39F1">
        <w:rPr>
          <w:rFonts w:eastAsia="Times New Roman"/>
          <w:i/>
          <w:iCs/>
          <w:lang w:eastAsia="es-ES"/>
        </w:rPr>
        <w:t>Martirio de Simón el Cananeo</w:t>
      </w:r>
      <w:r w:rsidRPr="007A39F1">
        <w:rPr>
          <w:rFonts w:eastAsia="Times New Roman"/>
          <w:lang w:eastAsia="es-ES"/>
        </w:rPr>
        <w:t xml:space="preserve"> (texto copto), es entregado al emperador Trajano y crucificado por los judíos.   </w:t>
      </w:r>
    </w:p>
    <w:p w14:paraId="6E0A75D1" w14:textId="35242C9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Otra forma de martirio prominentemente asociada con Simón, especialmente en la tradición occidental, es el aserramiento. Se dice que fue aserrado en dos en Suanir, Persia. Esta tradición, popularizada por la </w:t>
      </w:r>
      <w:r w:rsidRPr="007A39F1">
        <w:rPr>
          <w:rFonts w:eastAsia="Times New Roman"/>
          <w:i/>
          <w:iCs/>
          <w:lang w:eastAsia="es-ES"/>
        </w:rPr>
        <w:t>Leyenda Dorada</w:t>
      </w:r>
      <w:r w:rsidRPr="007A39F1">
        <w:rPr>
          <w:rFonts w:eastAsia="Times New Roman"/>
          <w:lang w:eastAsia="es-ES"/>
        </w:rPr>
        <w:t>, que describe cómo él y Judas fueron "despedazados" o "carnicería" (</w:t>
      </w:r>
      <w:r w:rsidRPr="007A39F1">
        <w:rPr>
          <w:rFonts w:eastAsia="Times New Roman"/>
          <w:i/>
          <w:iCs/>
          <w:lang w:eastAsia="es-ES"/>
        </w:rPr>
        <w:t>butchered</w:t>
      </w:r>
      <w:r w:rsidRPr="007A39F1">
        <w:rPr>
          <w:rFonts w:eastAsia="Times New Roman"/>
          <w:lang w:eastAsia="es-ES"/>
        </w:rPr>
        <w:t xml:space="preserve">) por sacerdotes </w:t>
      </w:r>
      <w:r w:rsidR="00D21659" w:rsidRPr="007A39F1">
        <w:rPr>
          <w:rFonts w:eastAsia="Times New Roman"/>
          <w:lang w:eastAsia="es-ES"/>
        </w:rPr>
        <w:t>paganos,</w:t>
      </w:r>
      <w:r w:rsidRPr="007A39F1">
        <w:rPr>
          <w:rFonts w:eastAsia="Times New Roman"/>
          <w:lang w:eastAsia="es-ES"/>
        </w:rPr>
        <w:t xml:space="preserve"> ha tenido una influencia decisiva en su iconografía.   </w:t>
      </w:r>
    </w:p>
    <w:p w14:paraId="2256C6B1"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Otras tradiciones mencionan que fue muerto a hachazos o con una lanza, a menudo en Persia junto a Judas Tadeo. En algunos relatos, los sacerdotes paganos, enfurecidos por la destrucción de sus ídolos (un motivo común en los Hechos apócrifos de los apóstoles), se abalanzaron sobre Simón y Judas y los despedazaron.   </w:t>
      </w:r>
    </w:p>
    <w:p w14:paraId="76114BBD"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contraste con estas violentas narrativas de martirio, existe también una tradición oriental, particularmente asociada con Edesa, que sostiene que Simón murió pacíficamente de vejez.   </w:t>
      </w:r>
    </w:p>
    <w:p w14:paraId="109390E4"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lastRenderedPageBreak/>
        <w:t xml:space="preserve">El simbolismo de los instrumentos de martirio es crucial en la iconografía de los santos. En el caso de Simón el Zelote, la sierra se convirtió en su atributo más distintivo en el arte occidental a partir del siglo XIII o XIV, precisamente por la popularidad de la tradición de su martirio por aserramiento en Persia, difundida por la </w:t>
      </w:r>
      <w:r w:rsidRPr="007A39F1">
        <w:rPr>
          <w:rFonts w:eastAsia="Times New Roman"/>
          <w:i/>
          <w:iCs/>
          <w:lang w:eastAsia="es-ES"/>
        </w:rPr>
        <w:t>Leyenda Dorada</w:t>
      </w:r>
      <w:r w:rsidRPr="007A39F1">
        <w:rPr>
          <w:rFonts w:eastAsia="Times New Roman"/>
          <w:lang w:eastAsia="es-ES"/>
        </w:rPr>
        <w:t xml:space="preserve">. Este atributo visual servía no solo para identificar al santo, sino también para recordar la historia de su pasión y su fidelidad hasta la muerte, reforzando así la narrativa específica de su martirio. Otros atributos menos comunes, como el hacha o la lanza, también derivan de variantes de las tradiciones martiriales. La cruz, por supuesto, lo vincula con la forma de muerte de su Señor y con una de las tradiciones más antiguas de su propio martirio.   </w:t>
      </w:r>
    </w:p>
    <w:p w14:paraId="082A3ECB"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diversidad de estos relatos de martirio, al igual que las tradiciones misioneras, refleja la complejidad del desarrollo hagiográfico. Diferentes centros cristianos pueden haber desarrollado o adoptado narrativas que resonaban con sus propias experiencias de persecución o que se integraban en sus ciclos legendarios locales. La historicidad de un relato específico de martirio es, en la mayoría de los casos, inverificable. Lo que resulta más significativo es la constante afirmación de su fidelidad a Cristo hasta la muerte, un tema central en la veneración de todos los apóstoles mártires.</w:t>
      </w:r>
    </w:p>
    <w:p w14:paraId="57B79B8E" w14:textId="77777777" w:rsidR="007A39F1" w:rsidRPr="00D21659" w:rsidRDefault="007A39F1" w:rsidP="00D21659">
      <w:pPr>
        <w:pStyle w:val="Ttulo3"/>
        <w:rPr>
          <w:rFonts w:ascii="Times New Roman" w:eastAsia="Times New Roman" w:hAnsi="Times New Roman" w:cs="Times New Roman"/>
          <w:b/>
          <w:bCs/>
          <w:color w:val="auto"/>
          <w:sz w:val="24"/>
          <w:szCs w:val="24"/>
          <w:lang w:eastAsia="es-ES"/>
        </w:rPr>
      </w:pPr>
      <w:bookmarkStart w:id="161" w:name="_Toc203650783"/>
      <w:bookmarkStart w:id="162" w:name="_Toc206239777"/>
      <w:r w:rsidRPr="00D21659">
        <w:rPr>
          <w:rFonts w:ascii="Times New Roman" w:eastAsia="Times New Roman" w:hAnsi="Times New Roman" w:cs="Times New Roman"/>
          <w:b/>
          <w:bCs/>
          <w:color w:val="auto"/>
          <w:sz w:val="24"/>
          <w:szCs w:val="24"/>
          <w:lang w:eastAsia="es-ES"/>
        </w:rPr>
        <w:t>VI. Simón el Zelote en la Literatura Apócrifa y Patrística</w:t>
      </w:r>
      <w:bookmarkEnd w:id="161"/>
      <w:bookmarkEnd w:id="162"/>
    </w:p>
    <w:p w14:paraId="39D77E10" w14:textId="4BEB8A0E"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Más allá de las breves menciones canónicas, la figura de Simón el Zelote fue desarrollada en una variedad de textos cristianos extrabíblicos, incluyendo literatura apócrifa y los escritos de algunos Padres de la Iglesia y cronistas eclesiásticos posteriores. Estos textos, aunque de valor </w:t>
      </w:r>
      <w:r w:rsidRPr="007A39F1">
        <w:rPr>
          <w:rFonts w:eastAsia="Times New Roman"/>
          <w:lang w:eastAsia="es-ES"/>
        </w:rPr>
        <w:lastRenderedPageBreak/>
        <w:t>histórico desigual, son cruciales para entender la recepción y la evolución de las tradiciones en torno a este apóstol.</w:t>
      </w:r>
    </w:p>
    <w:p w14:paraId="1B0BFFBC"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Simón en los Textos Apócrifos</w:t>
      </w:r>
    </w:p>
    <w:p w14:paraId="365E938F"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Varios escritos apócrifos, que no fueron incluidos en el canon del Nuevo Testamento pero que gozaron de cierta popularidad en diferentes círculos cristianos, ofrecen narrativas más extensas sobre Simón.</w:t>
      </w:r>
    </w:p>
    <w:p w14:paraId="654F9AA1" w14:textId="2094C02A" w:rsidR="007A39F1" w:rsidRPr="007A39F1" w:rsidRDefault="007A39F1" w:rsidP="00D21659">
      <w:pPr>
        <w:spacing w:before="100" w:beforeAutospacing="1" w:after="100" w:afterAutospacing="1" w:line="240" w:lineRule="auto"/>
        <w:jc w:val="both"/>
        <w:rPr>
          <w:rFonts w:eastAsia="Times New Roman"/>
          <w:lang w:eastAsia="es-ES"/>
        </w:rPr>
      </w:pPr>
      <w:r w:rsidRPr="007A39F1">
        <w:rPr>
          <w:rFonts w:eastAsia="Times New Roman"/>
          <w:b/>
          <w:bCs/>
          <w:i/>
          <w:iCs/>
          <w:lang w:eastAsia="es-ES"/>
        </w:rPr>
        <w:t>Hechos de Simón y Judas</w:t>
      </w:r>
      <w:r w:rsidRPr="007A39F1">
        <w:rPr>
          <w:rFonts w:eastAsia="Times New Roman"/>
          <w:b/>
          <w:bCs/>
          <w:lang w:eastAsia="es-ES"/>
        </w:rPr>
        <w:t xml:space="preserve"> (Passio Simonis et Judae):</w:t>
      </w:r>
      <w:r w:rsidRPr="007A39F1">
        <w:rPr>
          <w:rFonts w:eastAsia="Times New Roman"/>
          <w:lang w:eastAsia="es-ES"/>
        </w:rPr>
        <w:t xml:space="preserve"> Este es quizás el texto apócrifo más influyente en la conformación de la tradición occidental sobre Simón. Estos </w:t>
      </w:r>
      <w:r w:rsidRPr="007A39F1">
        <w:rPr>
          <w:rFonts w:eastAsia="Times New Roman"/>
          <w:i/>
          <w:iCs/>
          <w:lang w:eastAsia="es-ES"/>
        </w:rPr>
        <w:t>Hechos</w:t>
      </w:r>
      <w:r w:rsidRPr="007A39F1">
        <w:rPr>
          <w:rFonts w:eastAsia="Times New Roman"/>
          <w:lang w:eastAsia="es-ES"/>
        </w:rPr>
        <w:t>, que probablemente datan del siglo IV al VI y cuya versión más conocida es latina (a menudo atribuida a un tal Abdías, obispo de Babilonia, aunque esto es pseudonímico), narran la misión conjunta de Simón y Judas Tadeo en Persia. Según este relato, los apóstoles llegan a la ciudad de Suanis (o Samir) y se enfrentan a dos magos paganos llamados Zaroes y Arfaxat. Tras una serie de confrontaciones y milagros, incluyendo la destrucción de ídolos paganos por orden de los apóstoles (de los cuales emergen demonios en forma de etíopes</w:t>
      </w:r>
      <w:r w:rsidR="00D21659" w:rsidRPr="007A39F1">
        <w:rPr>
          <w:rFonts w:eastAsia="Times New Roman"/>
          <w:lang w:eastAsia="es-ES"/>
        </w:rPr>
        <w:t>),</w:t>
      </w:r>
      <w:r w:rsidRPr="007A39F1">
        <w:rPr>
          <w:rFonts w:eastAsia="Times New Roman"/>
          <w:lang w:eastAsia="es-ES"/>
        </w:rPr>
        <w:t xml:space="preserve"> los sacerdotes paganos, enfurecidos, los martirizan. La tradición varía en los detalles exactos de la muerte, pero a menudo se describe un ataque violento que resulta en que Simón sea aserrado o cortado en pedazos, mientras Judas es golpeado o atravesado con una lanza. Estos </w:t>
      </w:r>
      <w:r w:rsidRPr="007A39F1">
        <w:rPr>
          <w:rFonts w:eastAsia="Times New Roman"/>
          <w:i/>
          <w:iCs/>
          <w:lang w:eastAsia="es-ES"/>
        </w:rPr>
        <w:t>Hechos</w:t>
      </w:r>
      <w:r w:rsidRPr="007A39F1">
        <w:rPr>
          <w:rFonts w:eastAsia="Times New Roman"/>
          <w:lang w:eastAsia="es-ES"/>
        </w:rPr>
        <w:t xml:space="preserve"> fueron una fuente principal para la </w:t>
      </w:r>
      <w:r w:rsidRPr="007A39F1">
        <w:rPr>
          <w:rFonts w:eastAsia="Times New Roman"/>
          <w:i/>
          <w:iCs/>
          <w:lang w:eastAsia="es-ES"/>
        </w:rPr>
        <w:t>Leyenda Dorada</w:t>
      </w:r>
      <w:r w:rsidRPr="007A39F1">
        <w:rPr>
          <w:rFonts w:eastAsia="Times New Roman"/>
          <w:lang w:eastAsia="es-ES"/>
        </w:rPr>
        <w:t xml:space="preserve"> de Jacobo de Vorágine y, por ende, para la tradición occidental dominante sobre el martirio de Simón.   </w:t>
      </w:r>
    </w:p>
    <w:p w14:paraId="39EC0FD8" w14:textId="77777777" w:rsidR="007A39F1" w:rsidRPr="007A39F1" w:rsidRDefault="007A39F1" w:rsidP="00D21659">
      <w:pPr>
        <w:spacing w:before="100" w:beforeAutospacing="1" w:after="100" w:afterAutospacing="1" w:line="240" w:lineRule="auto"/>
        <w:jc w:val="both"/>
        <w:rPr>
          <w:rFonts w:eastAsia="Times New Roman"/>
          <w:lang w:eastAsia="es-ES"/>
        </w:rPr>
      </w:pPr>
      <w:r w:rsidRPr="007A39F1">
        <w:rPr>
          <w:rFonts w:eastAsia="Times New Roman"/>
          <w:b/>
          <w:bCs/>
          <w:i/>
          <w:iCs/>
          <w:lang w:eastAsia="es-ES"/>
        </w:rPr>
        <w:t>Evangelio Árabe de la Infancia</w:t>
      </w:r>
      <w:r w:rsidRPr="007A39F1">
        <w:rPr>
          <w:rFonts w:eastAsia="Times New Roman"/>
          <w:b/>
          <w:bCs/>
          <w:lang w:eastAsia="es-ES"/>
        </w:rPr>
        <w:t>:</w:t>
      </w:r>
      <w:r w:rsidRPr="007A39F1">
        <w:rPr>
          <w:rFonts w:eastAsia="Times New Roman"/>
          <w:lang w:eastAsia="es-ES"/>
        </w:rPr>
        <w:t xml:space="preserve"> Este evangelio apócrifo de la infancia, que data posiblemente del siglo VI o fue compilado a partir de tradiciones anteriores, contiene un </w:t>
      </w:r>
      <w:r w:rsidRPr="007A39F1">
        <w:rPr>
          <w:rFonts w:eastAsia="Times New Roman"/>
          <w:lang w:eastAsia="es-ES"/>
        </w:rPr>
        <w:lastRenderedPageBreak/>
        <w:t xml:space="preserve">relato singular sobre Simón el Zelote. Narra cómo un niño llamado Simón fue mordido en la mano por una serpiente. Jesús, también niño en esta narrativa, lo curó milagrosamente y le dijo: "tú serás mi discípulo". El texto concluye identificando a este niño como "Simón el Cananita, de quien se hace mención en el Evangelio". Esta historia, aunque claramente legendaria y anacrónica en cuanto al llamado apostólico, intenta proporcionar un trasfondo temprano y milagroso a la relación entre Jesús y Simón, vinculando su discipulado a una sanación en la niñez.   </w:t>
      </w:r>
    </w:p>
    <w:p w14:paraId="3028A6E3" w14:textId="77777777" w:rsidR="007A39F1" w:rsidRPr="007A39F1" w:rsidRDefault="007A39F1" w:rsidP="00D21659">
      <w:pPr>
        <w:spacing w:before="100" w:beforeAutospacing="1" w:after="100" w:afterAutospacing="1" w:line="240" w:lineRule="auto"/>
        <w:jc w:val="both"/>
        <w:rPr>
          <w:rFonts w:eastAsia="Times New Roman"/>
          <w:lang w:eastAsia="es-ES"/>
        </w:rPr>
      </w:pPr>
      <w:r w:rsidRPr="007A39F1">
        <w:rPr>
          <w:rFonts w:eastAsia="Times New Roman"/>
          <w:b/>
          <w:bCs/>
          <w:i/>
          <w:iCs/>
          <w:lang w:eastAsia="es-ES"/>
        </w:rPr>
        <w:t>Predicación de Simón el Cananeo</w:t>
      </w:r>
      <w:r w:rsidRPr="007A39F1">
        <w:rPr>
          <w:rFonts w:eastAsia="Times New Roman"/>
          <w:b/>
          <w:bCs/>
          <w:lang w:eastAsia="es-ES"/>
        </w:rPr>
        <w:t xml:space="preserve"> y </w:t>
      </w:r>
      <w:r w:rsidRPr="007A39F1">
        <w:rPr>
          <w:rFonts w:eastAsia="Times New Roman"/>
          <w:b/>
          <w:bCs/>
          <w:i/>
          <w:iCs/>
          <w:lang w:eastAsia="es-ES"/>
        </w:rPr>
        <w:t>Martirio de Simón el Cananeo</w:t>
      </w:r>
      <w:r w:rsidRPr="007A39F1">
        <w:rPr>
          <w:rFonts w:eastAsia="Times New Roman"/>
          <w:b/>
          <w:bCs/>
          <w:lang w:eastAsia="es-ES"/>
        </w:rPr>
        <w:t xml:space="preserve"> (Textos Coptos):</w:t>
      </w:r>
      <w:r w:rsidRPr="007A39F1">
        <w:rPr>
          <w:rFonts w:eastAsia="Times New Roman"/>
          <w:lang w:eastAsia="es-ES"/>
        </w:rPr>
        <w:t xml:space="preserve"> Estos dos textos, que forman parte de una colección copta de narrativas apócrifas de los apóstoles (con evidencia manuscrita que se remonta a los siglos IV-V para algunas partes de la colección), ofrecen una tradición diferente. En la </w:t>
      </w:r>
      <w:r w:rsidRPr="007A39F1">
        <w:rPr>
          <w:rFonts w:eastAsia="Times New Roman"/>
          <w:i/>
          <w:iCs/>
          <w:lang w:eastAsia="es-ES"/>
        </w:rPr>
        <w:t>Predicación</w:t>
      </w:r>
      <w:r w:rsidRPr="007A39F1">
        <w:rPr>
          <w:rFonts w:eastAsia="Times New Roman"/>
          <w:lang w:eastAsia="es-ES"/>
        </w:rPr>
        <w:t xml:space="preserve">, Simón (inicialmente llamado "Judas el Galileo" en una posible confusión o variante textual) es instruido para llevar a cabo una misión en Samaria y luego regresar a Jerusalén para convertirse en obispo después de Santiago. El </w:t>
      </w:r>
      <w:r w:rsidRPr="007A39F1">
        <w:rPr>
          <w:rFonts w:eastAsia="Times New Roman"/>
          <w:i/>
          <w:iCs/>
          <w:lang w:eastAsia="es-ES"/>
        </w:rPr>
        <w:t>Martirio</w:t>
      </w:r>
      <w:r w:rsidRPr="007A39F1">
        <w:rPr>
          <w:rFonts w:eastAsia="Times New Roman"/>
          <w:lang w:eastAsia="es-ES"/>
        </w:rPr>
        <w:t xml:space="preserve"> continúa esta narrativa, describiendo cómo un grupo de judíos conspiró contra Simón, lo acusó de ser un mago ante el emperador Trajano y, tras la negación de Simón y su confesión de fe en Jesús, Trajano lo entregó a los judíos para que fuera crucificado. Esta tradición es notable por situar su episcopado en Jerusalén (lo que contradice a Eusebio) y su martirio bajo Trajano.   </w:t>
      </w:r>
    </w:p>
    <w:p w14:paraId="22972F01" w14:textId="77777777" w:rsidR="007A39F1" w:rsidRPr="007A39F1" w:rsidRDefault="007A39F1" w:rsidP="00D21659">
      <w:pPr>
        <w:spacing w:before="100" w:beforeAutospacing="1" w:after="100" w:afterAutospacing="1" w:line="240" w:lineRule="auto"/>
        <w:jc w:val="both"/>
        <w:rPr>
          <w:rFonts w:eastAsia="Times New Roman"/>
          <w:lang w:eastAsia="es-ES"/>
        </w:rPr>
      </w:pPr>
      <w:r w:rsidRPr="007A39F1">
        <w:rPr>
          <w:rFonts w:eastAsia="Times New Roman"/>
          <w:b/>
          <w:bCs/>
          <w:lang w:eastAsia="es-ES"/>
        </w:rPr>
        <w:t>Listas Apostólicas (Pseudo-Doroteo de Tiro, Pseudo-Hipólito):</w:t>
      </w:r>
      <w:r w:rsidRPr="007A39F1">
        <w:rPr>
          <w:rFonts w:eastAsia="Times New Roman"/>
          <w:lang w:eastAsia="es-ES"/>
        </w:rPr>
        <w:t xml:space="preserve"> Varias listas de los Setenta Discípulos y de los Doce Apóstoles, atribuidas pseudónimamente a figuras como Doroteo de Tiro (siglo VI o posterior) o Hipólito de Roma (Pseudo-Hipólito, </w:t>
      </w:r>
      <w:r w:rsidRPr="007A39F1">
        <w:rPr>
          <w:rFonts w:eastAsia="Times New Roman"/>
          <w:i/>
          <w:iCs/>
          <w:lang w:eastAsia="es-ES"/>
        </w:rPr>
        <w:t>Sobre los Doce Apóstoles</w:t>
      </w:r>
      <w:r w:rsidRPr="007A39F1">
        <w:rPr>
          <w:rFonts w:eastAsia="Times New Roman"/>
          <w:lang w:eastAsia="es-ES"/>
        </w:rPr>
        <w:t xml:space="preserve">, obra </w:t>
      </w:r>
      <w:r w:rsidRPr="007A39F1">
        <w:rPr>
          <w:rFonts w:eastAsia="Times New Roman"/>
          <w:lang w:eastAsia="es-ES"/>
        </w:rPr>
        <w:lastRenderedPageBreak/>
        <w:t xml:space="preserve">cuya datación es compleja, con orígenes entre los siglos IV/V y el VIII), también contienen tradiciones sobre los campos misioneros y la muerte de los apóstoles, incluido Simón. Por ejemplo, Pseudo-Hipólito sugiere que Simón el Zelote fue crucificado y enterrado en Bretaña durante la conquista romana. Estas listas a menudo compilan y, a veces, armonizan o confunden diversas tradiciones locales. La lista de Pseudo-Doroteo de Tiro, por ejemplo, es más una colección de destinos y muertes de los setenta discípulos y no ofrece información específica sobre Simón el Zelote, el apóstol, en los fragmentos disponibles.   </w:t>
      </w:r>
    </w:p>
    <w:p w14:paraId="1CF2F95B" w14:textId="77777777" w:rsidR="007A39F1" w:rsidRPr="007A39F1" w:rsidRDefault="007A39F1" w:rsidP="00D21659">
      <w:pPr>
        <w:spacing w:before="100" w:beforeAutospacing="1" w:after="100" w:afterAutospacing="1" w:line="240" w:lineRule="auto"/>
        <w:jc w:val="both"/>
        <w:rPr>
          <w:rFonts w:eastAsia="Times New Roman"/>
          <w:lang w:eastAsia="es-ES"/>
        </w:rPr>
      </w:pPr>
      <w:r w:rsidRPr="007A39F1">
        <w:rPr>
          <w:rFonts w:eastAsia="Times New Roman"/>
          <w:b/>
          <w:bCs/>
          <w:i/>
          <w:iCs/>
          <w:lang w:eastAsia="es-ES"/>
        </w:rPr>
        <w:t>Caverna de los Tesoros</w:t>
      </w:r>
      <w:r w:rsidRPr="007A39F1">
        <w:rPr>
          <w:rFonts w:eastAsia="Times New Roman"/>
          <w:b/>
          <w:bCs/>
          <w:lang w:eastAsia="es-ES"/>
        </w:rPr>
        <w:t>:</w:t>
      </w:r>
      <w:r w:rsidRPr="007A39F1">
        <w:rPr>
          <w:rFonts w:eastAsia="Times New Roman"/>
          <w:lang w:eastAsia="es-ES"/>
        </w:rPr>
        <w:t xml:space="preserve"> Este texto apócrifo siríaco, tradicionalmente atribuido a Efrén de Siria (siglo IV) pero cuya forma actual se considera más tardía (posiblemente del siglo VI o VII) , se centra principalmente en la genealogía sagrada desde Adán hasta Cristo y en narrativas del Antiguo Testamento y la infancia de Jesús. Aunque menciona a los Doce Apóstoles en su parte final (en la versión árabe), no parece ofrecer detalles específicos sobre el ministerio o martirio de Simón el Zelote que no se encuentren en otras fuentes más directas. Su valor reside más en el contexto de la tradición siríaca y su forma de entrelazar la historia de la salvación.   </w:t>
      </w:r>
    </w:p>
    <w:p w14:paraId="3054D02E"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Simón en los Padres de la Iglesia y Escritores Eclesiásticos Primitivos</w:t>
      </w:r>
    </w:p>
    <w:p w14:paraId="40C3506C"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En contraste con la riqueza de detalles (aunque legendarios) en los apócrifos, los Padres de la Iglesia de los primeros siglos ofrecen información notablemente escasa sobre Simón el Zelote.</w:t>
      </w:r>
    </w:p>
    <w:p w14:paraId="1FF125AA"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Ireneo de Lyon (c. 130 – c. 202 d.C.):</w:t>
      </w:r>
      <w:r w:rsidRPr="007A39F1">
        <w:rPr>
          <w:rFonts w:eastAsia="Times New Roman"/>
          <w:lang w:eastAsia="es-ES"/>
        </w:rPr>
        <w:t xml:space="preserve"> En sus extensas obras contra las herejías, Ireneo se centra en las figuras </w:t>
      </w:r>
      <w:r w:rsidRPr="007A39F1">
        <w:rPr>
          <w:rFonts w:eastAsia="Times New Roman"/>
          <w:lang w:eastAsia="es-ES"/>
        </w:rPr>
        <w:lastRenderedPageBreak/>
        <w:t xml:space="preserve">apostólicas principales como Pedro y Pablo, y en la sucesión apostólica. No parece haber menciones significativas de Simón el Zelote en sus escritos conservados que arrojen luz sobre su vida o ministerio. Las referencias a "Simón" en Ireneo suelen ser a Simón Mago, el heresiarca.   </w:t>
      </w:r>
    </w:p>
    <w:p w14:paraId="013EA9DA"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Orígenes de Alejandría (c. 184 – c. 253 d.C.):</w:t>
      </w:r>
      <w:r w:rsidRPr="007A39F1">
        <w:rPr>
          <w:rFonts w:eastAsia="Times New Roman"/>
          <w:lang w:eastAsia="es-ES"/>
        </w:rPr>
        <w:t xml:space="preserve"> A pesar de su vasto conocimiento de las tradiciones cristianas y su obra exegética, Orígenes no parece proporcionar información sustancial sobre Simón el Zelote más allá de lo que se encuentra en los Evangelios.   </w:t>
      </w:r>
    </w:p>
    <w:p w14:paraId="5C06C16C"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Eusebio de Cesarea (c. 260/265 – 339/340 d.C.):</w:t>
      </w:r>
      <w:r w:rsidRPr="007A39F1">
        <w:rPr>
          <w:rFonts w:eastAsia="Times New Roman"/>
          <w:lang w:eastAsia="es-ES"/>
        </w:rPr>
        <w:t xml:space="preserve"> El "padre de la historia de la Iglesia", en su </w:t>
      </w:r>
      <w:r w:rsidRPr="007A39F1">
        <w:rPr>
          <w:rFonts w:eastAsia="Times New Roman"/>
          <w:i/>
          <w:iCs/>
          <w:lang w:eastAsia="es-ES"/>
        </w:rPr>
        <w:t>Historia Eclesiástica</w:t>
      </w:r>
      <w:r w:rsidRPr="007A39F1">
        <w:rPr>
          <w:rFonts w:eastAsia="Times New Roman"/>
          <w:lang w:eastAsia="es-ES"/>
        </w:rPr>
        <w:t xml:space="preserve">, menciona a Simón entre los apóstoles, pero no ofrece detalles sobre su ministerio posterior. Como se señaló anteriormente, Eusebio distingue a Simón el apóstol de Simeón, hijo de Cleofás, quien fue el segundo obispo de Jerusalén. Esta distinción es importante para evitar la confusión entre ambas figuras.   </w:t>
      </w:r>
    </w:p>
    <w:p w14:paraId="0A37330A"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Jerónimo de Estridón (c. 347 – 420 d.C.):</w:t>
      </w:r>
      <w:r w:rsidRPr="007A39F1">
        <w:rPr>
          <w:rFonts w:eastAsia="Times New Roman"/>
          <w:lang w:eastAsia="es-ES"/>
        </w:rPr>
        <w:t xml:space="preserve"> Sorprendentemente, Jerónimo no incluye a Simón el Zelote en su obra </w:t>
      </w:r>
      <w:r w:rsidRPr="007A39F1">
        <w:rPr>
          <w:rFonts w:eastAsia="Times New Roman"/>
          <w:i/>
          <w:iCs/>
          <w:lang w:eastAsia="es-ES"/>
        </w:rPr>
        <w:t>De Viris Illustribus</w:t>
      </w:r>
      <w:r w:rsidRPr="007A39F1">
        <w:rPr>
          <w:rFonts w:eastAsia="Times New Roman"/>
          <w:lang w:eastAsia="es-ES"/>
        </w:rPr>
        <w:t xml:space="preserve"> (Sobre Hombres Ilustres), un catálogo de escritores cristianos importantes. Esta omisión es significativa y podría indicar la falta de tradiciones escritas sólidas sobre él que Jerónimo considerara fiables o la ausencia de escritos atribuidos a Simón. No obstante, en otros contextos, Jerónimo y autores posteriores de la tradición latina (Beda, Ado, Usuardo) sí recogen la tradición de su martirio en Persia.   </w:t>
      </w:r>
    </w:p>
    <w:p w14:paraId="02ADCDAB"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Agustín de Hipona (354 – 430 d.C.):</w:t>
      </w:r>
      <w:r w:rsidRPr="007A39F1">
        <w:rPr>
          <w:rFonts w:eastAsia="Times New Roman"/>
          <w:lang w:eastAsia="es-ES"/>
        </w:rPr>
        <w:t xml:space="preserve"> No se han identificado referencias directas y significativas de </w:t>
      </w:r>
      <w:r w:rsidRPr="007A39F1">
        <w:rPr>
          <w:rFonts w:eastAsia="Times New Roman"/>
          <w:lang w:eastAsia="es-ES"/>
        </w:rPr>
        <w:lastRenderedPageBreak/>
        <w:t xml:space="preserve">Agustín sobre la vida o el ministerio de Simón el Zelote en sus obras principales.   </w:t>
      </w:r>
    </w:p>
    <w:p w14:paraId="60B7D417"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Epifanio de Salamina (c. 310/320 – 403 d.C.):</w:t>
      </w:r>
      <w:r w:rsidRPr="007A39F1">
        <w:rPr>
          <w:rFonts w:eastAsia="Times New Roman"/>
          <w:lang w:eastAsia="es-ES"/>
        </w:rPr>
        <w:t xml:space="preserve"> En su </w:t>
      </w:r>
      <w:r w:rsidRPr="007A39F1">
        <w:rPr>
          <w:rFonts w:eastAsia="Times New Roman"/>
          <w:i/>
          <w:iCs/>
          <w:lang w:eastAsia="es-ES"/>
        </w:rPr>
        <w:t>Panarion</w:t>
      </w:r>
      <w:r w:rsidRPr="007A39F1">
        <w:rPr>
          <w:rFonts w:eastAsia="Times New Roman"/>
          <w:lang w:eastAsia="es-ES"/>
        </w:rPr>
        <w:t xml:space="preserve">, una obra dedicada a refutar herejías, Epifanio se centra en cuestiones doctrinales y en las figuras asociadas con diversas sectas. No parece haber información relevante sobre Simón el Zelote en este contexto.   </w:t>
      </w:r>
    </w:p>
    <w:p w14:paraId="07504E54"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Hipólito de Roma (c. 170 – c. 235 d.C.) y Pseudo-Hipólito:</w:t>
      </w:r>
      <w:r w:rsidRPr="007A39F1">
        <w:rPr>
          <w:rFonts w:eastAsia="Times New Roman"/>
          <w:lang w:eastAsia="es-ES"/>
        </w:rPr>
        <w:t xml:space="preserve"> Como se mencionó, la obra </w:t>
      </w:r>
      <w:r w:rsidRPr="007A39F1">
        <w:rPr>
          <w:rFonts w:eastAsia="Times New Roman"/>
          <w:i/>
          <w:iCs/>
          <w:lang w:eastAsia="es-ES"/>
        </w:rPr>
        <w:t>Sobre los Doce Apóstoles</w:t>
      </w:r>
      <w:r w:rsidRPr="007A39F1">
        <w:rPr>
          <w:rFonts w:eastAsia="Times New Roman"/>
          <w:lang w:eastAsia="es-ES"/>
        </w:rPr>
        <w:t xml:space="preserve">, atribuida a Hipólito pero probablemente de una fecha posterior (Pseudo-Hipólito), es una fuente para la tradición de la misión y martirio de Simón en Bretaña.   </w:t>
      </w:r>
    </w:p>
    <w:p w14:paraId="2ED99A13"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Escritores Posteriores (Nicéforo Calixto Xantopoulos, Doroteo de Tiro, Demetrio de Rostov, Jacobo de Vorágine):</w:t>
      </w:r>
      <w:r w:rsidRPr="007A39F1">
        <w:rPr>
          <w:rFonts w:eastAsia="Times New Roman"/>
          <w:lang w:eastAsia="es-ES"/>
        </w:rPr>
        <w:t xml:space="preserve"> Son estos autores más tardíos (desde el siglo VI hasta la Baja Edad Media y épocas posteriores) quienes compilan y sistematizan muchas de las tradiciones legendarias sobre los viajes misioneros y el martirio de Simón, a menudo basándose en los apócrifos o en tradiciones locales. Jacobo de Vorágine, con su </w:t>
      </w:r>
      <w:r w:rsidRPr="007A39F1">
        <w:rPr>
          <w:rFonts w:eastAsia="Times New Roman"/>
          <w:i/>
          <w:iCs/>
          <w:lang w:eastAsia="es-ES"/>
        </w:rPr>
        <w:t>Leyenda Dorada</w:t>
      </w:r>
      <w:r w:rsidRPr="007A39F1">
        <w:rPr>
          <w:rFonts w:eastAsia="Times New Roman"/>
          <w:lang w:eastAsia="es-ES"/>
        </w:rPr>
        <w:t xml:space="preserve">, fue particularmente influyente en la difusión de la tradición persa en Occidente.   </w:t>
      </w:r>
    </w:p>
    <w:p w14:paraId="6CF88F29"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escasez general de información sobre Simón el Zelote en los Padres de la Iglesia más tempranos (siglos II-IV) es un dato relevante. Contrasta con la atención que reciben apóstoles como Pedro, Juan, Pablo (aunque no de los Doce originales) e incluso Santiago. Esto sugiere que, durante los primeros siglos, existían pocas tradiciones sólidas y ampliamente difundidas sobre el ministerio específico de Simón más allá de su pertenencia al grupo apostólico. Las narrativas más detalladas y a menudo </w:t>
      </w:r>
      <w:r w:rsidRPr="007A39F1">
        <w:rPr>
          <w:rFonts w:eastAsia="Times New Roman"/>
          <w:lang w:eastAsia="es-ES"/>
        </w:rPr>
        <w:lastRenderedPageBreak/>
        <w:t>fantásticas sobre sus viajes y martirio parecen ser desarrollos posteriores, floreciendo en la literatura apócrifa y en las compilaciones hagiográficas a partir del siglo IV y, con mayor profusión, en la Edad Media. Este patrón de desarrollo –desde un silencio relativo en las fuentes tempranas hasta una abundancia de leyendas en épocas posteriores– es común en la hagiografía de los apóstoles menos prominentes en el Nuevo Testamento.</w:t>
      </w:r>
    </w:p>
    <w:p w14:paraId="169903F2" w14:textId="77777777" w:rsidR="007A39F1" w:rsidRPr="00A36653" w:rsidRDefault="007A39F1" w:rsidP="00A36653">
      <w:pPr>
        <w:pStyle w:val="Ttulo3"/>
        <w:rPr>
          <w:rFonts w:ascii="Times New Roman" w:eastAsia="Times New Roman" w:hAnsi="Times New Roman" w:cs="Times New Roman"/>
          <w:b/>
          <w:bCs/>
          <w:color w:val="auto"/>
          <w:sz w:val="24"/>
          <w:szCs w:val="24"/>
          <w:lang w:eastAsia="es-ES"/>
        </w:rPr>
      </w:pPr>
      <w:bookmarkStart w:id="163" w:name="_Toc203650784"/>
      <w:bookmarkStart w:id="164" w:name="_Toc206239778"/>
      <w:r w:rsidRPr="00A36653">
        <w:rPr>
          <w:rFonts w:ascii="Times New Roman" w:eastAsia="Times New Roman" w:hAnsi="Times New Roman" w:cs="Times New Roman"/>
          <w:b/>
          <w:bCs/>
          <w:color w:val="auto"/>
          <w:sz w:val="24"/>
          <w:szCs w:val="24"/>
          <w:lang w:eastAsia="es-ES"/>
        </w:rPr>
        <w:t>VII. Iconografía y Veneración</w:t>
      </w:r>
      <w:bookmarkEnd w:id="163"/>
      <w:bookmarkEnd w:id="164"/>
    </w:p>
    <w:p w14:paraId="07390BB2"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figura de Simón el Zelote, a pesar de su oscuridad en los textos canónicos, ha encontrado una representación visual y una práctica devocional en diversas tradiciones cristianas. Su iconografía y las formas de su veneración ofrecen otra vía para comprender cómo ha sido percibido y recordado a lo largo de la historia.</w:t>
      </w:r>
    </w:p>
    <w:p w14:paraId="328268A8"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Atributos Iconográficos de Simón el Zelote</w:t>
      </w:r>
    </w:p>
    <w:p w14:paraId="4FF5C953"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En el arte cristiano, los santos son frecuentemente representados con atributos o símbolos que aluden a aspectos de su vida, su ministerio, o más comúnmente, su martirio. Estos atributos sirven como identificadores visuales, especialmente para una audiencia que no siempre era letrada.</w:t>
      </w:r>
    </w:p>
    <w:p w14:paraId="23395C41"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La Sierra:</w:t>
      </w:r>
      <w:r w:rsidRPr="007A39F1">
        <w:rPr>
          <w:rFonts w:eastAsia="Times New Roman"/>
          <w:lang w:eastAsia="es-ES"/>
        </w:rPr>
        <w:t xml:space="preserve"> Este es, con diferencia, el atributo iconográfico más distintivo y común de Simón el Zelote en el arte occidental, especialmente a partir del siglo XIII o XIV. Su origen está directamente ligado a la tradición de su martirio en Persia, donde se dice que fue aserrado en dos. Esta narrativa, popularizada masivamente por la </w:t>
      </w:r>
      <w:r w:rsidRPr="007A39F1">
        <w:rPr>
          <w:rFonts w:eastAsia="Times New Roman"/>
          <w:i/>
          <w:iCs/>
          <w:lang w:eastAsia="es-ES"/>
        </w:rPr>
        <w:t>Leyenda Dorada</w:t>
      </w:r>
      <w:r w:rsidRPr="007A39F1">
        <w:rPr>
          <w:rFonts w:eastAsia="Times New Roman"/>
          <w:lang w:eastAsia="es-ES"/>
        </w:rPr>
        <w:t xml:space="preserve"> de Jacobo de Vorágine, se tradujo visualmente en la representación de Simón portando una </w:t>
      </w:r>
      <w:r w:rsidRPr="007A39F1">
        <w:rPr>
          <w:rFonts w:eastAsia="Times New Roman"/>
          <w:lang w:eastAsia="es-ES"/>
        </w:rPr>
        <w:lastRenderedPageBreak/>
        <w:t xml:space="preserve">sierra larga (a menudo una sierra de carpintero o tronzadora).   </w:t>
      </w:r>
    </w:p>
    <w:p w14:paraId="6A95010D" w14:textId="2AB8E22B"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El Pez sobre la Biblia (o un Libro):</w:t>
      </w:r>
      <w:r w:rsidRPr="007A39F1">
        <w:rPr>
          <w:rFonts w:eastAsia="Times New Roman"/>
          <w:lang w:eastAsia="es-ES"/>
        </w:rPr>
        <w:t xml:space="preserve"> Este símbolo, mencionado en algunas </w:t>
      </w:r>
      <w:r w:rsidR="00A36653" w:rsidRPr="007A39F1">
        <w:rPr>
          <w:rFonts w:eastAsia="Times New Roman"/>
          <w:lang w:eastAsia="es-ES"/>
        </w:rPr>
        <w:t>fuentes,</w:t>
      </w:r>
      <w:r w:rsidRPr="007A39F1">
        <w:rPr>
          <w:rFonts w:eastAsia="Times New Roman"/>
          <w:lang w:eastAsia="es-ES"/>
        </w:rPr>
        <w:t xml:space="preserve"> es menos común que la sierra. El pez es un antiguo símbolo cristiano (ΙΧΘΥΣ, </w:t>
      </w:r>
      <w:r w:rsidRPr="007A39F1">
        <w:rPr>
          <w:rFonts w:eastAsia="Times New Roman"/>
          <w:i/>
          <w:iCs/>
          <w:lang w:eastAsia="es-ES"/>
        </w:rPr>
        <w:t>ichthys</w:t>
      </w:r>
      <w:r w:rsidRPr="007A39F1">
        <w:rPr>
          <w:rFonts w:eastAsia="Times New Roman"/>
          <w:lang w:eastAsia="es-ES"/>
        </w:rPr>
        <w:t xml:space="preserve">), y la Biblia o un libro representa su rol como apóstol y predicador del Evangelio. La combinación podría aludir a su transformación de "pescador" (en un sentido espiritual, como todos los apóstoles llamados a ser "pescadores de hombres") a predicador de la Palabra.   </w:t>
      </w:r>
    </w:p>
    <w:p w14:paraId="71564EF3"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El Libro o Rollo:</w:t>
      </w:r>
      <w:r w:rsidRPr="007A39F1">
        <w:rPr>
          <w:rFonts w:eastAsia="Times New Roman"/>
          <w:lang w:eastAsia="es-ES"/>
        </w:rPr>
        <w:t xml:space="preserve"> Como muchos apóstoles, Simón puede ser representado sosteniendo un libro o un rollo, simbolizando el Evangelio que predicó o su autoridad apostólica. Este es un atributo más genérico para los apóstoles.   </w:t>
      </w:r>
    </w:p>
    <w:p w14:paraId="171FAA74"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La Lanza, el Hacha o la Espada:</w:t>
      </w:r>
      <w:r w:rsidRPr="007A39F1">
        <w:rPr>
          <w:rFonts w:eastAsia="Times New Roman"/>
          <w:lang w:eastAsia="es-ES"/>
        </w:rPr>
        <w:t xml:space="preserve"> Ocasionalmente, y dependiendo de la tradición martirial específica que el artista siga, Simón puede ser representado con otros instrumentos de martirio, como una lanza o un hacha. Una imagen lo muestra con una espada con serraciones similares a una sierra.   </w:t>
      </w:r>
    </w:p>
    <w:p w14:paraId="34DAE674"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El Barco:</w:t>
      </w:r>
      <w:r w:rsidRPr="007A39F1">
        <w:rPr>
          <w:rFonts w:eastAsia="Times New Roman"/>
          <w:lang w:eastAsia="es-ES"/>
        </w:rPr>
        <w:t xml:space="preserve"> En algunas representaciones, particularmente en Inglaterra (por ejemplo, en pantallas de iglesias de East Anglia), el atributo de Simón puede ser un barco. Esto probablemente alude a las tradiciones que lo hacen viajar por mar a regiones distantes como Bretaña.   </w:t>
      </w:r>
    </w:p>
    <w:p w14:paraId="4CC7C07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elección del atributo iconográfico a menudo depende de la tradición local o de la fuente hagiográfica que el artista o la comunidad estuvieran siguiendo. La predominancia de la sierra en Occidente es un claro ejemplo de cómo una narrativa de martirio específica (la </w:t>
      </w:r>
      <w:r w:rsidRPr="007A39F1">
        <w:rPr>
          <w:rFonts w:eastAsia="Times New Roman"/>
          <w:lang w:eastAsia="es-ES"/>
        </w:rPr>
        <w:lastRenderedPageBreak/>
        <w:t xml:space="preserve">persa de la </w:t>
      </w:r>
      <w:r w:rsidRPr="007A39F1">
        <w:rPr>
          <w:rFonts w:eastAsia="Times New Roman"/>
          <w:i/>
          <w:iCs/>
          <w:lang w:eastAsia="es-ES"/>
        </w:rPr>
        <w:t>Leyenda Dorada</w:t>
      </w:r>
      <w:r w:rsidRPr="007A39F1">
        <w:rPr>
          <w:rFonts w:eastAsia="Times New Roman"/>
          <w:lang w:eastAsia="es-ES"/>
        </w:rPr>
        <w:t>) puede llegar a definir la identidad visual de un santo.</w:t>
      </w:r>
    </w:p>
    <w:p w14:paraId="7E2C8153" w14:textId="662082A0" w:rsidR="008F35EE" w:rsidRDefault="008F35EE" w:rsidP="007A39F1">
      <w:pPr>
        <w:spacing w:before="100" w:beforeAutospacing="1" w:after="100" w:afterAutospacing="1" w:line="240" w:lineRule="auto"/>
        <w:jc w:val="both"/>
        <w:rPr>
          <w:rFonts w:eastAsia="Times New Roman"/>
          <w:b/>
          <w:bCs/>
          <w:lang w:eastAsia="es-ES"/>
        </w:rPr>
      </w:pPr>
      <w:r>
        <w:rPr>
          <w:rFonts w:eastAsia="Times New Roman"/>
          <w:b/>
          <w:bCs/>
          <w:lang w:eastAsia="es-ES"/>
        </w:rPr>
        <w:br w:type="page"/>
      </w:r>
    </w:p>
    <w:p w14:paraId="262F6448" w14:textId="58DBAA98"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Diferencias entre la Iconografía Oriental (Ortodoxa, Copta) y Occidental</w:t>
      </w:r>
    </w:p>
    <w:p w14:paraId="0326E9D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Si bien existen principios generales en la iconografía cristiana, hay diferencias notables en el estilo, el propósito y, a veces, los atributos específicos entre las tradiciones oriental y occidental.</w:t>
      </w:r>
    </w:p>
    <w:p w14:paraId="06E57BC1"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Arte Occidental:</w:t>
      </w:r>
      <w:r w:rsidRPr="007A39F1">
        <w:rPr>
          <w:rFonts w:eastAsia="Times New Roman"/>
          <w:lang w:eastAsia="es-ES"/>
        </w:rPr>
        <w:t xml:space="preserve"> A partir del Renacimiento, el arte religioso occidental tendió hacia un mayor naturalismo y realismo, buscando representar escenas y figuras de manera humanizada y emocionalmente expresiva. Los atributos de los santos, como la sierra de Simón, se representan de manera realista. El propósito a menudo incluye la instrucción, la inspiración devocional y la expresión estética.   </w:t>
      </w:r>
    </w:p>
    <w:p w14:paraId="2CC959C2"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Iconografía Ortodoxa Oriental:</w:t>
      </w:r>
      <w:r w:rsidRPr="007A39F1">
        <w:rPr>
          <w:rFonts w:eastAsia="Times New Roman"/>
          <w:lang w:eastAsia="es-ES"/>
        </w:rPr>
        <w:t xml:space="preserve"> La iconografía ortodoxa (griega, rusa, etc.) se rige por cánones estrictos y busca representar una realidad transfigurada, una ventana al mundo celestial más que una imitación del mundo terrenal. Los iconos tienen una función litúrgica y teológica profunda. Aunque los apóstoles son representados con libros o rollos, y a veces con instrumentos de su martirio, el énfasis está en su santidad y su porte espiritual, más que en el dramatismo de su sufrimiento. Las inscripciones con el nombre del santo son comunes, lo que puede reducir la necesidad de atributos tan específicos como en Occidente. Para Simón el Zelote en la iconografía ortodoxa, a menudo se le representa como un apóstol con barba, sosteniendo un Evangelio o un rollo, y a veces con una cruz, si la tradición </w:t>
      </w:r>
      <w:r w:rsidRPr="007A39F1">
        <w:rPr>
          <w:rFonts w:eastAsia="Times New Roman"/>
          <w:lang w:eastAsia="es-ES"/>
        </w:rPr>
        <w:lastRenderedPageBreak/>
        <w:t xml:space="preserve">de su crucifixión es la seguida. La sierra es menos común o inexistente en la iconografía ortodoxa tradicional.   </w:t>
      </w:r>
    </w:p>
    <w:p w14:paraId="43852C40"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Iconografía Copta:</w:t>
      </w:r>
      <w:r w:rsidRPr="007A39F1">
        <w:rPr>
          <w:rFonts w:eastAsia="Times New Roman"/>
          <w:lang w:eastAsia="es-ES"/>
        </w:rPr>
        <w:t xml:space="preserve"> El arte copto tiene sus propias características estilísticas distintivas, a menudo con figuras frontales, ojos grandes y un estilo que puede parecer más "primitivo" o simbólico que el naturalismo occidental. Los santos apóstoles, incluido Simón (a menudo llamado </w:t>
      </w:r>
      <w:r w:rsidRPr="007A39F1">
        <w:rPr>
          <w:rFonts w:eastAsia="Times New Roman"/>
          <w:i/>
          <w:iCs/>
          <w:lang w:eastAsia="es-ES"/>
        </w:rPr>
        <w:t>Anba Sim'an el-Kanani</w:t>
      </w:r>
      <w:r w:rsidRPr="007A39F1">
        <w:rPr>
          <w:rFonts w:eastAsia="Times New Roman"/>
          <w:lang w:eastAsia="es-ES"/>
        </w:rPr>
        <w:t xml:space="preserve">), serían representados de acuerdo con estas convenciones. La información específica sobre atributos iconográficos únicos de Simón en el arte copto es menos accesible en las fuentes proporcionadas, pero se esperaría que reflejara las tradiciones coptas sobre su ministerio y martirio (e.g., predicación en África, crucifixión).   </w:t>
      </w:r>
    </w:p>
    <w:p w14:paraId="66FF7A7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C. Días Festivos y Veneración</w:t>
      </w:r>
    </w:p>
    <w:p w14:paraId="7209F5E7"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veneración de Simón el Zelote se manifiesta en su inclusión en los calendarios litúrgicos de diversas denominaciones cristianas.</w:t>
      </w:r>
    </w:p>
    <w:p w14:paraId="032B947C"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Tradición Occidental (Católica Romana, Anglicana, Luterana):</w:t>
      </w:r>
      <w:r w:rsidRPr="007A39F1">
        <w:rPr>
          <w:rFonts w:eastAsia="Times New Roman"/>
          <w:lang w:eastAsia="es-ES"/>
        </w:rPr>
        <w:t xml:space="preserve"> La fiesta de San Simón Apóstol se celebra el 28 de octubre, conjuntamente con la de San Judas Tadeo. Esta celebración conjunta ha reforzado la tradición de su ministerio y martirio compartidos.   </w:t>
      </w:r>
    </w:p>
    <w:p w14:paraId="39EC0C60"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Tradición Oriental Ortodoxa:</w:t>
      </w:r>
      <w:r w:rsidRPr="007A39F1">
        <w:rPr>
          <w:rFonts w:eastAsia="Times New Roman"/>
          <w:lang w:eastAsia="es-ES"/>
        </w:rPr>
        <w:t xml:space="preserve"> La Iglesia Ortodoxa conmemora a San Simón el Zelote principalmente el 10 de mayo. También se le conmemora junto con los otros apóstoles el 30 de junio (Synaxis de los Santos Apóstoles).   </w:t>
      </w:r>
    </w:p>
    <w:p w14:paraId="2FA3829D"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t>Tradición Copta:</w:t>
      </w:r>
      <w:r w:rsidRPr="007A39F1">
        <w:rPr>
          <w:rFonts w:eastAsia="Times New Roman"/>
          <w:lang w:eastAsia="es-ES"/>
        </w:rPr>
        <w:t xml:space="preserve"> El Sinaxario Copto registra el martirio de San Simón el Cananeo el 15 de Bashans.   </w:t>
      </w:r>
    </w:p>
    <w:p w14:paraId="2ED6934F" w14:textId="77777777" w:rsidR="007A39F1" w:rsidRPr="007A39F1" w:rsidRDefault="007A39F1" w:rsidP="00A36653">
      <w:pPr>
        <w:spacing w:before="100" w:beforeAutospacing="1" w:after="100" w:afterAutospacing="1" w:line="240" w:lineRule="auto"/>
        <w:jc w:val="both"/>
        <w:rPr>
          <w:rFonts w:eastAsia="Times New Roman"/>
          <w:lang w:eastAsia="es-ES"/>
        </w:rPr>
      </w:pPr>
      <w:r w:rsidRPr="007A39F1">
        <w:rPr>
          <w:rFonts w:eastAsia="Times New Roman"/>
          <w:b/>
          <w:bCs/>
          <w:lang w:eastAsia="es-ES"/>
        </w:rPr>
        <w:lastRenderedPageBreak/>
        <w:t>Otras Tradiciones:</w:t>
      </w:r>
      <w:r w:rsidRPr="007A39F1">
        <w:rPr>
          <w:rFonts w:eastAsia="Times New Roman"/>
          <w:lang w:eastAsia="es-ES"/>
        </w:rPr>
        <w:t xml:space="preserve"> La liturgia hispánica medieval lo conmemoraba el 1 de julio.   </w:t>
      </w:r>
    </w:p>
    <w:p w14:paraId="78DE021B"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D. Patronazgos</w:t>
      </w:r>
    </w:p>
    <w:p w14:paraId="7803BFCA"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Debido a la tradición de su martirio por ser aserrado, San Simón el Zelote es invocado como santo patrón de los aserradores, leñadores y curtidores (estos últimos por la preparación de pieles que a veces implicaba herramientas cortantes).   </w:t>
      </w:r>
    </w:p>
    <w:p w14:paraId="42E19D7F"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La iconografía y las prácticas de veneración, aunque basadas en tradiciones a menudo legendarias, han mantenido viva la memoria de Simón el Zelote en la conciencia de la Iglesia, proporcionando puntos de conexión devocional con una figura apostólica que, de otro modo, permanecería casi enteramente en la sombra.</w:t>
      </w:r>
    </w:p>
    <w:p w14:paraId="6463E761" w14:textId="77777777" w:rsidR="007A39F1" w:rsidRPr="00A36653" w:rsidRDefault="007A39F1" w:rsidP="00A36653">
      <w:pPr>
        <w:pStyle w:val="Ttulo3"/>
        <w:rPr>
          <w:rFonts w:ascii="Times New Roman" w:eastAsia="Times New Roman" w:hAnsi="Times New Roman" w:cs="Times New Roman"/>
          <w:b/>
          <w:bCs/>
          <w:color w:val="auto"/>
          <w:sz w:val="24"/>
          <w:szCs w:val="24"/>
          <w:lang w:eastAsia="es-ES"/>
        </w:rPr>
      </w:pPr>
      <w:bookmarkStart w:id="165" w:name="_Toc203650785"/>
      <w:bookmarkStart w:id="166" w:name="_Toc206239779"/>
      <w:r w:rsidRPr="00A36653">
        <w:rPr>
          <w:rFonts w:ascii="Times New Roman" w:eastAsia="Times New Roman" w:hAnsi="Times New Roman" w:cs="Times New Roman"/>
          <w:b/>
          <w:bCs/>
          <w:color w:val="auto"/>
          <w:sz w:val="24"/>
          <w:szCs w:val="24"/>
          <w:lang w:eastAsia="es-ES"/>
        </w:rPr>
        <w:t>VIII. Análisis Crítico y Síntesis Historiográfica</w:t>
      </w:r>
      <w:bookmarkEnd w:id="165"/>
      <w:bookmarkEnd w:id="166"/>
    </w:p>
    <w:p w14:paraId="67B050B3"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El estudio de la vida de Simón el Zelote presenta desafíos metodológicos considerables debido a la naturaleza de las fuentes disponibles. Es crucial realizar una evaluación crítica de la historicidad de las diversas tradiciones, distinguir entre los escasos datos bíblicos y las elaboraciones posteriores, y comprender el papel de la tradición oral y la hagiografía en la construcción de su figura.</w:t>
      </w:r>
    </w:p>
    <w:p w14:paraId="7214C269"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A. Evaluación de la Historicidad de las Tradiciones</w:t>
      </w:r>
    </w:p>
    <w:p w14:paraId="217318C1"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base más sólida para el conocimiento de Simón se encuentra en las menciones canónicas del Nuevo Testamento: su nombre, su pertenencia a los Doce, y sus epítetos "Cananeo" y "Zelote". La equivalencia semántica </w:t>
      </w:r>
      <w:r w:rsidRPr="007A39F1">
        <w:rPr>
          <w:rFonts w:eastAsia="Times New Roman"/>
          <w:lang w:eastAsia="es-ES"/>
        </w:rPr>
        <w:lastRenderedPageBreak/>
        <w:t xml:space="preserve">de estos epítetos, apuntando a un "celo" particular, es un dato bien establecido.   </w:t>
      </w:r>
    </w:p>
    <w:p w14:paraId="57895916"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Más allá de esto, la historicidad de los detalles sobre su vida se vuelve progresivamente más tenue.</w:t>
      </w:r>
    </w:p>
    <w:p w14:paraId="4B2B8AF1" w14:textId="77777777" w:rsidR="007A39F1" w:rsidRPr="007A39F1" w:rsidRDefault="007A39F1" w:rsidP="00F11133">
      <w:pPr>
        <w:spacing w:before="100" w:beforeAutospacing="1" w:after="100" w:afterAutospacing="1" w:line="240" w:lineRule="auto"/>
        <w:jc w:val="both"/>
        <w:rPr>
          <w:rFonts w:eastAsia="Times New Roman"/>
          <w:lang w:eastAsia="es-ES"/>
        </w:rPr>
      </w:pPr>
      <w:r w:rsidRPr="007A39F1">
        <w:rPr>
          <w:rFonts w:eastAsia="Times New Roman"/>
          <w:b/>
          <w:bCs/>
          <w:lang w:eastAsia="es-ES"/>
        </w:rPr>
        <w:t>Conexión con el Partido Zelote:</w:t>
      </w:r>
      <w:r w:rsidRPr="007A39F1">
        <w:rPr>
          <w:rFonts w:eastAsia="Times New Roman"/>
          <w:lang w:eastAsia="es-ES"/>
        </w:rPr>
        <w:t xml:space="preserve"> Como se discutió, la naturaleza exacta de su "zelotería" (celo personal por la Ley vs. miembro de un partido político) es objeto de debate académico. La tesis de Meier, que cuestiona la existencia de un partido Zelote organizado durante el ministerio de Jesús, sugiere que su epíteto probablemente se refería a un fervor religioso personal. Sin embargo, la fuerte tradición que lo vincula a un pasado nacionalista radical indica cómo fue percibido, incluso si los detalles de su afiliación política temprana son inciertos.   </w:t>
      </w:r>
    </w:p>
    <w:p w14:paraId="607E133E" w14:textId="77777777" w:rsidR="007A39F1" w:rsidRPr="007A39F1" w:rsidRDefault="007A39F1" w:rsidP="00F11133">
      <w:pPr>
        <w:spacing w:before="100" w:beforeAutospacing="1" w:after="100" w:afterAutospacing="1" w:line="240" w:lineRule="auto"/>
        <w:jc w:val="both"/>
        <w:rPr>
          <w:rFonts w:eastAsia="Times New Roman"/>
          <w:lang w:eastAsia="es-ES"/>
        </w:rPr>
      </w:pPr>
      <w:r w:rsidRPr="007A39F1">
        <w:rPr>
          <w:rFonts w:eastAsia="Times New Roman"/>
          <w:b/>
          <w:bCs/>
          <w:lang w:eastAsia="es-ES"/>
        </w:rPr>
        <w:t>Viajes Misioneros y Martirio:</w:t>
      </w:r>
      <w:r w:rsidRPr="007A39F1">
        <w:rPr>
          <w:rFonts w:eastAsia="Times New Roman"/>
          <w:lang w:eastAsia="es-ES"/>
        </w:rPr>
        <w:t xml:space="preserve"> La gran mayoría de las narrativas sobre sus viajes misioneros (Egipto, Persia, Bretaña, Cáucaso, etc.) y las circunstancias de su martirio (crucifixión, aserramiento) provienen de tradiciones tardías, a menudo encontradas en textos apócrifos o compilaciones hagiográficas medievales como la </w:t>
      </w:r>
      <w:r w:rsidRPr="007A39F1">
        <w:rPr>
          <w:rFonts w:eastAsia="Times New Roman"/>
          <w:i/>
          <w:iCs/>
          <w:lang w:eastAsia="es-ES"/>
        </w:rPr>
        <w:t>Leyenda Dorada</w:t>
      </w:r>
      <w:r w:rsidRPr="007A39F1">
        <w:rPr>
          <w:rFonts w:eastAsia="Times New Roman"/>
          <w:lang w:eastAsia="es-ES"/>
        </w:rPr>
        <w:t xml:space="preserve">. Estas tradiciones varían enormemente entre las diferentes ramas del cristianismo (Occidental, Ortodoxa, Copta, Etíope) y a menudo son contradictorias. La fiabilidad histórica de estos relatos es generalmente baja. Por ejemplo, la tradición de su misión en Bretaña carece de apoyo temprano y es considerada legendaria por la mayoría de los eruditos. La asociación con Judas Tadeo en Persia es una construcción occidental tardía, probablemente influenciada por su fiesta litúrgica conjunta. Las tradiciones orientales sobre su ministerio en el Cáucaso o su muerte pacífica en Edesa también son difíciles de verificar históricamente.   </w:t>
      </w:r>
    </w:p>
    <w:p w14:paraId="5FB52D9A" w14:textId="4B5F63D7" w:rsidR="007A39F1" w:rsidRPr="007A39F1" w:rsidRDefault="007A39F1" w:rsidP="00F11133">
      <w:pPr>
        <w:spacing w:before="100" w:beforeAutospacing="1" w:after="100" w:afterAutospacing="1" w:line="240" w:lineRule="auto"/>
        <w:jc w:val="both"/>
        <w:rPr>
          <w:rFonts w:eastAsia="Times New Roman"/>
          <w:lang w:eastAsia="es-ES"/>
        </w:rPr>
      </w:pPr>
      <w:r w:rsidRPr="007A39F1">
        <w:rPr>
          <w:rFonts w:eastAsia="Times New Roman"/>
          <w:b/>
          <w:bCs/>
          <w:lang w:eastAsia="es-ES"/>
        </w:rPr>
        <w:lastRenderedPageBreak/>
        <w:t>Relatos Apócrifos:</w:t>
      </w:r>
      <w:r w:rsidRPr="007A39F1">
        <w:rPr>
          <w:rFonts w:eastAsia="Times New Roman"/>
          <w:lang w:eastAsia="es-ES"/>
        </w:rPr>
        <w:t xml:space="preserve"> Textos como los </w:t>
      </w:r>
      <w:r w:rsidRPr="007A39F1">
        <w:rPr>
          <w:rFonts w:eastAsia="Times New Roman"/>
          <w:i/>
          <w:iCs/>
          <w:lang w:eastAsia="es-ES"/>
        </w:rPr>
        <w:t>Hechos de Simón y Judas</w:t>
      </w:r>
      <w:r w:rsidRPr="007A39F1">
        <w:rPr>
          <w:rFonts w:eastAsia="Times New Roman"/>
          <w:lang w:eastAsia="es-ES"/>
        </w:rPr>
        <w:t xml:space="preserve"> o el </w:t>
      </w:r>
      <w:r w:rsidRPr="007A39F1">
        <w:rPr>
          <w:rFonts w:eastAsia="Times New Roman"/>
          <w:i/>
          <w:iCs/>
          <w:lang w:eastAsia="es-ES"/>
        </w:rPr>
        <w:t>Evangelio Árabe de la Infancia</w:t>
      </w:r>
      <w:r w:rsidRPr="007A39F1">
        <w:rPr>
          <w:rFonts w:eastAsia="Times New Roman"/>
          <w:lang w:eastAsia="es-ES"/>
        </w:rPr>
        <w:t xml:space="preserve"> son claramente obras de ficción piadosa o elaboración legendaria, destinadas a edificar o entretener, más que a registrar hechos históricos precisos. Si bien son valiosos para entender la piedad popular y el desarrollo de las leyendas apostólicas, no pueden tomarse como fuentes biográficas</w:t>
      </w:r>
      <w:r w:rsidR="00F11133">
        <w:rPr>
          <w:rFonts w:eastAsia="Times New Roman"/>
          <w:lang w:eastAsia="es-ES"/>
        </w:rPr>
        <w:t xml:space="preserve"> totalmente</w:t>
      </w:r>
      <w:r w:rsidRPr="007A39F1">
        <w:rPr>
          <w:rFonts w:eastAsia="Times New Roman"/>
          <w:lang w:eastAsia="es-ES"/>
        </w:rPr>
        <w:t xml:space="preserve"> fiables</w:t>
      </w:r>
      <w:r w:rsidR="00F11133">
        <w:rPr>
          <w:rFonts w:eastAsia="Times New Roman"/>
          <w:lang w:eastAsia="es-ES"/>
        </w:rPr>
        <w:t>, si bien, como ya se ha constatado en otros casos, pueden contener elementos históricos sobre los que se construye el relato</w:t>
      </w:r>
      <w:r w:rsidRPr="007A39F1">
        <w:rPr>
          <w:rFonts w:eastAsia="Times New Roman"/>
          <w:lang w:eastAsia="es-ES"/>
        </w:rPr>
        <w:t xml:space="preserve">.   </w:t>
      </w:r>
    </w:p>
    <w:p w14:paraId="44A3655B"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B. El Rol de la Tradición Oral y la Hagiografía</w:t>
      </w:r>
    </w:p>
    <w:p w14:paraId="4B7429ED" w14:textId="71AB6C1B"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En ausencia de información canónica detallada, la tradición oral y la hagiografía (escritura de vidas de santos) jugaron un papel fundamental en la conformación de la memoria de Simón el Zelote. Las comunidades cristianas, especialmente aquellas en regiones donde se creía que los apóstoles habían predicado, desarrollaron y transmitieron historias sobre sus fundadores apostólicos. </w:t>
      </w:r>
    </w:p>
    <w:p w14:paraId="41F57841"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C. Desafíos Metodológicos</w:t>
      </w:r>
    </w:p>
    <w:p w14:paraId="0113365A"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 xml:space="preserve">La reconstrucción de la vida de una figura como Simón el Zelote, tan escasamente documentada en las fuentes primarias, presenta enormes desafíos metodológicos para el historiador. Se requiere un cuidadoso ejercicio de crítica de fuentes, distinguiendo entre diferentes estratos de tradición y evaluando la probable fecha y origen de cada relato. La tentación de armonizar tradiciones contradictorias o de aceptar acríticamente relatos tardíos debe ser resistida. El enfoque académico debe centrarse en lo que puede afirmarse con un grado razonable de probabilidad histórica, reconociendo al mismo tiempo la importancia de las tradiciones legendarias para </w:t>
      </w:r>
      <w:r w:rsidRPr="007A39F1">
        <w:rPr>
          <w:rFonts w:eastAsia="Times New Roman"/>
          <w:lang w:eastAsia="es-ES"/>
        </w:rPr>
        <w:lastRenderedPageBreak/>
        <w:t>comprender la fe y la piedad de las comunidades que las generaron y transmitieron.</w:t>
      </w:r>
    </w:p>
    <w:p w14:paraId="5918BAEA"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b/>
          <w:bCs/>
          <w:lang w:eastAsia="es-ES"/>
        </w:rPr>
        <w:t>D. Síntesis de lo Conocido y lo Especulativo</w:t>
      </w:r>
    </w:p>
    <w:p w14:paraId="24C780E5"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Con certeza, podemos afirmar que Simón fue uno de los Doce Apóstoles de Jesús, conocido por un celo particular que le valió los epítetos de "Cananeo" o "Zelote". Es probable que este celo tuviera connotaciones tanto religiosas (por la Ley) como nacionalistas (anti-romanas), reflejando el tenso ambiente de la Judea del siglo I. Su inclusión en el círculo apostólico junto a figuras como Mateo el recaudador de impuestos es un testimonio del mensaje inclusivo y transformador de Jesús.</w:t>
      </w:r>
    </w:p>
    <w:p w14:paraId="14A8A6FD" w14:textId="77777777" w:rsidR="007A39F1" w:rsidRP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Más allá de estos puntos, entramos en el terreno de la tradición y la especulación. Su pasado específico como miembro del partido Zelote (en su forma organizada tardía) es debatible. Los detalles de sus viajes misioneros post-Ascensión y las circunstancias exactas de su muerte son, en su mayoría, producto de tradiciones legendarias posteriores, con escasa o nula base histórica verificable. Cada tradición (persa, británica, caucásica, etc.) tiene su propia historia de desarrollo y debe ser evaluada en su contexto.</w:t>
      </w:r>
    </w:p>
    <w:p w14:paraId="251AEA90" w14:textId="77777777" w:rsidR="007A39F1" w:rsidRDefault="007A39F1" w:rsidP="007A39F1">
      <w:pPr>
        <w:spacing w:before="100" w:beforeAutospacing="1" w:after="100" w:afterAutospacing="1" w:line="240" w:lineRule="auto"/>
        <w:jc w:val="both"/>
        <w:rPr>
          <w:rFonts w:eastAsia="Times New Roman"/>
          <w:lang w:eastAsia="es-ES"/>
        </w:rPr>
      </w:pPr>
      <w:r w:rsidRPr="007A39F1">
        <w:rPr>
          <w:rFonts w:eastAsia="Times New Roman"/>
          <w:lang w:eastAsia="es-ES"/>
        </w:rPr>
        <w:t>El estudio de Simón el Zelote es, en última instancia, un ejercicio de humildad historiográfica, que reconoce los límites de nuestro conocimiento y la compleja interacción entre historia, memoria y leyenda en la formación de la tradición cristiana.</w:t>
      </w:r>
    </w:p>
    <w:p w14:paraId="607CF7ED" w14:textId="77777777" w:rsidR="009F6311" w:rsidRPr="009F6311" w:rsidRDefault="009F6311" w:rsidP="009F6311">
      <w:pPr>
        <w:pStyle w:val="Ttulo2"/>
        <w:rPr>
          <w:rFonts w:ascii="Times New Roman" w:eastAsia="Times New Roman" w:hAnsi="Times New Roman" w:cs="Times New Roman"/>
          <w:b/>
          <w:bCs/>
          <w:color w:val="auto"/>
          <w:sz w:val="28"/>
          <w:szCs w:val="28"/>
          <w:lang w:eastAsia="es-ES"/>
        </w:rPr>
      </w:pPr>
      <w:bookmarkStart w:id="167" w:name="_Toc203650786"/>
      <w:bookmarkStart w:id="168" w:name="_Toc206239780"/>
      <w:r w:rsidRPr="009F6311">
        <w:rPr>
          <w:rFonts w:ascii="Times New Roman" w:eastAsia="Times New Roman" w:hAnsi="Times New Roman" w:cs="Times New Roman"/>
          <w:b/>
          <w:bCs/>
          <w:color w:val="auto"/>
          <w:sz w:val="28"/>
          <w:szCs w:val="28"/>
          <w:lang w:eastAsia="es-ES"/>
        </w:rPr>
        <w:t>Las reliquias de Mosul: Un análisis hagiográfico e histórico del descubrimiento de los restos de San Simón el Zelote</w:t>
      </w:r>
      <w:bookmarkEnd w:id="167"/>
      <w:bookmarkEnd w:id="168"/>
    </w:p>
    <w:p w14:paraId="799323A1"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En junio de 2022, en medio de las ruinas de Mosul, la segunda ciudad más grande de Irak, tuvo lugar un descu</w:t>
      </w:r>
      <w:r w:rsidRPr="009F6311">
        <w:rPr>
          <w:rFonts w:eastAsia="Times New Roman"/>
          <w:lang w:eastAsia="es-ES"/>
        </w:rPr>
        <w:lastRenderedPageBreak/>
        <w:t xml:space="preserve">brimiento tan sensacional como inesperado. Durante las obras de reconstrucción de la Iglesia siro-ortodoxa de Mar Toma (Santo Tomás), un templo arrasado en 2014 y dañado aún más en 2016 por la furia iconoclasta del Estado Islámico de Irak y Siria (ISIS o Daesh), los equipos de restauración se encontraron con un tesoro oculto: seis recipientes de piedra que contenían antiguas reliquias con sus correspondientes identificaciones inscritas en arameo. Entre ellas, se encontraban los restos atribuidos a San Simón el Cananeo, también conocido como el Zelote, el más enigmático y desconocido de los Doce Apóstoles de Cristo.   </w:t>
      </w:r>
    </w:p>
    <w:p w14:paraId="1CCACC9B"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Este hallazgo no puede ser interpretado meramente como un afortunado descubrimiento arqueológico. Emerge de las cenizas de una ciudad y una comunidad que fueron objeto de un intento sistemático de borrado cultural y religioso. La recuperación de estas reliquias, por lo tanto, representa un poderoso símbolo de resiliencia para las antiguas comunidades cristianas de Irak, cuyas raíces en la región se remontan a la era apostólica. Más allá de su profundo significado espiritual, el descubrimiento ofrece una pieza de evidencia tangible y geográficamente localizada que se enfrenta directamente a siglos de tradiciones dispares, a menudo legendarias y contradictorias, sobre la vida y el martirio de San Simón.   </w:t>
      </w:r>
    </w:p>
    <w:p w14:paraId="2B180630" w14:textId="3E3716BD" w:rsidR="009F6311" w:rsidRPr="009F6311" w:rsidRDefault="009F6311" w:rsidP="009F6311">
      <w:pPr>
        <w:spacing w:before="100" w:beforeAutospacing="1" w:after="100" w:afterAutospacing="1" w:line="240" w:lineRule="auto"/>
        <w:jc w:val="both"/>
        <w:rPr>
          <w:rFonts w:eastAsia="Times New Roman"/>
          <w:lang w:eastAsia="es-ES"/>
        </w:rPr>
      </w:pPr>
      <w:r>
        <w:rPr>
          <w:rFonts w:eastAsia="Times New Roman"/>
          <w:lang w:eastAsia="es-ES"/>
        </w:rPr>
        <w:t xml:space="preserve">Frente a todo lo que hemos dicho anteriormente, </w:t>
      </w:r>
      <w:r w:rsidRPr="009F6311">
        <w:rPr>
          <w:rFonts w:eastAsia="Times New Roman"/>
          <w:lang w:eastAsia="es-ES"/>
        </w:rPr>
        <w:t>este hallazgo</w:t>
      </w:r>
      <w:r>
        <w:rPr>
          <w:rFonts w:eastAsia="Times New Roman"/>
          <w:lang w:eastAsia="es-ES"/>
        </w:rPr>
        <w:t xml:space="preserve"> puede servir para </w:t>
      </w:r>
      <w:r w:rsidRPr="009F6311">
        <w:rPr>
          <w:rFonts w:eastAsia="Times New Roman"/>
          <w:lang w:eastAsia="es-ES"/>
        </w:rPr>
        <w:t>contextualizar</w:t>
      </w:r>
      <w:r>
        <w:rPr>
          <w:rFonts w:eastAsia="Times New Roman"/>
          <w:lang w:eastAsia="es-ES"/>
        </w:rPr>
        <w:t>,</w:t>
      </w:r>
      <w:r w:rsidRPr="009F6311">
        <w:rPr>
          <w:rFonts w:eastAsia="Times New Roman"/>
          <w:lang w:eastAsia="es-ES"/>
        </w:rPr>
        <w:t xml:space="preserve"> dentro de la </w:t>
      </w:r>
      <w:r w:rsidRPr="009F6311">
        <w:rPr>
          <w:rFonts w:eastAsia="Times New Roman"/>
          <w:lang w:eastAsia="es-ES"/>
        </w:rPr>
        <w:lastRenderedPageBreak/>
        <w:t>compleja historia hagiográfica de San Simón</w:t>
      </w:r>
      <w:r>
        <w:rPr>
          <w:rFonts w:eastAsia="Times New Roman"/>
          <w:lang w:eastAsia="es-ES"/>
        </w:rPr>
        <w:t>,</w:t>
      </w:r>
      <w:r w:rsidRPr="009F6311">
        <w:rPr>
          <w:rFonts w:eastAsia="Times New Roman"/>
          <w:lang w:eastAsia="es-ES"/>
        </w:rPr>
        <w:t xml:space="preserve"> y evaluar críticamente su potencial para anclar la narrativa de su misión de manera más firme en el corazón del cristianismo siríaco de Mesopotamia. </w:t>
      </w:r>
      <w:r>
        <w:rPr>
          <w:rFonts w:eastAsia="Times New Roman"/>
          <w:lang w:eastAsia="es-ES"/>
        </w:rPr>
        <w:t>L</w:t>
      </w:r>
      <w:r w:rsidRPr="009F6311">
        <w:rPr>
          <w:rFonts w:eastAsia="Times New Roman"/>
          <w:lang w:eastAsia="es-ES"/>
        </w:rPr>
        <w:t>as reliquias de Mosul no solo reafirman la profunda conexión histórica del cristianismo con Irak, sino que también obligan a una reevaluación fundamental de lo que se conoce sobre uno de los discípulos más esquivos de Jesús, desplazando el centro de gravedad de su legado desde la leyenda europea hacia la historia mesopotámica.</w:t>
      </w:r>
    </w:p>
    <w:p w14:paraId="53B23BE6" w14:textId="77777777" w:rsidR="009F6311" w:rsidRPr="009F6311" w:rsidRDefault="009F6311" w:rsidP="009F6311">
      <w:pPr>
        <w:pStyle w:val="Ttulo3"/>
        <w:rPr>
          <w:rFonts w:ascii="Times New Roman" w:eastAsia="Times New Roman" w:hAnsi="Times New Roman" w:cs="Times New Roman"/>
          <w:b/>
          <w:bCs/>
          <w:color w:val="auto"/>
          <w:sz w:val="24"/>
          <w:szCs w:val="24"/>
          <w:lang w:eastAsia="es-ES"/>
        </w:rPr>
      </w:pPr>
      <w:bookmarkStart w:id="169" w:name="_Toc203650787"/>
      <w:bookmarkStart w:id="170" w:name="_Toc206239781"/>
      <w:r w:rsidRPr="009F6311">
        <w:rPr>
          <w:rFonts w:ascii="Times New Roman" w:eastAsia="Times New Roman" w:hAnsi="Times New Roman" w:cs="Times New Roman"/>
          <w:b/>
          <w:bCs/>
          <w:color w:val="auto"/>
          <w:sz w:val="24"/>
          <w:szCs w:val="24"/>
          <w:lang w:eastAsia="es-ES"/>
        </w:rPr>
        <w:t>Sección 1: El descubrimiento en las ruinas: Un relato del hallazgo en la Iglesia de Mar Toma</w:t>
      </w:r>
      <w:bookmarkEnd w:id="169"/>
      <w:bookmarkEnd w:id="170"/>
    </w:p>
    <w:p w14:paraId="77B0C5EF"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El hallazgo de las reliquias en la Iglesia de Mar Toma no fue un suceso aislado, sino el resultado de un esfuerzo concertado y de gran envergadura para la recuperación del patrimonio cultural de Mosul tras años de devastación. Este contexto es fundamental para comprender la magnitud y el significado del descubrimiento.</w:t>
      </w:r>
    </w:p>
    <w:p w14:paraId="325BC916"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Iglesia siro-ortodoxa de Mar Toma, como tantos otros lugares de culto en Mosul, sufrió una grave vandalización tras la ocupación de la ciudad por parte de ISIS en junio de 2014. Posteriormente, resultó severamente dañada durante la batalla por la liberación de Mosul entre 2016 y 2017, que dejó gran parte del casco antiguo en ruinas. La reconstrucción del templo forma parte de una iniciativa internacional mucho más amplia destinada a restaurar el rico y diverso patrimonio cultural de la ciudad, que durante siglos fue un ejemplo de coexistencia multirreligiosa.   </w:t>
      </w:r>
    </w:p>
    <w:p w14:paraId="063E1495"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Dos programas principales impulsan esta labor. El primero es la iniciativa "Revivir el Espíritu de Mosul", liderada por la UNESCO, que ha movilizado más de 100 </w:t>
      </w:r>
      <w:r w:rsidRPr="009F6311">
        <w:rPr>
          <w:rFonts w:eastAsia="Times New Roman"/>
          <w:lang w:eastAsia="es-ES"/>
        </w:rPr>
        <w:lastRenderedPageBreak/>
        <w:t xml:space="preserve">millones de dólares para proyectos de reconstrucción en toda la ciudad, incluyendo sitios emblemáticos como la Mezquita de Al-Nuri y su minarete Al-Hadba. El segundo es el proyecto "Mosaico de Mosul", cuyo objetivo es preservar específicamente el patrimonio cultural en su diversidad religiosa.   </w:t>
      </w:r>
    </w:p>
    <w:p w14:paraId="16A84577" w14:textId="77777777" w:rsidR="009F6311" w:rsidRPr="009F6311" w:rsidRDefault="009F6311" w:rsidP="009F6311">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Dentro de este marco, la restauración de la Iglesia de Mar Toma fue un proyecto específico financiado con 328,000 dólares por la Alianza Internacional para la Protección del Patrimonio en Zonas de Conflicto (ALIPH), una fundación con sede en Ginebra. La implementación del proyecto fue llevada a cabo por la organización francesa l'Oeuvre d'Orient, en estrecha coordinación con el Consejo Estatal de Antigüedades y Patrimonio de Nínive (SBAH) y el Instituto Nacional del Patrimonio de Francia (INP). Esta colaboración de alto nivel entre organizaciones locales, iraquíes e internacionales subraya la importancia reconocida del sitio no solo para la comunidad local, sino para el patrimonio mundial. Las labores de desminado y limpieza del sitio comenzaron en 2020, y el proyecto de restauración propiamente dicho se inició en 2021.   </w:t>
      </w:r>
    </w:p>
    <w:p w14:paraId="7CE06D89"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Fue durante estas meticulosas labores de reconstrucción, en junio de 2022, cuando los trabajadores hicieron el inesperado descubrimiento. Oculto dentro de la estructura dañada de la iglesia, encontraron un tesoro de artefactos religiosos que se creían perdidos o destruidos. El hallazgo consistía principalmente en seis recipientes de piedra, descritos como relicarios, que albergaban los restos óseos de varios santos.   </w:t>
      </w:r>
    </w:p>
    <w:p w14:paraId="48D71D00"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característica más significativa de estos relicarios eran las inscripciones en lengua aramea grabadas en la piedra, que identificaban a los santos cuyos restos contenían. El </w:t>
      </w:r>
      <w:r w:rsidRPr="009F6311">
        <w:rPr>
          <w:rFonts w:eastAsia="Times New Roman"/>
          <w:lang w:eastAsia="es-ES"/>
        </w:rPr>
        <w:lastRenderedPageBreak/>
        <w:t xml:space="preserve">uso del arameo, la lengua de Cristo y los Apóstoles y precursora directa del siríaco, es de una importancia capital, ya que vincula inequívocamente los artefactos al contexto lingüístico y cultural del cristianismo primitivo en Mesopotamia.   </w:t>
      </w:r>
    </w:p>
    <w:p w14:paraId="7F806921"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Junto a los relicarios de piedra, se descubrieron varios manuscritos antiguos. Estos documentos estaban escritos en una variedad de lenguas que reflejan la historia cosmopolita de la región: siríaco, arameo, armenio y árabe. De forma notable, los pergaminos habían sido cuidadosamente enrollados y protegidos dentro de botellas de vidrio, lo que indica un acto deliberado y metódico de preservación. Quienes los escondieron no actuaron con pánico, sino con la intención calculada de proteger estos tesoros para la posteridad, probablemente ante la inminente amenaza de destrucción por parte de ISIS.   </w:t>
      </w:r>
    </w:p>
    <w:p w14:paraId="5B1EA1A6"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lang w:eastAsia="es-ES"/>
        </w:rPr>
        <w:t>Las inscripciones arameas revelaron que los relicarios contenían los restos de un notable conjunto de figuras sagradas que abarcan más de un milenio de historia cristiana, constituyendo un verdadero panteón de la Iglesia Siríaca. Las reliquias identificadas pertenecían a:</w:t>
      </w:r>
    </w:p>
    <w:p w14:paraId="412C32A6"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t>San Simón el Zelote:</w:t>
      </w:r>
      <w:r w:rsidRPr="009F6311">
        <w:rPr>
          <w:rFonts w:eastAsia="Times New Roman"/>
          <w:lang w:eastAsia="es-ES"/>
        </w:rPr>
        <w:t xml:space="preserve"> Uno de los Doce Apóstoles de Cristo, del siglo I.   </w:t>
      </w:r>
    </w:p>
    <w:p w14:paraId="579FDFDF"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t>San Juan el Apóstol (Yohanan Shliha):</w:t>
      </w:r>
      <w:r w:rsidRPr="009F6311">
        <w:rPr>
          <w:rFonts w:eastAsia="Times New Roman"/>
          <w:lang w:eastAsia="es-ES"/>
        </w:rPr>
        <w:t xml:space="preserve"> Otro de los Doce Apóstoles, también del siglo I.   </w:t>
      </w:r>
    </w:p>
    <w:p w14:paraId="2B5C587D"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t>San Simeón el Sabio:</w:t>
      </w:r>
      <w:r w:rsidRPr="009F6311">
        <w:rPr>
          <w:rFonts w:eastAsia="Times New Roman"/>
          <w:lang w:eastAsia="es-ES"/>
        </w:rPr>
        <w:t xml:space="preserve"> El anciano que, según el Evangelio de Lucas, recibió al niño Jesús en el Templo de Jerusalén, figura del siglo I.   </w:t>
      </w:r>
    </w:p>
    <w:p w14:paraId="10BB6B29"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lastRenderedPageBreak/>
        <w:t>San Teodoro:</w:t>
      </w:r>
      <w:r w:rsidRPr="009F6311">
        <w:rPr>
          <w:rFonts w:eastAsia="Times New Roman"/>
          <w:lang w:eastAsia="es-ES"/>
        </w:rPr>
        <w:t xml:space="preserve"> Un soldado romano del siglo III, nacido en la actual Turquía, que fue martirizado por su conversión al cristianismo.   </w:t>
      </w:r>
    </w:p>
    <w:p w14:paraId="010ABCC5"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t>Mor Gabriel:</w:t>
      </w:r>
      <w:r w:rsidRPr="009F6311">
        <w:rPr>
          <w:rFonts w:eastAsia="Times New Roman"/>
          <w:lang w:eastAsia="es-ES"/>
        </w:rPr>
        <w:t xml:space="preserve"> Un influyente obispo de Tur Abdin (una región montañosa del sureste de Turquía que es un centro histórico del monacato y la vida eclesiástica siríaca), que vivió entre los siglos VI y VII (593-668).   </w:t>
      </w:r>
    </w:p>
    <w:p w14:paraId="13F87FE0" w14:textId="77777777" w:rsidR="009F6311" w:rsidRP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b/>
          <w:bCs/>
          <w:lang w:eastAsia="es-ES"/>
        </w:rPr>
        <w:t>San Gregorio Bar Hebraeus:</w:t>
      </w:r>
      <w:r w:rsidRPr="009F6311">
        <w:rPr>
          <w:rFonts w:eastAsia="Times New Roman"/>
          <w:lang w:eastAsia="es-ES"/>
        </w:rPr>
        <w:t xml:space="preserve"> Una de las figuras intelectuales más importantes de la historia de la Iglesia Siro-Ortodoxa. Fue un Maphrian (o Mafriano, un primado regional con amplia autonomía) del Oriente, que vivió en el siglo XIII (1226-1286) y fue un prolífico autor en los campos de la teología, la filosofía, la historia y la lingüística.   </w:t>
      </w:r>
    </w:p>
    <w:p w14:paraId="3F4E7198" w14:textId="77777777" w:rsidR="009F6311" w:rsidRDefault="009F6311" w:rsidP="00C854D3">
      <w:pPr>
        <w:spacing w:before="100" w:beforeAutospacing="1" w:after="100" w:afterAutospacing="1" w:line="240" w:lineRule="auto"/>
        <w:jc w:val="both"/>
        <w:rPr>
          <w:rFonts w:eastAsia="Times New Roman"/>
          <w:lang w:eastAsia="es-ES"/>
        </w:rPr>
      </w:pPr>
      <w:r w:rsidRPr="009F6311">
        <w:rPr>
          <w:rFonts w:eastAsia="Times New Roman"/>
          <w:lang w:eastAsia="es-ES"/>
        </w:rPr>
        <w:t>Este conjunto de santos no es una colección aleatoria. Más bien, parece representar una "carta fundacional" espiritual e histórica de la Iglesia Siro-Ortodoxa en Mesopotamia. El acto de reunir y preservar estas figuras específicas conecta deliberadamente a la iglesia local de Mosul con los pilares fundamentales de su identidad: la Sucesión Apostólica (Simón y Juan), la narrativa del Evangelio (Simeón), la era de los mártires (Teodoro), la estructura episcopal y monástica regional (Mor Gabriel) y la cumbre de su tradición intelectual y académica (Bar Hebraeus). La cronología, que se extiende desde el siglo I hasta el XIII, traza una línea ininterrumpida de continuidad histórica y espiritual en la región. Quienes ocultaron estas reliquias no solo salvaron huesos sagrados; salvaron la historia misma de su Iglesia, encapsulada en este microcosmos de santos.</w:t>
      </w:r>
    </w:p>
    <w:p w14:paraId="2C310AF0" w14:textId="77777777" w:rsidR="009F6311" w:rsidRPr="009F6311" w:rsidRDefault="009F6311" w:rsidP="00741304">
      <w:pPr>
        <w:spacing w:before="100" w:beforeAutospacing="1" w:after="100" w:afterAutospacing="1" w:line="240" w:lineRule="auto"/>
        <w:jc w:val="both"/>
        <w:rPr>
          <w:rFonts w:eastAsia="Times New Roman"/>
          <w:lang w:eastAsia="es-ES"/>
        </w:rPr>
      </w:pPr>
      <w:r w:rsidRPr="009F6311">
        <w:rPr>
          <w:rFonts w:eastAsia="Times New Roman"/>
          <w:lang w:eastAsia="es-ES"/>
        </w:rPr>
        <w:t>La trascendencia del hallazgo fue reconocida de inmediato. Los trabajadores que descubrieron los relicarios alertaron sin demora al obispo siro-ortodoxo de Mosul, Mor Nicodemos Daoud Sharaf. Consciente de la importancia monume</w:t>
      </w:r>
      <w:r w:rsidRPr="009F6311">
        <w:rPr>
          <w:rFonts w:eastAsia="Times New Roman"/>
          <w:lang w:eastAsia="es-ES"/>
        </w:rPr>
        <w:lastRenderedPageBreak/>
        <w:t xml:space="preserve">ntal del descubrimiento, el obispo Sharaf no se limitó a una verificación local. Se puso en contacto con Su Santidad Ignacio Efrén II, Patriarca de Antioquía y todo el Oriente, y cabeza de la Iglesia Siro-Ortodoxa a nivel mundial, que se encontraba en Damasco.   </w:t>
      </w:r>
    </w:p>
    <w:p w14:paraId="707D5B7F" w14:textId="77777777" w:rsidR="009F6311" w:rsidRPr="009F6311" w:rsidRDefault="009F6311" w:rsidP="00741304">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En un acto que fusiona la tradición antigua con la tecnología moderna, el Patriarca siguió en directo la apertura de los recipientes y la inspección de su contenido a través de una videollamada. Esta implicación directa y en tiempo real del más alto dignatario de la Iglesia eleva el descubrimiento de un hallazgo arqueológico local a un acontecimiento de máxima relevancia para toda la comunión siro-ortodoxa global. Confirma que estas no son meras antigüedades, sino reliquias sagradas de primer orden, cuya recuperación es celebrada al más alto nivel de la jerarquía eclesiástica.   </w:t>
      </w:r>
    </w:p>
    <w:p w14:paraId="142C0DD3" w14:textId="77777777" w:rsidR="009F6311" w:rsidRPr="00EA7DF6" w:rsidRDefault="009F6311" w:rsidP="00EA7DF6">
      <w:pPr>
        <w:pStyle w:val="Ttulo3"/>
        <w:rPr>
          <w:rFonts w:ascii="Times New Roman" w:eastAsia="Times New Roman" w:hAnsi="Times New Roman" w:cs="Times New Roman"/>
          <w:b/>
          <w:bCs/>
          <w:color w:val="auto"/>
          <w:sz w:val="24"/>
          <w:szCs w:val="24"/>
          <w:lang w:eastAsia="es-ES"/>
        </w:rPr>
      </w:pPr>
      <w:bookmarkStart w:id="171" w:name="_Toc203650788"/>
      <w:bookmarkStart w:id="172" w:name="_Toc206239782"/>
      <w:r w:rsidRPr="00EA7DF6">
        <w:rPr>
          <w:rFonts w:ascii="Times New Roman" w:eastAsia="Times New Roman" w:hAnsi="Times New Roman" w:cs="Times New Roman"/>
          <w:b/>
          <w:bCs/>
          <w:color w:val="auto"/>
          <w:sz w:val="24"/>
          <w:szCs w:val="24"/>
          <w:lang w:eastAsia="es-ES"/>
        </w:rPr>
        <w:t>Sección 2: El locus del descubrimiento: La historia de la Iglesia de Mar Toma y el cristianismo en Mosul</w:t>
      </w:r>
      <w:bookmarkEnd w:id="171"/>
      <w:bookmarkEnd w:id="172"/>
    </w:p>
    <w:p w14:paraId="791B26B3"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La Iglesia de Mar Toma no es un lugar cualquiera. Su propia historia y las tradiciones que la rodean la convierten en un escenario particularmente apropiado para el descubrimiento de reliquias apostólicas, proporcionando un contexto que refuerza la importancia del hallazgo.</w:t>
      </w:r>
    </w:p>
    <w:p w14:paraId="5B1EDEB2"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El cimiento sobre el que se erige la importancia de la Iglesia de Mar Toma es una poderosa y arraigada tradición local. Se cree que el templo se levanta en el mismo lugar </w:t>
      </w:r>
      <w:r w:rsidRPr="009F6311">
        <w:rPr>
          <w:rFonts w:eastAsia="Times New Roman"/>
          <w:lang w:eastAsia="es-ES"/>
        </w:rPr>
        <w:lastRenderedPageBreak/>
        <w:t xml:space="preserve">donde se encontraba la casa que acogió al Apóstol Tomás durante su estancia en Mosul, en su legendario viaje misionero hacia la India. Independientemente de su verificabilidad histórica, esta tradición ha impregnado el sitio durante siglos de un aura apostólica, convirtiéndolo en un centro de peregrinación y en un depositario natural y simbólicamente adecuado para otras reliquias de la era de los apóstoles.   </w:t>
      </w:r>
    </w:p>
    <w:p w14:paraId="4A52459B"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Esta creencia local se inscribe en una narrativa histórica más amplia y bien documentada: la llegada del cristianismo a Mesopotamia en el siglo I d.C. a través de la labor misionera de apóstoles como Tomás y sus discípulos Addai y Mari. La región que hoy corresponde al norte de Irak se convirtió en uno de los corazones del cristianismo de rito oriental y de la literatura siríaca mucho antes de la conquista musulmana en el siglo VII. La presencia cristiana en Mosul y sus alrededores es, por tanto, autóctona y se remonta a los mismos orígenes del cristianismo.   </w:t>
      </w:r>
    </w:p>
    <w:p w14:paraId="62984C88"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Iglesia de Mar Toma es reconocida como una de las más antiguas de Mosul. La primera mención histórica documentada data del año 770 d.C., cuando aparece en una queja presentada ante el califa abasí Al-Mahdi. Esto confirma que para el siglo VIII, la iglesia ya era una institución establecida y reconocida.   </w:t>
      </w:r>
    </w:p>
    <w:p w14:paraId="07BCD60D"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estructura actual no es un edificio monolítico, sino un complejo conjunto arquitectónico que refleja su larga y turbulenta historia. Ha sido construido en fases sucesivas, con elementos que sugieren una fundación en el siglo XIII, una importante reconstrucción en 1744 tras el asedio de Mosul por las fuerzas persas de Nader Shah, y renovaciones posteriores en 1848. Esta historia cíclica de destrucción y reconstrucción (a manos de los persas en el </w:t>
      </w:r>
      <w:r w:rsidRPr="009F6311">
        <w:rPr>
          <w:rFonts w:eastAsia="Times New Roman"/>
          <w:lang w:eastAsia="es-ES"/>
        </w:rPr>
        <w:lastRenderedPageBreak/>
        <w:t xml:space="preserve">siglo XVIII, por un atentado con bomba en 2009 y, finalmente, por la devastación de ISIS) establece un claro precedente histórico para la práctica de ocultar artefactos religiosos valiosos como medio de preservación en tiempos de crisis. La propia arquitectura de la iglesia, con sus múltiples capas y reconstrucciones, ofrecía lugares secretos donde un tesoro así podía ser escondido y, con el tiempo, olvidado.   </w:t>
      </w:r>
    </w:p>
    <w:p w14:paraId="429D7217"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iglesia ya tenía una historia moderna documentada como custodia de reliquias apostólicas de primer orden. Durante unos trabajos de restauración en 1964, se descubrieron en el interior del templo unos huesos de dedo atribuidos a su santo patrón, el Apóstol Tomás. Estas reliquias se convirtieron en el tesoro más preciado de la comunidad.   </w:t>
      </w:r>
    </w:p>
    <w:p w14:paraId="2D2EA4AA"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Este hecho conduce a un punto crucial para el análisis del descubrimiento de 2022. Cuando las fuerzas de ISIS avanzaban sobre Mosul en junio de 2014, la comunidad cristiana actuó con previsión para salvar su patrimonio más sagrado. El 17 de junio de 2014, el mismo arzobispo Mor Nicodemos Daoud Sharaf que ocho años después supervisaría el hallazgo de las nuevas reliquias, encabezó personalmente la operación para rescatar los restos de Santo Tomás. Las reliquias fueron sacadas de la iglesia y trasladadas al cercano y más seguro Monasterio de San Mateo, en la montaña de Alfaf.   </w:t>
      </w:r>
    </w:p>
    <w:p w14:paraId="716FCC18"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El hecho de que las reliquias de Santo Tomás fueran rescatadas deliberadamente, mientras que las de San Simón y los demás santos permanecieron ocultas y no fueron recuperadas hasta ocho años después, durante la reconstrucción, plantea una pregunta fundamental. Si el clero en 2014 sabía de la existencia de todas estas reliquias, ¿por qué salvaron unas y dejaron atrás las otras, </w:t>
      </w:r>
      <w:r w:rsidRPr="009F6311">
        <w:rPr>
          <w:rFonts w:eastAsia="Times New Roman"/>
          <w:lang w:eastAsia="es-ES"/>
        </w:rPr>
        <w:lastRenderedPageBreak/>
        <w:t>incluyendo las de dos apóstoles? La conclusión más lógica es que no sabían de la existencia de este segundo conjunto de reliquias. Esto sugiere que los relicarios encontrados en 2022 no fueron escondidos apresuradamente en 2014, sino que pertenecían a un depósito mucho más antiguo, cuya ubicación se había perdido en la memoria institucional de la iglesia. Es plausible que fueran ocultados durante una crisis anterior, como el asedio persa de 1743, y que el secreto de su escondite muriera con quienes lo realizaron.</w:t>
      </w:r>
    </w:p>
    <w:p w14:paraId="68F5B9B7" w14:textId="77777777" w:rsidR="009F6311" w:rsidRPr="009F6311" w:rsidRDefault="009F6311" w:rsidP="00EA7DF6">
      <w:pPr>
        <w:spacing w:before="100" w:beforeAutospacing="1" w:after="100" w:afterAutospacing="1" w:line="240" w:lineRule="auto"/>
        <w:jc w:val="both"/>
        <w:rPr>
          <w:rFonts w:eastAsia="Times New Roman"/>
          <w:lang w:eastAsia="es-ES"/>
        </w:rPr>
      </w:pPr>
      <w:r w:rsidRPr="009F6311">
        <w:rPr>
          <w:rFonts w:eastAsia="Times New Roman"/>
          <w:lang w:eastAsia="es-ES"/>
        </w:rPr>
        <w:t>Por lo tanto, el descubrimiento de 2022 no es solo una historia de resiliencia frente a ISIS, sino la recuperación de un capítulo perdido de la propia historia de la iglesia. La violencia de los yihadistas, en una profunda ironía, se convirtió en la herramienta involuntaria de una revelación arqueológica, sacando a la luz un tesoro que ni la propia comunidad sabía que poseía.</w:t>
      </w:r>
    </w:p>
    <w:p w14:paraId="35E28B35" w14:textId="77777777" w:rsidR="009F6311" w:rsidRPr="00D8697C" w:rsidRDefault="009F6311" w:rsidP="00D8697C">
      <w:pPr>
        <w:pStyle w:val="Ttulo3"/>
        <w:rPr>
          <w:rFonts w:ascii="Times New Roman" w:eastAsia="Times New Roman" w:hAnsi="Times New Roman" w:cs="Times New Roman"/>
          <w:b/>
          <w:bCs/>
          <w:color w:val="auto"/>
          <w:sz w:val="24"/>
          <w:szCs w:val="24"/>
          <w:lang w:eastAsia="es-ES"/>
        </w:rPr>
      </w:pPr>
      <w:bookmarkStart w:id="173" w:name="_Toc203650789"/>
      <w:bookmarkStart w:id="174" w:name="_Toc206239783"/>
      <w:r w:rsidRPr="00D8697C">
        <w:rPr>
          <w:rFonts w:ascii="Times New Roman" w:eastAsia="Times New Roman" w:hAnsi="Times New Roman" w:cs="Times New Roman"/>
          <w:b/>
          <w:bCs/>
          <w:color w:val="auto"/>
          <w:sz w:val="24"/>
          <w:szCs w:val="24"/>
          <w:lang w:eastAsia="es-ES"/>
        </w:rPr>
        <w:t>Sección 3: Simón el Zelote: El hombre, las tradiciones, los debates</w:t>
      </w:r>
      <w:bookmarkEnd w:id="173"/>
      <w:bookmarkEnd w:id="174"/>
    </w:p>
    <w:p w14:paraId="4F032F0B"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lang w:eastAsia="es-ES"/>
        </w:rPr>
        <w:t>Para calibrar la verdadera importancia del hallazgo de Mosul, es indispensable comprender la figura de Simón el Zelote. Es, con diferencia, el apóstol sobre el que menos información proporcionan los textos canónicos y cuya historia posterior está más envuelta en una niebla de tradiciones contradictorias.</w:t>
      </w:r>
    </w:p>
    <w:p w14:paraId="1D938C93" w14:textId="2D67BECF" w:rsidR="009F6311" w:rsidRPr="00D8697C" w:rsidRDefault="009F6311" w:rsidP="00D8697C">
      <w:pPr>
        <w:rPr>
          <w:b/>
          <w:bCs/>
          <w:lang w:eastAsia="es-ES"/>
        </w:rPr>
      </w:pPr>
      <w:r w:rsidRPr="00D8697C">
        <w:rPr>
          <w:b/>
          <w:bCs/>
          <w:lang w:eastAsia="es-ES"/>
        </w:rPr>
        <w:t>Cartografiando la misión: Un estudio de hagiografías contrapuestas</w:t>
      </w:r>
    </w:p>
    <w:p w14:paraId="4084A3EA"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Tras los relatos evangélicos, Simón el Zelote prácticamente desaparece de la historia canónica. Este vacío fue llenado a lo largo de los siglos por una multitud de tradiciones hagiográficas, a menudo apócrifas y </w:t>
      </w:r>
      <w:r w:rsidRPr="009F6311">
        <w:rPr>
          <w:rFonts w:eastAsia="Times New Roman"/>
          <w:lang w:eastAsia="es-ES"/>
        </w:rPr>
        <w:lastRenderedPageBreak/>
        <w:t xml:space="preserve">mutuamente excluyentes, que sitúan su misión y martirio en los lugares más dispares del mundo conocido. Esta dispersión y contradicción hacen que cualquier evidencia física, como la de Mosul, sea de un valor incalculable.   </w:t>
      </w:r>
    </w:p>
    <w:p w14:paraId="3B9130E8"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lang w:eastAsia="es-ES"/>
        </w:rPr>
        <w:t>Las principales tradiciones sobre el destino de San Simón son las siguientes:</w:t>
      </w:r>
    </w:p>
    <w:p w14:paraId="53F57946" w14:textId="206CD429"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t>Persia y Mesopotamia:</w:t>
      </w:r>
      <w:r w:rsidRPr="009F6311">
        <w:rPr>
          <w:rFonts w:eastAsia="Times New Roman"/>
          <w:lang w:eastAsia="es-ES"/>
        </w:rPr>
        <w:t xml:space="preserve"> Es la tradición más extendida, especialmente en Occidente, y a menudo lo asocia con el apóstol San Judas Tadeo como un equipo misionero. Según esta versión, después de evangelizar en Egipto, Simón se unió a Judas en Mesopotamia y Persia, donde ambos fueron martirizados. La forma de su martirio, según esta tradición, fue ser serrado por la mitad, lo que se convirtió en su principal atributo iconográfico. Esta narrativa fue popularizada masivamente por su inclusión en la </w:t>
      </w:r>
      <w:r w:rsidRPr="009F6311">
        <w:rPr>
          <w:rFonts w:eastAsia="Times New Roman"/>
          <w:i/>
          <w:iCs/>
          <w:lang w:eastAsia="es-ES"/>
        </w:rPr>
        <w:t>Leyenda Dorada</w:t>
      </w:r>
      <w:r w:rsidRPr="009F6311">
        <w:rPr>
          <w:rFonts w:eastAsia="Times New Roman"/>
          <w:lang w:eastAsia="es-ES"/>
        </w:rPr>
        <w:t xml:space="preserve"> del siglo XIII.   </w:t>
      </w:r>
    </w:p>
    <w:p w14:paraId="0B3A6599"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t>Egipto y Norte de África:</w:t>
      </w:r>
      <w:r w:rsidRPr="009F6311">
        <w:rPr>
          <w:rFonts w:eastAsia="Times New Roman"/>
          <w:lang w:eastAsia="es-ES"/>
        </w:rPr>
        <w:t xml:space="preserve"> Una tradición secundaria, a veces combinada con la anterior, lo sitúa evangelizando en Egipto, Mauritania y Libia.   </w:t>
      </w:r>
    </w:p>
    <w:p w14:paraId="5A585906"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t>El Cáucaso (Georgia, Iberia, Abjasia):</w:t>
      </w:r>
      <w:r w:rsidRPr="009F6311">
        <w:rPr>
          <w:rFonts w:eastAsia="Times New Roman"/>
          <w:lang w:eastAsia="es-ES"/>
        </w:rPr>
        <w:t xml:space="preserve"> Una importante tradición oriental, independiente de la persa, afirma que Simón predicó en el Cáucaso. Se dice que murió en Abjasia y fue enterrado en un lugar llamado Nicopsia, en la costa del Mar Negro, aunque sus restos habrían sido trasladados posteriormente a Anakopia.   </w:t>
      </w:r>
    </w:p>
    <w:p w14:paraId="0A5C2F19" w14:textId="107D54FD"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t>Britania Romana:</w:t>
      </w:r>
      <w:r w:rsidRPr="009F6311">
        <w:rPr>
          <w:rFonts w:eastAsia="Times New Roman"/>
          <w:lang w:eastAsia="es-ES"/>
        </w:rPr>
        <w:t xml:space="preserve"> Una tradición tardía y sin base histórica sólida, popular en Inglaterra, sostiene que Simón viajó hasta la Britania romana. Algunas versiones afirman que fue crucificado en Caistor (actual Lincolnshire) en el año 61 </w:t>
      </w:r>
      <w:r w:rsidR="00D8697C" w:rsidRPr="009F6311">
        <w:rPr>
          <w:rFonts w:eastAsia="Times New Roman"/>
          <w:lang w:eastAsia="es-ES"/>
        </w:rPr>
        <w:t>d.C.</w:t>
      </w:r>
      <w:r w:rsidRPr="009F6311">
        <w:rPr>
          <w:rFonts w:eastAsia="Times New Roman"/>
          <w:lang w:eastAsia="es-ES"/>
        </w:rPr>
        <w:t xml:space="preserve">   </w:t>
      </w:r>
    </w:p>
    <w:p w14:paraId="0D87857C"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lastRenderedPageBreak/>
        <w:t>Edessa (Urfa, Turquía):</w:t>
      </w:r>
      <w:r w:rsidRPr="009F6311">
        <w:rPr>
          <w:rFonts w:eastAsia="Times New Roman"/>
          <w:lang w:eastAsia="es-ES"/>
        </w:rPr>
        <w:t xml:space="preserve"> Una tradición oriental de gran relevancia, citada por San Basilio el Grande en el siglo IV, afirma que Simón murió de forma pacífica en Edessa. Edessa fue una de las cunas del cristianismo siríaco y un centro intelectual de primer orden, lo que confiere a esta tradición una notable plausibilidad geográfica y cultural.   </w:t>
      </w:r>
    </w:p>
    <w:p w14:paraId="2318B0C1"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b/>
          <w:bCs/>
          <w:lang w:eastAsia="es-ES"/>
        </w:rPr>
        <w:t>Jerusalén y Samaria:</w:t>
      </w:r>
      <w:r w:rsidRPr="009F6311">
        <w:rPr>
          <w:rFonts w:eastAsia="Times New Roman"/>
          <w:lang w:eastAsia="es-ES"/>
        </w:rPr>
        <w:t xml:space="preserve"> Otras tradiciones minoritarias afirman que fue crucificado en Samaria o que sucedió a Santiago como segundo obispo de Jerusalén.   </w:t>
      </w:r>
    </w:p>
    <w:p w14:paraId="4A1BE585" w14:textId="33322163" w:rsidR="009F6311" w:rsidRPr="00D8697C" w:rsidRDefault="009F6311" w:rsidP="00D8697C">
      <w:pPr>
        <w:rPr>
          <w:b/>
          <w:bCs/>
          <w:lang w:eastAsia="es-ES"/>
        </w:rPr>
      </w:pPr>
      <w:r w:rsidRPr="00D8697C">
        <w:rPr>
          <w:b/>
          <w:bCs/>
          <w:lang w:eastAsia="es-ES"/>
        </w:rPr>
        <w:t xml:space="preserve">La tradición oriental y la </w:t>
      </w:r>
      <w:r w:rsidRPr="00D8697C">
        <w:rPr>
          <w:b/>
          <w:bCs/>
          <w:i/>
          <w:iCs/>
          <w:lang w:eastAsia="es-ES"/>
        </w:rPr>
        <w:t>Passio Simonis et Judae</w:t>
      </w:r>
    </w:p>
    <w:p w14:paraId="2B410512" w14:textId="77777777"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La tradición que une a Simón y Judas en una misión conjunta por Mesopotamia y Persia es la más pertinente para el análisis del hallazgo de Mosul. Su origen principal es un texto apócrifo conocido como los </w:t>
      </w:r>
      <w:r w:rsidRPr="009F6311">
        <w:rPr>
          <w:rFonts w:eastAsia="Times New Roman"/>
          <w:i/>
          <w:iCs/>
          <w:lang w:eastAsia="es-ES"/>
        </w:rPr>
        <w:t>Hechos</w:t>
      </w:r>
      <w:r w:rsidRPr="009F6311">
        <w:rPr>
          <w:rFonts w:eastAsia="Times New Roman"/>
          <w:lang w:eastAsia="es-ES"/>
        </w:rPr>
        <w:t xml:space="preserve"> o la </w:t>
      </w:r>
      <w:r w:rsidRPr="009F6311">
        <w:rPr>
          <w:rFonts w:eastAsia="Times New Roman"/>
          <w:i/>
          <w:iCs/>
          <w:lang w:eastAsia="es-ES"/>
        </w:rPr>
        <w:t>Pasión de Simón y Judas</w:t>
      </w:r>
      <w:r w:rsidRPr="009F6311">
        <w:rPr>
          <w:rFonts w:eastAsia="Times New Roman"/>
          <w:lang w:eastAsia="es-ES"/>
        </w:rPr>
        <w:t xml:space="preserve"> (</w:t>
      </w:r>
      <w:r w:rsidRPr="009F6311">
        <w:rPr>
          <w:rFonts w:eastAsia="Times New Roman"/>
          <w:i/>
          <w:iCs/>
          <w:lang w:eastAsia="es-ES"/>
        </w:rPr>
        <w:t>Passio Simonis et Judae</w:t>
      </w:r>
      <w:r w:rsidRPr="009F6311">
        <w:rPr>
          <w:rFonts w:eastAsia="Times New Roman"/>
          <w:lang w:eastAsia="es-ES"/>
        </w:rPr>
        <w:t xml:space="preserve">). Este texto, probablemente escrito en latín entre los siglos IV y VI, narra sus enfrentamientos con magos persas, sus milagros y su eventual martirio.   </w:t>
      </w:r>
    </w:p>
    <w:p w14:paraId="786C50A3" w14:textId="0B8AAA25" w:rsidR="009F6311" w:rsidRPr="009F6311" w:rsidRDefault="009F6311" w:rsidP="00D8697C">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Aunque este relato se convirtió en la versión canónica en la cristiandad occidental, gracias a su inclusión en la influyente compilación del siglo XIII, la </w:t>
      </w:r>
      <w:r w:rsidRPr="009F6311">
        <w:rPr>
          <w:rFonts w:eastAsia="Times New Roman"/>
          <w:i/>
          <w:iCs/>
          <w:lang w:eastAsia="es-ES"/>
        </w:rPr>
        <w:t>Leyenda Dorada</w:t>
      </w:r>
      <w:r w:rsidRPr="009F6311">
        <w:rPr>
          <w:rFonts w:eastAsia="Times New Roman"/>
          <w:lang w:eastAsia="es-ES"/>
        </w:rPr>
        <w:t xml:space="preserve"> de Jacobo de la </w:t>
      </w:r>
      <w:r w:rsidR="00D8697C" w:rsidRPr="009F6311">
        <w:rPr>
          <w:rFonts w:eastAsia="Times New Roman"/>
          <w:lang w:eastAsia="es-ES"/>
        </w:rPr>
        <w:t>Vorágine,</w:t>
      </w:r>
      <w:r w:rsidRPr="009F6311">
        <w:rPr>
          <w:rFonts w:eastAsia="Times New Roman"/>
          <w:lang w:eastAsia="es-ES"/>
        </w:rPr>
        <w:t xml:space="preserve"> su carácter es más legendario que histórico. Es crucial distinguir entre la existencia de una tradición general y antigua de una misión oriental para Simón y esta versión específica, altamente novelada y dramatizada, que dominó la imaginación europea. La tradición de una muerte pacífica en Edessa, por ejemplo, es más antigua y procede de fuentes orientales más cercanas cultural y geográficamente al escenario de los hechos.   </w:t>
      </w:r>
    </w:p>
    <w:p w14:paraId="6E5E79E5" w14:textId="77777777" w:rsidR="009F6311" w:rsidRPr="00AC6C59" w:rsidRDefault="009F6311" w:rsidP="00AC6C59">
      <w:pPr>
        <w:pStyle w:val="Ttulo3"/>
        <w:rPr>
          <w:rFonts w:ascii="Times New Roman" w:eastAsia="Times New Roman" w:hAnsi="Times New Roman" w:cs="Times New Roman"/>
          <w:b/>
          <w:bCs/>
          <w:color w:val="auto"/>
          <w:sz w:val="24"/>
          <w:szCs w:val="24"/>
          <w:lang w:eastAsia="es-ES"/>
        </w:rPr>
      </w:pPr>
      <w:bookmarkStart w:id="175" w:name="_Toc203650790"/>
      <w:bookmarkStart w:id="176" w:name="_Toc206239784"/>
      <w:r w:rsidRPr="00AC6C59">
        <w:rPr>
          <w:rFonts w:ascii="Times New Roman" w:eastAsia="Times New Roman" w:hAnsi="Times New Roman" w:cs="Times New Roman"/>
          <w:b/>
          <w:bCs/>
          <w:color w:val="auto"/>
          <w:sz w:val="24"/>
          <w:szCs w:val="24"/>
          <w:lang w:eastAsia="es-ES"/>
        </w:rPr>
        <w:lastRenderedPageBreak/>
        <w:t>Sección 4: Análisis y síntesis: Las reliquias de Mosul y la tradición simoniana</w:t>
      </w:r>
      <w:bookmarkEnd w:id="175"/>
      <w:bookmarkEnd w:id="176"/>
    </w:p>
    <w:p w14:paraId="3977299F"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El descubrimiento de Mosul no es simplemente una adición más a la confusa lista de tradiciones sobre San Simón. Por su naturaleza tangible y su ubicación precisa, funciona como un ancla histórica que permite reevaluar y jerarquizar todo el corpus hagiográfico existente.</w:t>
      </w:r>
    </w:p>
    <w:p w14:paraId="18326D09"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El hallazgo de una reliquia física, identificada por una antigua inscripción en arameo, en una de las ciudades más importantes del cristianismo mesopotámico, proporciona la primera prueba arqueológica directa que apoya una misión oriental para Simón el Zelote. Hasta ahora, todas las tradiciones se basaban exclusivamente en textos literarios, muchos de ellos tardíos y de dudosa historicidad.   </w:t>
      </w:r>
    </w:p>
    <w:p w14:paraId="618D9F99"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Este hecho por sí solo altera drásticamente el panorama. Aumenta de forma considerable la plausibilidad histórica de todo el grupo de tradiciones orientales (Mesopotamia, Persia, Edessa) y, por el contrario, disminuye aún más la ya escasa credibilidad de las leyendas occidentales, como la de su viaje a Britania. El descubrimiento desplaza el "centro de gravedad" del Simón histórico, alejándolo de la imaginación literaria europea y situándolo firmemente en el corazón del mundo siríaco. La memoria más fuerte y tangible del apóstol se conservó, al parecer, en la región donde su misión pudo haber tenido lugar.   </w:t>
      </w:r>
    </w:p>
    <w:p w14:paraId="135CC7CF"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Aunque el hallazgo en Mesopotamia podría parecer una confirmación de la tradición persa de la </w:t>
      </w:r>
      <w:r w:rsidRPr="009F6311">
        <w:rPr>
          <w:rFonts w:eastAsia="Times New Roman"/>
          <w:i/>
          <w:iCs/>
          <w:lang w:eastAsia="es-ES"/>
        </w:rPr>
        <w:t>Passio</w:t>
      </w:r>
      <w:r w:rsidRPr="009F6311">
        <w:rPr>
          <w:rFonts w:eastAsia="Times New Roman"/>
          <w:lang w:eastAsia="es-ES"/>
        </w:rPr>
        <w:t xml:space="preserve">, es igualmente, si no más, compatible con la tradición de una muerte pacífica en Edessa. La conexión entre Edessa y Mosul es fundamental. Edessa (actual Şanlıurfa, en Turquía) fue la cuna de la lengua y la cultura siríaca, el </w:t>
      </w:r>
      <w:r w:rsidRPr="009F6311">
        <w:rPr>
          <w:rFonts w:eastAsia="Times New Roman"/>
          <w:lang w:eastAsia="es-ES"/>
        </w:rPr>
        <w:lastRenderedPageBreak/>
        <w:t xml:space="preserve">lugar donde el cristianismo echó raíces semíticas profundas. Mosul, por su parte, fue durante siglos una de las sedes episcopales y metropolitanas más importantes de ese mismo mundo eclesiástico, un centro de poder y erudición. La proximidad geográfica, cultural y eclesiástica entre ambas ciudades es innegable.   </w:t>
      </w:r>
    </w:p>
    <w:p w14:paraId="6969FFB4"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En este contexto, la práctica de la </w:t>
      </w:r>
      <w:r w:rsidRPr="009F6311">
        <w:rPr>
          <w:rFonts w:eastAsia="Times New Roman"/>
          <w:i/>
          <w:iCs/>
          <w:lang w:eastAsia="es-ES"/>
        </w:rPr>
        <w:t>translatio</w:t>
      </w:r>
      <w:r w:rsidRPr="009F6311">
        <w:rPr>
          <w:rFonts w:eastAsia="Times New Roman"/>
          <w:lang w:eastAsia="es-ES"/>
        </w:rPr>
        <w:t xml:space="preserve"> (traslación de reliquias) es una explicación sumamente coherente. La traslación de los restos de un santo desde su lugar original de sepultura a una catedral o ciudad más prominente para facilitar y potenciar su veneración es una costumbre bien documentada en toda la cristiandad, incluidas las iglesias orientales. Es perfectamente plausible que las reliquias de un apóstol que murió en Edessa, el epicentro espiritual, fueran trasladadas en algún momento de la historia a Mosul, el gran centro administrativo y demográfico de la Iglesia Siro-Ortodoxa en la región, para su custodia y veneración por una comunidad más amplia.   </w:t>
      </w:r>
    </w:p>
    <w:p w14:paraId="2CE8DB3C" w14:textId="410E353C"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El elemento más poderoso del hallazgo de Mosul es la propia inscripción aramea en el relicario de piedra. El arameo no es una lengua cualquiera en este contexto; era la </w:t>
      </w:r>
      <w:r w:rsidRPr="009F6311">
        <w:rPr>
          <w:rFonts w:eastAsia="Times New Roman"/>
          <w:i/>
          <w:iCs/>
          <w:lang w:eastAsia="es-ES"/>
        </w:rPr>
        <w:t>lingua franca</w:t>
      </w:r>
      <w:r w:rsidRPr="009F6311">
        <w:rPr>
          <w:rFonts w:eastAsia="Times New Roman"/>
          <w:lang w:eastAsia="es-ES"/>
        </w:rPr>
        <w:t xml:space="preserve"> de la región en el siglo I, la lengua hablada por Jesús y los Apóstoles, y el antepasado directo del siríaco, la lengua litúrgica de la iglesia que ha conservado estas reliquias durante casi dos milenios.   </w:t>
      </w:r>
    </w:p>
    <w:p w14:paraId="7C2F5360" w14:textId="77777777" w:rsidR="009F6311" w:rsidRPr="009F6311" w:rsidRDefault="009F6311" w:rsidP="00AC6C59">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Esta evidencia epigráfica —una inscripción en piedra, en la lengua apropiada y procedente de la región correcta— posee un peso histórico muy superior al de un relato literario escrito en latín siglos más tarde en Europa. Es una fuente primaria que emana del mismo entorno cultural y lingüístico al que perteneció el apóstol. Aunque la datación científica de la inscripción y de los restos óseos será crucial para establecer una cronología precisa, la </w:t>
      </w:r>
      <w:r w:rsidRPr="009F6311">
        <w:rPr>
          <w:rFonts w:eastAsia="Times New Roman"/>
          <w:lang w:eastAsia="es-ES"/>
        </w:rPr>
        <w:lastRenderedPageBreak/>
        <w:t>lengua de la inscripción por sí sola ancla la tradición de esta reliquia de forma inequívoca en el mundo semítico del cristianismo primitivo, no en el de los hagiografos medievales europeos.</w:t>
      </w:r>
    </w:p>
    <w:p w14:paraId="3E9E8E20" w14:textId="591D089A" w:rsidR="009F6311" w:rsidRPr="00AC6C59" w:rsidRDefault="009F6311" w:rsidP="00AC6C59">
      <w:pPr>
        <w:rPr>
          <w:b/>
          <w:bCs/>
          <w:lang w:eastAsia="es-ES"/>
        </w:rPr>
      </w:pPr>
      <w:r w:rsidRPr="00AC6C59">
        <w:rPr>
          <w:b/>
          <w:bCs/>
          <w:lang w:eastAsia="es-ES"/>
        </w:rPr>
        <w:t>Una historia compuesta: Explicando la colección</w:t>
      </w:r>
    </w:p>
    <w:p w14:paraId="63BF2C07" w14:textId="77777777" w:rsidR="009F6311" w:rsidRPr="009F6311" w:rsidRDefault="009F6311" w:rsidP="009F51F2">
      <w:pPr>
        <w:spacing w:before="100" w:beforeAutospacing="1" w:after="100" w:afterAutospacing="1" w:line="240" w:lineRule="auto"/>
        <w:jc w:val="both"/>
        <w:rPr>
          <w:rFonts w:eastAsia="Times New Roman"/>
          <w:lang w:eastAsia="es-ES"/>
        </w:rPr>
      </w:pPr>
      <w:r w:rsidRPr="009F6311">
        <w:rPr>
          <w:rFonts w:eastAsia="Times New Roman"/>
          <w:lang w:eastAsia="es-ES"/>
        </w:rPr>
        <w:t>La presencia conjunta de reliquias de santos de los siglos I, III, VII y XIII en un único depósito oculto refuerza la idea de que la Iglesia de Mar Toma funcionaba como un repositorio central, una especie de "arca" sagrada para la comunidad siro-ortodoxa de Mosul. Esta colección no llegó allí de una sola vez. Es el resultado de un largo proceso de acumulación y curación a lo largo de muchos siglos.</w:t>
      </w:r>
    </w:p>
    <w:p w14:paraId="3808F08B" w14:textId="77777777" w:rsidR="009F6311" w:rsidRPr="009F6311" w:rsidRDefault="009F6311" w:rsidP="009F51F2">
      <w:pPr>
        <w:spacing w:before="100" w:beforeAutospacing="1" w:after="100" w:afterAutospacing="1" w:line="240" w:lineRule="auto"/>
        <w:jc w:val="both"/>
        <w:rPr>
          <w:rFonts w:eastAsia="Times New Roman"/>
          <w:lang w:eastAsia="es-ES"/>
        </w:rPr>
      </w:pPr>
      <w:r w:rsidRPr="009F6311">
        <w:rPr>
          <w:rFonts w:eastAsia="Times New Roman"/>
          <w:lang w:eastAsia="es-ES"/>
        </w:rPr>
        <w:t>Las reliquias fueron probablemente reunidas a través de la veneración local, la donación y, de manera significativa, la traslación desde otros lugares, siendo llevadas a Mosul para su veneración y, sobre todo, para su protección durante los numerosos períodos de agitación que ha sufrido la región. El acto de ocultar este "panteón" de santos, probablemente en 2014, no fue un hecho aislado, sino el último capítulo de una larga historia de protección del patrimonio más sagrado de la comunidad frente a las amenazas existenciales.</w:t>
      </w:r>
    </w:p>
    <w:p w14:paraId="4A00E2D5" w14:textId="77777777" w:rsidR="009F6311" w:rsidRPr="009F6311" w:rsidRDefault="009F6311" w:rsidP="009F51F2">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En definitiva, el hallazgo de Mosul no "demuestra" que una tradición sea correcta y las demás falsas. Su función es más sutil y mucho más importante. Actúa como un filtro histórico y geográfico que obliga a reordenar y reinterpretar todo el cuerpo de la hagiografía simoniana. Eleva las tradiciones con raíces en el entorno siríaco y mesopotámico, demostrando que la memoria histórica de Simón el Zelote fue más fuerte, duradera y tangible en la </w:t>
      </w:r>
      <w:r w:rsidRPr="009F6311">
        <w:rPr>
          <w:rFonts w:eastAsia="Times New Roman"/>
          <w:lang w:eastAsia="es-ES"/>
        </w:rPr>
        <w:lastRenderedPageBreak/>
        <w:t>iglesia que es la heredera directa del mundo de habla aramea de los propios apóstoles.</w:t>
      </w:r>
    </w:p>
    <w:p w14:paraId="1F0AD328" w14:textId="77777777" w:rsidR="009F6311" w:rsidRPr="009F51F2" w:rsidRDefault="009F6311" w:rsidP="009F51F2">
      <w:pPr>
        <w:pStyle w:val="Ttulo3"/>
        <w:rPr>
          <w:rFonts w:ascii="Times New Roman" w:eastAsia="Times New Roman" w:hAnsi="Times New Roman" w:cs="Times New Roman"/>
          <w:b/>
          <w:bCs/>
          <w:color w:val="auto"/>
          <w:sz w:val="24"/>
          <w:szCs w:val="24"/>
          <w:lang w:eastAsia="es-ES"/>
        </w:rPr>
      </w:pPr>
      <w:bookmarkStart w:id="177" w:name="_Toc203650791"/>
      <w:bookmarkStart w:id="178" w:name="_Toc206239785"/>
      <w:r w:rsidRPr="009F51F2">
        <w:rPr>
          <w:rFonts w:ascii="Times New Roman" w:eastAsia="Times New Roman" w:hAnsi="Times New Roman" w:cs="Times New Roman"/>
          <w:b/>
          <w:bCs/>
          <w:color w:val="auto"/>
          <w:sz w:val="24"/>
          <w:szCs w:val="24"/>
          <w:lang w:eastAsia="es-ES"/>
        </w:rPr>
        <w:t>Conclusión: El significado perdurable del descubrimiento de Mosul</w:t>
      </w:r>
      <w:bookmarkEnd w:id="177"/>
      <w:bookmarkEnd w:id="178"/>
    </w:p>
    <w:p w14:paraId="7D536DD5" w14:textId="77777777" w:rsidR="009F6311" w:rsidRPr="009F6311" w:rsidRDefault="009F6311" w:rsidP="009F51F2">
      <w:pPr>
        <w:spacing w:before="100" w:beforeAutospacing="1" w:after="100" w:afterAutospacing="1" w:line="240" w:lineRule="auto"/>
        <w:jc w:val="both"/>
        <w:rPr>
          <w:rFonts w:eastAsia="Times New Roman"/>
          <w:lang w:eastAsia="es-ES"/>
        </w:rPr>
      </w:pPr>
      <w:r w:rsidRPr="009F6311">
        <w:rPr>
          <w:rFonts w:eastAsia="Times New Roman"/>
          <w:lang w:eastAsia="es-ES"/>
        </w:rPr>
        <w:t>El descubrimiento realizado en junio de 2022 en las ruinas de la Iglesia de Mar Toma en Mosul constituye un acontecimiento histórico de primer orden. Proporciona la primera pieza de evidencia arqueológica tangible que apoya la tradición de una misión de San Simón el Zelote en Oriente, otorgando un peso histórico sin precedentes al conjunto de tradiciones hagiográficas mesopotámicas y edesanas. Si bien la certeza absoluta sobre la autenticidad de las reliquias apostólicas sigue siendo, en última instancia, una cuestión que trasciende la ciencia histórica para entrar en el ámbito de la fe, el hallazgo de Mosul —con su relicario de piedra y su inscripción en arameo— desplaza de manera decisiva el enfoque académico sobre San Simón. Lo aleja de las leyendas tardías de Occidente y lo ancla firmemente en el corazón del cristianismo siríaco, el entorno cultural y lingüístico más cercano al del propio apóstol.</w:t>
      </w:r>
    </w:p>
    <w:p w14:paraId="04A98F73" w14:textId="35417551" w:rsidR="009F6311" w:rsidRDefault="009F6311" w:rsidP="009F51F2">
      <w:pPr>
        <w:spacing w:before="100" w:beforeAutospacing="1" w:after="100" w:afterAutospacing="1" w:line="240" w:lineRule="auto"/>
        <w:jc w:val="both"/>
        <w:rPr>
          <w:rFonts w:eastAsia="Times New Roman"/>
          <w:lang w:eastAsia="es-ES"/>
        </w:rPr>
      </w:pPr>
      <w:r w:rsidRPr="009F6311">
        <w:rPr>
          <w:rFonts w:eastAsia="Times New Roman"/>
          <w:lang w:eastAsia="es-ES"/>
        </w:rPr>
        <w:t xml:space="preserve">Más allá de su importancia para la erudición, el descubrimiento tiene un significado contemporáneo profundo y conmovedor. Para la antigua comunidad cristiana de Irak, que ha soportado siglos de persecución que culminaron en la violencia genocida y la destrucción cultural deliberada a manos de </w:t>
      </w:r>
      <w:r w:rsidR="00D42ECA" w:rsidRPr="009F6311">
        <w:rPr>
          <w:rFonts w:eastAsia="Times New Roman"/>
          <w:lang w:eastAsia="es-ES"/>
        </w:rPr>
        <w:t>ISIS,</w:t>
      </w:r>
      <w:r w:rsidRPr="009F6311">
        <w:rPr>
          <w:rFonts w:eastAsia="Times New Roman"/>
          <w:lang w:eastAsia="es-ES"/>
        </w:rPr>
        <w:t xml:space="preserve"> la aparición de estas reliquias sagradas de entre los escombros de una iglesia profanada es un poderoso símbolo de esperanza y reivindicación. Es un testimonio de la resiliencia de una fe que se niega a ser borrada. Afirma que sus raíces en esta tierra no son las de un invitado reciente, sino que son apostólicas, profundas e inquebrantables. El hallazgo de </w:t>
      </w:r>
      <w:r w:rsidRPr="009F6311">
        <w:rPr>
          <w:rFonts w:eastAsia="Times New Roman"/>
          <w:lang w:eastAsia="es-ES"/>
        </w:rPr>
        <w:lastRenderedPageBreak/>
        <w:t xml:space="preserve">Mosul proclama que, incluso desde la más profunda destrucción, pueden surgir una nueva vida, una memoria recuperada y una fe renovada.   </w:t>
      </w:r>
    </w:p>
    <w:p w14:paraId="0AC89183" w14:textId="17FAD85A" w:rsidR="004E64B8" w:rsidRDefault="004F637C" w:rsidP="004E64B8">
      <w:pPr>
        <w:pStyle w:val="Ttulo3"/>
        <w:rPr>
          <w:rFonts w:ascii="Times New Roman" w:eastAsia="Times New Roman" w:hAnsi="Times New Roman" w:cs="Times New Roman"/>
          <w:b/>
          <w:bCs/>
          <w:color w:val="auto"/>
          <w:sz w:val="24"/>
          <w:szCs w:val="24"/>
          <w:lang w:eastAsia="es-ES"/>
        </w:rPr>
      </w:pPr>
      <w:bookmarkStart w:id="179" w:name="_Toc203650792"/>
      <w:bookmarkStart w:id="180" w:name="_Toc206239786"/>
      <w:r>
        <w:rPr>
          <w:rFonts w:ascii="Times New Roman" w:eastAsia="Times New Roman" w:hAnsi="Times New Roman" w:cs="Times New Roman"/>
          <w:b/>
          <w:bCs/>
          <w:color w:val="auto"/>
          <w:sz w:val="24"/>
          <w:szCs w:val="24"/>
          <w:lang w:eastAsia="es-ES"/>
        </w:rPr>
        <w:t xml:space="preserve">Beata </w:t>
      </w:r>
      <w:r w:rsidR="004E64B8" w:rsidRPr="004E64B8">
        <w:rPr>
          <w:rFonts w:ascii="Times New Roman" w:eastAsia="Times New Roman" w:hAnsi="Times New Roman" w:cs="Times New Roman"/>
          <w:b/>
          <w:bCs/>
          <w:color w:val="auto"/>
          <w:sz w:val="24"/>
          <w:szCs w:val="24"/>
          <w:lang w:eastAsia="es-ES"/>
        </w:rPr>
        <w:t>Ana Catalina Emmerick</w:t>
      </w:r>
      <w:bookmarkEnd w:id="179"/>
      <w:bookmarkEnd w:id="180"/>
    </w:p>
    <w:p w14:paraId="01862829" w14:textId="21E72917" w:rsidR="004E64B8" w:rsidRDefault="004E64B8" w:rsidP="004F637C">
      <w:pPr>
        <w:jc w:val="both"/>
        <w:rPr>
          <w:lang w:eastAsia="es-ES"/>
        </w:rPr>
      </w:pPr>
      <w:r>
        <w:rPr>
          <w:lang w:eastAsia="es-ES"/>
        </w:rPr>
        <w:t>Las visiones de la beata Ana Catalina Emmerick, recogidas</w:t>
      </w:r>
      <w:r w:rsidR="004F637C">
        <w:rPr>
          <w:lang w:eastAsia="es-ES"/>
        </w:rPr>
        <w:t xml:space="preserve"> y transcritas</w:t>
      </w:r>
      <w:r>
        <w:rPr>
          <w:lang w:eastAsia="es-ES"/>
        </w:rPr>
        <w:t xml:space="preserve"> por Brentano</w:t>
      </w:r>
      <w:r w:rsidR="004F637C">
        <w:rPr>
          <w:lang w:eastAsia="es-ES"/>
        </w:rPr>
        <w:t>, se refieren brevemente a Simón el Zelote. Hay que hacer mención expresa de que se trata de revelaciones particulares, no de verdades reconocidas como tales por la Iglesia. Además, la vidente puede recordar mal o malinterpretar alguna visión. A todo esto se suma el hecho de que Brentano es sospechoso de haber alterado lo dicho por Emmerick para embellecerlo o para que concordara con sus convicciones. Dicho esto, con todas las cautelas y simplemente como un relato piadoso cuya exactitud no podemos afirmar ni negar, transcribimos lo que escribió Brentano como visiones de Emmerick</w:t>
      </w:r>
      <w:r w:rsidR="00AC7829">
        <w:rPr>
          <w:lang w:eastAsia="es-ES"/>
        </w:rPr>
        <w:t>.</w:t>
      </w:r>
    </w:p>
    <w:p w14:paraId="353DD430" w14:textId="79492196" w:rsidR="00AC7829" w:rsidRDefault="00AC7829" w:rsidP="004F637C">
      <w:pPr>
        <w:jc w:val="both"/>
        <w:rPr>
          <w:sz w:val="22"/>
          <w:szCs w:val="22"/>
        </w:rPr>
      </w:pPr>
      <w:r w:rsidRPr="00AC7829">
        <w:rPr>
          <w:sz w:val="22"/>
          <w:szCs w:val="22"/>
        </w:rPr>
        <w:t xml:space="preserve">“Los hermanos Simón y Judas Tadeo anduvieron, después de la dispersión de los apóstoles, por algún tiempo en compañía. Simón se dirigió al Mar Negro. y hacia la Escitia, y Tadeo hacia el Este, donde probablemente encontró a Tomás, acompañándole un trecho, siendo luego enviado por éste con una carta al rey de Edesa, llamado Abgar. Cuando Tadeo llegó hasta el rey, vio éste, junto al apóstol, el rostro luminoso de Jesús, y se inclinó profundamente. Por medio de la imposición de sus manos sanó Tadeo al rey Abgar de la lepra. Después de haber sanado y convertido a muchos en Edesa, se dirigió con su acompañante. Silas a través de los países que Jesús había visitado y llegó, atravesando Arabia, hasta el Egipto. En este viaje pudo el apóstol bautizar a muchos en Kedar; enteras poblaciones abrazaban la fe. El apóstol Simón se dirigió, </w:t>
      </w:r>
      <w:r w:rsidRPr="00AC7829">
        <w:rPr>
          <w:sz w:val="22"/>
          <w:szCs w:val="22"/>
        </w:rPr>
        <w:lastRenderedPageBreak/>
        <w:t xml:space="preserve">después de la muerte de María, al país de los Persas. Llevaba de acompañantes al discípulo Abdías y a otros más. Más tarde fue Abdias obispo de Babilonia. Por disposición de Dios, se encontraron los dos hermanos de nuevo juntos en un campamento militar y se encaminaron a una gran ciudad (Babilonia). Aquí les iba muy bien. He visto acontecer muchas cosas de las cuales ya no tengo más que una vaga idea. Recuerdo que en una reunión, en presencia del rey, se levantaron los sacerdotes idolatras contra el apóstol. Una parte de ellos tenía en un canasto cierta cantidad de víboras del largo de LLn brazo y otros las tenían en las manos. Estas víboras eran redondeadas, como anguilas, pero más delgadas; tenfan cabecitas redondas, las fauces abiertas mostraban unas Jengüitas agudas, como lancetas, en actitud de amenaza. Los sacerdotes las arrojaron contra el apóstol; pero he visto que ellas volvían como flechas contra Jos mismos que las habían traído. Los mordían, y ellos gritaban y clamaban, hasta que el apóstol mandó a las serpientes que no dañasen a esos sacerdotes. He visto que muchos se convirtieron y el mismo rey con ellos. Los apóstoles salieron de allí y fueron a otra ciudad y se hospedaron en la casa de un cristiano. He visto levantarse un tumulto en la ciudad, y Jos dos apóstoles, juntamente con el cristiano, fueron conducidos a un templo donde había varios ídolos montados sobre medas. Se había reunido una muchedumbre tumultuosa, dentro y fuera del templo. Recuerdo haber visto que los ídolos se desplomaron destruidos y que del templo caían escombros. A consecuencia de esto fueron los dos apóstoles maltratados por el pueblo, que con toda clase de armas y con la ayuda de los sacerdotes idolan·as, hirieron a los santos apóstoles, hasta dejarlos muertos. He visto como al apóstol Tadeo le partieron la cabeza en dos partes, por en medio de la cara, con el hacha que tenía un hombre en el cinto. Apareció una claridad y visión celestial sobre el santo mártir. </w:t>
      </w:r>
      <w:r w:rsidRPr="00AC7829">
        <w:rPr>
          <w:sz w:val="22"/>
          <w:szCs w:val="22"/>
        </w:rPr>
        <w:lastRenderedPageBreak/>
        <w:t>Los cuerpos de ambos apóstoles descansaron en la iglesia de San Pedro en Roma”.</w:t>
      </w:r>
    </w:p>
    <w:p w14:paraId="7BD60E2D" w14:textId="6F782769" w:rsidR="0075601C" w:rsidRPr="00AC7829" w:rsidRDefault="0075601C" w:rsidP="004F637C">
      <w:pPr>
        <w:jc w:val="both"/>
        <w:rPr>
          <w:sz w:val="22"/>
          <w:szCs w:val="22"/>
          <w:lang w:eastAsia="es-ES"/>
        </w:rPr>
      </w:pPr>
      <w:r>
        <w:rPr>
          <w:sz w:val="22"/>
          <w:szCs w:val="22"/>
        </w:rPr>
        <w:t>Hasta aquí todos los datos de que disponemos sobre Simón el zelote. El lector podrá sacar sus propias conclusiones o, al menos, conocer lo dicho sobre el Apostol.</w:t>
      </w:r>
    </w:p>
    <w:p w14:paraId="26ADE2C6" w14:textId="77777777" w:rsidR="003173CC" w:rsidRDefault="003173CC" w:rsidP="00B85F26"/>
    <w:p w14:paraId="2A3E3D62" w14:textId="77777777" w:rsidR="00012043" w:rsidRDefault="00012043" w:rsidP="00B85F26"/>
    <w:p w14:paraId="2B3EAC04" w14:textId="77777777" w:rsidR="00012043" w:rsidRDefault="00012043" w:rsidP="00B85F26"/>
    <w:p w14:paraId="7B99DDC7" w14:textId="77777777" w:rsidR="00012043" w:rsidRDefault="00012043" w:rsidP="00B85F26"/>
    <w:p w14:paraId="222CEBCD" w14:textId="77777777" w:rsidR="008F35EE" w:rsidRDefault="008F35EE" w:rsidP="00B85F26">
      <w:pPr>
        <w:sectPr w:rsidR="008F35EE" w:rsidSect="008358D7">
          <w:type w:val="oddPage"/>
          <w:pgSz w:w="8641" w:h="12962"/>
          <w:pgMar w:top="1418" w:right="1418" w:bottom="1418" w:left="1701" w:header="709" w:footer="709" w:gutter="0"/>
          <w:cols w:space="708"/>
          <w:docGrid w:linePitch="360"/>
        </w:sectPr>
      </w:pPr>
    </w:p>
    <w:p w14:paraId="7AEF9FF4" w14:textId="77777777" w:rsidR="00012043" w:rsidRDefault="00012043" w:rsidP="00B85F26"/>
    <w:p w14:paraId="64BF721D" w14:textId="40A0CC46" w:rsidR="00012043" w:rsidRDefault="00012043" w:rsidP="00012043">
      <w:pPr>
        <w:pStyle w:val="Ttulo1"/>
        <w:jc w:val="center"/>
        <w:rPr>
          <w:rFonts w:ascii="Times New Roman" w:hAnsi="Times New Roman" w:cs="Times New Roman"/>
          <w:b/>
          <w:bCs/>
          <w:color w:val="auto"/>
          <w:sz w:val="32"/>
          <w:szCs w:val="32"/>
        </w:rPr>
      </w:pPr>
      <w:bookmarkStart w:id="181" w:name="_Toc203650793"/>
      <w:bookmarkStart w:id="182" w:name="_Toc206239787"/>
      <w:r w:rsidRPr="00012043">
        <w:rPr>
          <w:rFonts w:ascii="Times New Roman" w:hAnsi="Times New Roman" w:cs="Times New Roman"/>
          <w:b/>
          <w:bCs/>
          <w:color w:val="auto"/>
          <w:sz w:val="32"/>
          <w:szCs w:val="32"/>
        </w:rPr>
        <w:t>JUDAS ISCARIOTE</w:t>
      </w:r>
      <w:bookmarkEnd w:id="181"/>
      <w:bookmarkEnd w:id="182"/>
    </w:p>
    <w:p w14:paraId="182E4414" w14:textId="77777777" w:rsidR="00DF0F61" w:rsidRDefault="00DF0F61" w:rsidP="00DF0F61"/>
    <w:p w14:paraId="761B65B0" w14:textId="5868CA4E"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Judas Iscariote </w:t>
      </w:r>
      <w:r>
        <w:rPr>
          <w:rFonts w:eastAsia="Times New Roman"/>
          <w:lang w:eastAsia="es-ES"/>
        </w:rPr>
        <w:t>surge en</w:t>
      </w:r>
      <w:r w:rsidRPr="00DF0F61">
        <w:rPr>
          <w:rFonts w:eastAsia="Times New Roman"/>
          <w:lang w:eastAsia="es-ES"/>
        </w:rPr>
        <w:t xml:space="preserve"> las páginas del Nuevo Testamento como una de sus figuras más enigmáticas y unive</w:t>
      </w:r>
      <w:r w:rsidRPr="00DF0F61">
        <w:rPr>
          <w:rFonts w:eastAsia="Times New Roman"/>
          <w:lang w:eastAsia="es-ES"/>
        </w:rPr>
        <w:lastRenderedPageBreak/>
        <w:t>rsalmente reconocidas</w:t>
      </w:r>
      <w:r w:rsidRPr="00DF0F61">
        <w:rPr>
          <w:rFonts w:eastAsia="Times New Roman"/>
          <w:lang w:eastAsia="es-ES"/>
        </w:rPr>
        <w:lastRenderedPageBreak/>
        <w:t>, principalmente por el acto que definió su legado: la traición a Jesucristo.</w:t>
      </w:r>
      <w:r>
        <w:rPr>
          <w:rFonts w:eastAsia="Times New Roman"/>
          <w:lang w:eastAsia="es-ES"/>
        </w:rPr>
        <w:t xml:space="preserve"> </w:t>
      </w:r>
    </w:p>
    <w:p w14:paraId="207426AC" w14:textId="4725EA14"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Dada la complejidad inherente al personaje y la multiplicidad de interpretaciones que ha generado, un análisis exhaustivo de Judas Iscariote demanda un enfoque multidisciplinario. No basta con una lectura literal o aislada de los textos canónicos; es imperativo explorar el vasto corpus de fuentes apócrifas, los comentarios exegéticos de los Padres de la Iglesia, las rigurosas investigaciones de la academia moderna y el profundo impacto que su figura ha tenido en la cultura popular a lo largo de dos milenios. Este abordaje integral permite no solo rastrear la evolución de su imagen, desde el traidor condenado hasta interpretaciones más matizadas o incluso revisionistas, sino también comprender las diversas formas en que su persona y sus acciones han sido asimiladas y representadas en distintos contextos históricos y culturales. </w:t>
      </w:r>
    </w:p>
    <w:p w14:paraId="26AA972D" w14:textId="1491CFA5" w:rsidR="00DF0F61" w:rsidRPr="00DF0F61" w:rsidRDefault="00DF0F61" w:rsidP="00DF0F61">
      <w:pPr>
        <w:pStyle w:val="Ttulo2"/>
        <w:rPr>
          <w:rFonts w:ascii="Times New Roman" w:eastAsia="Times New Roman" w:hAnsi="Times New Roman" w:cs="Times New Roman"/>
          <w:b/>
          <w:bCs/>
          <w:color w:val="auto"/>
          <w:sz w:val="28"/>
          <w:szCs w:val="28"/>
          <w:lang w:eastAsia="es-ES"/>
        </w:rPr>
      </w:pPr>
      <w:bookmarkStart w:id="183" w:name="_Toc203650794"/>
      <w:bookmarkStart w:id="184" w:name="_Toc206239788"/>
      <w:r w:rsidRPr="00DF0F61">
        <w:rPr>
          <w:rFonts w:ascii="Times New Roman" w:eastAsia="Times New Roman" w:hAnsi="Times New Roman" w:cs="Times New Roman"/>
          <w:b/>
          <w:bCs/>
          <w:color w:val="auto"/>
          <w:sz w:val="28"/>
          <w:szCs w:val="28"/>
          <w:lang w:eastAsia="es-ES"/>
        </w:rPr>
        <w:lastRenderedPageBreak/>
        <w:t>Orígenes e Identidad de Judas Iscariote</w:t>
      </w:r>
      <w:bookmarkEnd w:id="183"/>
      <w:bookmarkEnd w:id="184"/>
    </w:p>
    <w:p w14:paraId="79765AC2" w14:textId="77777777" w:rsidR="00DF0F61" w:rsidRPr="00DF0F61" w:rsidRDefault="00DF0F61" w:rsidP="00DF0F61">
      <w:pPr>
        <w:pStyle w:val="Ttulo3"/>
        <w:rPr>
          <w:rFonts w:ascii="Times New Roman" w:eastAsia="Times New Roman" w:hAnsi="Times New Roman" w:cs="Times New Roman"/>
          <w:b/>
          <w:bCs/>
          <w:color w:val="auto"/>
          <w:sz w:val="24"/>
          <w:szCs w:val="24"/>
          <w:lang w:eastAsia="es-ES"/>
        </w:rPr>
      </w:pPr>
      <w:bookmarkStart w:id="185" w:name="_Toc203650795"/>
      <w:bookmarkStart w:id="186" w:name="_Toc206239789"/>
      <w:r w:rsidRPr="00DF0F61">
        <w:rPr>
          <w:rFonts w:ascii="Times New Roman" w:eastAsia="Times New Roman" w:hAnsi="Times New Roman" w:cs="Times New Roman"/>
          <w:b/>
          <w:bCs/>
          <w:color w:val="auto"/>
          <w:sz w:val="24"/>
          <w:szCs w:val="24"/>
          <w:lang w:eastAsia="es-ES"/>
        </w:rPr>
        <w:t>A. El Sobrenombre "Iscariote": Debate Etimológico y Posibles Significados.</w:t>
      </w:r>
      <w:bookmarkEnd w:id="185"/>
      <w:bookmarkEnd w:id="186"/>
    </w:p>
    <w:p w14:paraId="4C84B44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El sobrenombre "Iscariote" (en griego bíblico: ἸουˊδαςἸσκαριωˊτης o Ἰσκαˊριωθ) es el distintivo principal de Judas en los textos neotestamentarios, separándolo de otras figuras homónimas como Judas Tadeo. La etimología de este epíteto ha sido objeto de considerable debate académico, con varias teorías propuestas a lo largo del tiempo.   </w:t>
      </w:r>
    </w:p>
    <w:p w14:paraId="1A04953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 interpretación más extendida y tradicionalmente aceptada es que "Iscariote" deriva de la frase hebrea </w:t>
      </w:r>
      <w:r w:rsidRPr="00DF0F61">
        <w:rPr>
          <w:rFonts w:eastAsia="Times New Roman"/>
          <w:i/>
          <w:iCs/>
          <w:lang w:eastAsia="es-ES"/>
        </w:rPr>
        <w:t>’îš-Qrîyôt</w:t>
      </w:r>
      <w:r w:rsidRPr="00DF0F61">
        <w:rPr>
          <w:rFonts w:eastAsia="Times New Roman"/>
          <w:lang w:eastAsia="es-ES"/>
        </w:rPr>
        <w:t xml:space="preserve"> (אִישׁ־קְרִיּוֹת), que significa "hombre de Keriot". Keriot (o Queriyot) se identifica generalmente con Keriot-Hezrón, una localidad mencionada en el libro de Josué (15:25) situada en Judea. Si esta derivación es correcta, Judas sería el único de los Doce Apóstoles originario de Judea, mientras que los demás eran predominantemente galileos. Esta diferencia geográfica podría haber implicado matices culturales o de perspectiva que lo distinguieran dentro del grupo apostólico, un factor que, aunque especulativo, ha sido explorado por algunos estudiosos como potencialmente contribuyente a una cierta alienación o singularidad.   </w:t>
      </w:r>
    </w:p>
    <w:p w14:paraId="3CDCD970"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Una teoría alternativa, también popular, sugiere que "Iscariote" podría ser una corrupción del término latino </w:t>
      </w:r>
      <w:r w:rsidRPr="00DF0F61">
        <w:rPr>
          <w:rFonts w:eastAsia="Times New Roman"/>
          <w:i/>
          <w:iCs/>
          <w:lang w:eastAsia="es-ES"/>
        </w:rPr>
        <w:t>sicarius</w:t>
      </w:r>
      <w:r w:rsidRPr="00DF0F61">
        <w:rPr>
          <w:rFonts w:eastAsia="Times New Roman"/>
          <w:lang w:eastAsia="es-ES"/>
        </w:rPr>
        <w:t xml:space="preserve">, que significa "hombre de la daga" o "asesino". Esto lo vincularía con los Sicarii (en hebreo: סיקריים), un grupo extremista y nacionalista judío conocido por sus tácticas violentas contra la ocupación romana y sus colaboradores durante el siglo I d.C. Sin embargo, esta hipótesis enfrenta serios problemas: no hay mención en el </w:t>
      </w:r>
      <w:r w:rsidRPr="00DF0F61">
        <w:rPr>
          <w:rFonts w:eastAsia="Times New Roman"/>
          <w:lang w:eastAsia="es-ES"/>
        </w:rPr>
        <w:lastRenderedPageBreak/>
        <w:t xml:space="preserve">Nuevo Testamento de que Judas perteneciera a este grupo, y existen dudas sobre si los Sicarii ya estaban activos como facción organizada durante el ministerio de Jesús. Además, los evangelios enfatizan su rol como traidor, no como asesino.   </w:t>
      </w:r>
    </w:p>
    <w:p w14:paraId="7F8E6697" w14:textId="0609FF70"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El erudito Raymond Brown, en su exhaustivo análisis, examina otras posibles etimologías, aunque muchas las considera inverosímiles o carentes de suficiente respaldo. Entre ellas se encuentran derivaciones de raíces hebreo-arameas como "el que iba a entregarlo" (una designación que se encuentra en el Evangelio de </w:t>
      </w:r>
      <w:r w:rsidR="00553CFB" w:rsidRPr="00DF0F61">
        <w:rPr>
          <w:rFonts w:eastAsia="Times New Roman"/>
          <w:lang w:eastAsia="es-ES"/>
        </w:rPr>
        <w:t>Juan)</w:t>
      </w:r>
      <w:r w:rsidRPr="00DF0F61">
        <w:rPr>
          <w:rFonts w:eastAsia="Times New Roman"/>
          <w:lang w:eastAsia="es-ES"/>
        </w:rPr>
        <w:t xml:space="preserve">, o significados relacionados con "detener", "pagar", "delantal de cuero" (sugiriendo que llevaba la bolsa), "hacer negocios con base en la amistad" (en referencia a la traición por dinero), e incluso términos como "chokiness" o "constricción" (vinculado a su muerte por ahorcamiento) o "el de color rojizo". Brown concluye que el significado original de "Iscariote" pudo haberse perdido incluso para los propios evangelistas, dada la variedad de grafías y la dificultad para establecer una etimología definitiva. William Klassen también explora la posible derivación de </w:t>
      </w:r>
      <w:r w:rsidRPr="00DF0F61">
        <w:rPr>
          <w:rFonts w:eastAsia="Times New Roman"/>
          <w:i/>
          <w:iCs/>
          <w:lang w:eastAsia="es-ES"/>
        </w:rPr>
        <w:t>sakar</w:t>
      </w:r>
      <w:r w:rsidRPr="00DF0F61">
        <w:rPr>
          <w:rFonts w:eastAsia="Times New Roman"/>
          <w:lang w:eastAsia="es-ES"/>
        </w:rPr>
        <w:t xml:space="preserve"> ("entregar") o la conexión con </w:t>
      </w:r>
      <w:r w:rsidRPr="00DF0F61">
        <w:rPr>
          <w:rFonts w:eastAsia="Times New Roman"/>
          <w:i/>
          <w:iCs/>
          <w:lang w:eastAsia="es-ES"/>
        </w:rPr>
        <w:t>sicarus</w:t>
      </w:r>
      <w:r w:rsidRPr="00DF0F61">
        <w:rPr>
          <w:rFonts w:eastAsia="Times New Roman"/>
          <w:lang w:eastAsia="es-ES"/>
        </w:rPr>
        <w:t xml:space="preserve">. La multiplicidad de interpretaciones refleja la oscuridad que rodea incluso su designación más fundamental.   </w:t>
      </w:r>
    </w:p>
    <w:p w14:paraId="1502A4F2" w14:textId="77777777" w:rsidR="00DF0F61" w:rsidRPr="00AC3503" w:rsidRDefault="00DF0F61" w:rsidP="00AC3503">
      <w:pPr>
        <w:pStyle w:val="Ttulo3"/>
        <w:rPr>
          <w:rFonts w:ascii="Times New Roman" w:eastAsia="Times New Roman" w:hAnsi="Times New Roman" w:cs="Times New Roman"/>
          <w:b/>
          <w:bCs/>
          <w:color w:val="auto"/>
          <w:sz w:val="24"/>
          <w:szCs w:val="24"/>
          <w:lang w:eastAsia="es-ES"/>
        </w:rPr>
      </w:pPr>
      <w:bookmarkStart w:id="187" w:name="_Toc203650796"/>
      <w:bookmarkStart w:id="188" w:name="_Toc206239790"/>
      <w:r w:rsidRPr="00AC3503">
        <w:rPr>
          <w:rFonts w:ascii="Times New Roman" w:eastAsia="Times New Roman" w:hAnsi="Times New Roman" w:cs="Times New Roman"/>
          <w:b/>
          <w:bCs/>
          <w:color w:val="auto"/>
          <w:sz w:val="24"/>
          <w:szCs w:val="24"/>
          <w:lang w:eastAsia="es-ES"/>
        </w:rPr>
        <w:t>B. Contexto Familiar y Geográfico.</w:t>
      </w:r>
      <w:bookmarkEnd w:id="187"/>
      <w:bookmarkEnd w:id="188"/>
    </w:p>
    <w:p w14:paraId="217E959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Los Evangelios identifican a Judas como "hijo de Simón". Específicamente, el Evangelio de Juan lo menciona como "Judas, hijo de Simón Iscariote" (Jn 6:71; 13:2, 26) o simplemente "Judas, el de Simón Iscariote" (Jn 12:4). Esto sugiere que el epíteto "Iscariote" podría haber sido también aplicado a su padre, quizás como un apellido o un indicador de origen familiar.   </w:t>
      </w:r>
    </w:p>
    <w:p w14:paraId="103D3B6A" w14:textId="360D9A72"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lastRenderedPageBreak/>
        <w:t xml:space="preserve">Si se acepta la interpretación de "Iscariote" como "hombre de Keriot", su origen </w:t>
      </w:r>
      <w:r w:rsidR="00553CFB" w:rsidRPr="00DF0F61">
        <w:rPr>
          <w:rFonts w:eastAsia="Times New Roman"/>
          <w:lang w:eastAsia="es-ES"/>
        </w:rPr>
        <w:t>judío</w:t>
      </w:r>
      <w:r w:rsidRPr="00DF0F61">
        <w:rPr>
          <w:rFonts w:eastAsia="Times New Roman"/>
          <w:lang w:eastAsia="es-ES"/>
        </w:rPr>
        <w:t xml:space="preserve"> lo distinguiría notablemente del resto de los apóstoles, que eran galileos. Esta diferencia de procedencia podría haber influido en su perspectiva teológica o política, especialmente en lo referente a las expectativas mesiánicas. Algunos han especulado que una posible tensión entre su origen </w:t>
      </w:r>
      <w:r w:rsidR="00553CFB" w:rsidRPr="00DF0F61">
        <w:rPr>
          <w:rFonts w:eastAsia="Times New Roman"/>
          <w:lang w:eastAsia="es-ES"/>
        </w:rPr>
        <w:t>judío</w:t>
      </w:r>
      <w:r w:rsidRPr="00DF0F61">
        <w:rPr>
          <w:rFonts w:eastAsia="Times New Roman"/>
          <w:lang w:eastAsia="es-ES"/>
        </w:rPr>
        <w:t xml:space="preserve">, quizás más imbuido de las corrientes nacionalistas y teocráticas centradas en Jerusalén, y el entorno galileo de los demás, sumada a una eventual desilusión con la naturaleza apolítica del mesianismo de Jesús, podría haber creado un terreno fértil para el descontento que culminó en la traición.   </w:t>
      </w:r>
    </w:p>
    <w:p w14:paraId="181D1386" w14:textId="77777777" w:rsidR="00DF0F61" w:rsidRPr="00553CFB" w:rsidRDefault="00DF0F61" w:rsidP="00553CFB">
      <w:pPr>
        <w:pStyle w:val="Ttulo3"/>
        <w:rPr>
          <w:rFonts w:ascii="Times New Roman" w:eastAsia="Times New Roman" w:hAnsi="Times New Roman" w:cs="Times New Roman"/>
          <w:b/>
          <w:bCs/>
          <w:color w:val="auto"/>
          <w:sz w:val="24"/>
          <w:szCs w:val="24"/>
          <w:lang w:eastAsia="es-ES"/>
        </w:rPr>
      </w:pPr>
      <w:bookmarkStart w:id="189" w:name="_Toc203650797"/>
      <w:bookmarkStart w:id="190" w:name="_Toc206239791"/>
      <w:r w:rsidRPr="00553CFB">
        <w:rPr>
          <w:rFonts w:ascii="Times New Roman" w:eastAsia="Times New Roman" w:hAnsi="Times New Roman" w:cs="Times New Roman"/>
          <w:b/>
          <w:bCs/>
          <w:color w:val="auto"/>
          <w:sz w:val="24"/>
          <w:szCs w:val="24"/>
          <w:lang w:eastAsia="es-ES"/>
        </w:rPr>
        <w:t>C. El Llamado al Apostolado: Integración en el Círculo de los Doce.</w:t>
      </w:r>
      <w:bookmarkEnd w:id="189"/>
      <w:bookmarkEnd w:id="190"/>
    </w:p>
    <w:p w14:paraId="2E82B022" w14:textId="3C40459E"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A pesar de su infame final, Judas Iscariote fue inequívocamente elegido por Jesús para formar parte del círculo íntimo de los Doce Apóstoles. Los Evangelios sinópticos lo incluyen en sus listas de los Doce (Mateo 10:4; Marcos 3:19; Lucas 6:16), aunque a menudo lo hacen al final y con la apostilla "el que lo traicionó" o "el que lo entregó</w:t>
      </w:r>
      <w:r w:rsidR="00553CFB" w:rsidRPr="00DF0F61">
        <w:rPr>
          <w:rFonts w:eastAsia="Times New Roman"/>
          <w:lang w:eastAsia="es-ES"/>
        </w:rPr>
        <w:t>”,</w:t>
      </w:r>
      <w:r w:rsidRPr="00DF0F61">
        <w:rPr>
          <w:rFonts w:eastAsia="Times New Roman"/>
          <w:lang w:eastAsia="es-ES"/>
        </w:rPr>
        <w:t xml:space="preserve"> una clara indicación de cómo su acto final eclipsó su discipulado previo en la memoria de la iglesia primitiva.   </w:t>
      </w:r>
    </w:p>
    <w:p w14:paraId="66ABC185" w14:textId="2183FA0C"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Las circunstancias específicas de su llamad</w:t>
      </w:r>
      <w:r w:rsidR="00553CFB">
        <w:rPr>
          <w:rFonts w:eastAsia="Times New Roman"/>
          <w:lang w:eastAsia="es-ES"/>
        </w:rPr>
        <w:t>a</w:t>
      </w:r>
      <w:r w:rsidRPr="00DF0F61">
        <w:rPr>
          <w:rFonts w:eastAsia="Times New Roman"/>
          <w:lang w:eastAsia="es-ES"/>
        </w:rPr>
        <w:t xml:space="preserve"> no se detallan con la misma profusión que las de otros apóstoles como Pedro o Andrés. Sin embargo, el Evangelio de Lucas (6:12-16) relata que Jesús pasó toda una noche en oración antes de seleccionar a los Doce, entre los cuales se encontraba Judas. Este hecho subraya la deliberación divina en su elección, lo que a su vez plantea profundas cuestiones teológicas sobre la presciencia de Jesús respecto a la futura traición de Judas y la interacción entre </w:t>
      </w:r>
      <w:r w:rsidRPr="00DF0F61">
        <w:rPr>
          <w:rFonts w:eastAsia="Times New Roman"/>
          <w:lang w:eastAsia="es-ES"/>
        </w:rPr>
        <w:lastRenderedPageBreak/>
        <w:t xml:space="preserve">la soberanía divina y el libre albedrío humano. El hecho de que Jesús lo escogiera indica que Judas tuvo, al menos inicialmente, el mismo potencial y las mismas oportunidades que los demás discípulos.   </w:t>
      </w:r>
    </w:p>
    <w:p w14:paraId="662BFBDB" w14:textId="77777777" w:rsidR="00DF0F61" w:rsidRPr="00553CFB" w:rsidRDefault="00DF0F61" w:rsidP="00553CFB">
      <w:pPr>
        <w:pStyle w:val="Ttulo3"/>
        <w:rPr>
          <w:rFonts w:ascii="Times New Roman" w:eastAsia="Times New Roman" w:hAnsi="Times New Roman" w:cs="Times New Roman"/>
          <w:b/>
          <w:bCs/>
          <w:color w:val="auto"/>
          <w:sz w:val="24"/>
          <w:szCs w:val="24"/>
          <w:lang w:eastAsia="es-ES"/>
        </w:rPr>
      </w:pPr>
      <w:bookmarkStart w:id="191" w:name="_Toc203650798"/>
      <w:bookmarkStart w:id="192" w:name="_Toc206239792"/>
      <w:r w:rsidRPr="00553CFB">
        <w:rPr>
          <w:rFonts w:ascii="Times New Roman" w:eastAsia="Times New Roman" w:hAnsi="Times New Roman" w:cs="Times New Roman"/>
          <w:b/>
          <w:bCs/>
          <w:color w:val="auto"/>
          <w:sz w:val="24"/>
          <w:szCs w:val="24"/>
          <w:lang w:eastAsia="es-ES"/>
        </w:rPr>
        <w:t>D. Función como Tesorero del Grupo Apostólico y Controversias sobre su Honestidad.</w:t>
      </w:r>
      <w:bookmarkEnd w:id="191"/>
      <w:bookmarkEnd w:id="192"/>
    </w:p>
    <w:p w14:paraId="4069FA0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Dentro del grupo apostólico, a Judas se le confió la responsabilidad de ser el tesorero, administrando la bolsa común que contenía los fondos del grupo (Juan 12:6; 13:29). Esta función sugiere que, al menos al principio, Judas gozaba de la confianza de Jesús y de sus compañeros apóstoles, o que poseía ciertas habilidades administrativas.   </w:t>
      </w:r>
    </w:p>
    <w:p w14:paraId="3CA95627" w14:textId="3D4BDCAF"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Sin embargo, esta imagen de confianza se ve empañada, principalmente en el Evangelio de Juan, que lo acusa explícitamente de ser un ladrón (</w:t>
      </w:r>
      <w:r w:rsidRPr="00DF0F61">
        <w:rPr>
          <w:rFonts w:eastAsia="Times New Roman"/>
          <w:i/>
          <w:iCs/>
          <w:lang w:eastAsia="es-ES"/>
        </w:rPr>
        <w:t>kléptēs</w:t>
      </w:r>
      <w:r w:rsidRPr="00DF0F61">
        <w:rPr>
          <w:rFonts w:eastAsia="Times New Roman"/>
          <w:lang w:eastAsia="es-ES"/>
        </w:rPr>
        <w:t>) que sustraía dinero de la bolsa (Juan 12:6). Esta severa acusación, presentada como un comentario del evangelista, sirve como un importante antecedente para explicar su posterior traición, vinculándola a la avaricia. La protesta de Judas en Betania por el supuesto "derroche" del perfume de nardo usado por María para ungir a Jesús (Juan 12:4-5) es interpretada por Juan no como una genuina preocupación por los pobres, sino como una manifestación de su codicia y deshonestidad. Es relevante notar que el Evangelio de Mateo (26:8) indica que la indignación por el perfume fue compartida por otros discípulos, lo que matiza la singularización de Judas en este episodio por parte de Juan. La designación de Judas como tesorero, a pesar de estas posteriores (o quizás contemporáneas, según Juan) acusaciones de robo, es intrigante. Podría sugerir que inicialmente era digno de confianza y que su corrupción fue un desarrollo posterior</w:t>
      </w:r>
      <w:r w:rsidR="00553CFB">
        <w:rPr>
          <w:rFonts w:eastAsia="Times New Roman"/>
          <w:lang w:eastAsia="es-ES"/>
        </w:rPr>
        <w:t>.</w:t>
      </w:r>
    </w:p>
    <w:p w14:paraId="475AE2D2" w14:textId="22B40359" w:rsidR="00DF0F61" w:rsidRPr="00553CFB" w:rsidRDefault="00DF0F61" w:rsidP="00553CFB">
      <w:pPr>
        <w:pStyle w:val="Ttulo2"/>
        <w:rPr>
          <w:rFonts w:ascii="Times New Roman" w:eastAsia="Times New Roman" w:hAnsi="Times New Roman" w:cs="Times New Roman"/>
          <w:b/>
          <w:bCs/>
          <w:color w:val="auto"/>
          <w:sz w:val="28"/>
          <w:szCs w:val="28"/>
          <w:lang w:eastAsia="es-ES"/>
        </w:rPr>
      </w:pPr>
      <w:bookmarkStart w:id="193" w:name="_Toc203650799"/>
      <w:bookmarkStart w:id="194" w:name="_Toc206239793"/>
      <w:r w:rsidRPr="00553CFB">
        <w:rPr>
          <w:rFonts w:ascii="Times New Roman" w:eastAsia="Times New Roman" w:hAnsi="Times New Roman" w:cs="Times New Roman"/>
          <w:b/>
          <w:bCs/>
          <w:color w:val="auto"/>
          <w:sz w:val="28"/>
          <w:szCs w:val="28"/>
          <w:lang w:eastAsia="es-ES"/>
        </w:rPr>
        <w:lastRenderedPageBreak/>
        <w:t>La Traición Según las Fuentes Canónicas (Evangelios y Hechos)</w:t>
      </w:r>
      <w:bookmarkEnd w:id="193"/>
      <w:bookmarkEnd w:id="194"/>
    </w:p>
    <w:p w14:paraId="04BC652A" w14:textId="77777777" w:rsidR="00DF0F61" w:rsidRPr="00553CFB" w:rsidRDefault="00DF0F61" w:rsidP="00553CFB">
      <w:pPr>
        <w:pStyle w:val="Ttulo3"/>
        <w:rPr>
          <w:rFonts w:ascii="Times New Roman" w:eastAsia="Times New Roman" w:hAnsi="Times New Roman" w:cs="Times New Roman"/>
          <w:b/>
          <w:bCs/>
          <w:color w:val="auto"/>
          <w:sz w:val="24"/>
          <w:szCs w:val="24"/>
          <w:lang w:eastAsia="es-ES"/>
        </w:rPr>
      </w:pPr>
      <w:bookmarkStart w:id="195" w:name="_Toc203650800"/>
      <w:bookmarkStart w:id="196" w:name="_Toc206239794"/>
      <w:r w:rsidRPr="00553CFB">
        <w:rPr>
          <w:rFonts w:ascii="Times New Roman" w:eastAsia="Times New Roman" w:hAnsi="Times New Roman" w:cs="Times New Roman"/>
          <w:b/>
          <w:bCs/>
          <w:color w:val="auto"/>
          <w:sz w:val="24"/>
          <w:szCs w:val="24"/>
          <w:lang w:eastAsia="es-ES"/>
        </w:rPr>
        <w:t>A. Análisis Comparativo de las Narrativas de la Traición en los Evangelios Sinópticos (Mateo, Marcos, Lucas) y el Evangelio de Juan.</w:t>
      </w:r>
      <w:bookmarkEnd w:id="195"/>
      <w:bookmarkEnd w:id="196"/>
    </w:p>
    <w:p w14:paraId="4A81ABB0" w14:textId="540B8678"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Los cuatro evangelios canónicos, reconocidos por la Iglesia como transmisores auténticos de la tradición </w:t>
      </w:r>
      <w:r w:rsidR="00553CFB" w:rsidRPr="00DF0F61">
        <w:rPr>
          <w:rFonts w:eastAsia="Times New Roman"/>
          <w:lang w:eastAsia="es-ES"/>
        </w:rPr>
        <w:t>apostólica,</w:t>
      </w:r>
      <w:r w:rsidRPr="00DF0F61">
        <w:rPr>
          <w:rFonts w:eastAsia="Times New Roman"/>
          <w:lang w:eastAsia="es-ES"/>
        </w:rPr>
        <w:t xml:space="preserve"> coinciden en el hecho de la traición de Judas, pero presentan variaciones en los detalles, motivaciones y la secuencia de los eventos. Estas diferencias no necesariamente implican contradicción, sino que </w:t>
      </w:r>
      <w:r w:rsidR="00553CFB">
        <w:rPr>
          <w:rFonts w:eastAsia="Times New Roman"/>
          <w:lang w:eastAsia="es-ES"/>
        </w:rPr>
        <w:t>son propias de la percepción subjetiva de los hechos que tiene cualquier testigo de cualquier evento: si cien personas</w:t>
      </w:r>
      <w:r w:rsidR="00AD3F36">
        <w:rPr>
          <w:rFonts w:eastAsia="Times New Roman"/>
          <w:lang w:eastAsia="es-ES"/>
        </w:rPr>
        <w:t xml:space="preserve"> ven, por ejemplo, un accidente de coche, tendremos cien versiones de los hechos, coincidentes en lo sustancial, pero cada una con sus propios detalles que, en ocasiones, resultaran contradictorios. Es lo propio de la psicología humana y de nuestra razón no omnicomprensiva. Bien saben los criminólogos que si varias personas narran unos mismos hechos exactamente igual es señal de que se han puesto de acuerdo.</w:t>
      </w:r>
    </w:p>
    <w:p w14:paraId="6BA457F3"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En los </w:t>
      </w:r>
      <w:r w:rsidRPr="00DF0F61">
        <w:rPr>
          <w:rFonts w:eastAsia="Times New Roman"/>
          <w:b/>
          <w:bCs/>
          <w:lang w:eastAsia="es-ES"/>
        </w:rPr>
        <w:t>Evangelios Sinópticos</w:t>
      </w:r>
      <w:r w:rsidRPr="00DF0F61">
        <w:rPr>
          <w:rFonts w:eastAsia="Times New Roman"/>
          <w:lang w:eastAsia="es-ES"/>
        </w:rPr>
        <w:t>:</w:t>
      </w:r>
    </w:p>
    <w:p w14:paraId="1ACEFD64" w14:textId="77777777" w:rsidR="00DF0F61" w:rsidRPr="00DF0F61" w:rsidRDefault="00DF0F61" w:rsidP="002E2271">
      <w:pPr>
        <w:spacing w:before="100" w:beforeAutospacing="1" w:after="100" w:afterAutospacing="1" w:line="240" w:lineRule="auto"/>
        <w:jc w:val="both"/>
        <w:rPr>
          <w:rFonts w:eastAsia="Times New Roman"/>
          <w:lang w:eastAsia="es-ES"/>
        </w:rPr>
      </w:pPr>
      <w:r w:rsidRPr="00DF0F61">
        <w:rPr>
          <w:rFonts w:eastAsia="Times New Roman"/>
          <w:b/>
          <w:bCs/>
          <w:lang w:eastAsia="es-ES"/>
        </w:rPr>
        <w:t>Mateo (Mt 26:14-16, 20-25, 47-50):</w:t>
      </w:r>
      <w:r w:rsidRPr="00DF0F61">
        <w:rPr>
          <w:rFonts w:eastAsia="Times New Roman"/>
          <w:lang w:eastAsia="es-ES"/>
        </w:rPr>
        <w:t xml:space="preserve"> Este evangelio es el único que especifica el precio de la traición: treinta monedas de plata, una suma con connotaciones proféticas. Durante la Última Cena, ante el anuncio de Jesús de que uno de los Doce lo traicionaría, los discípulos se entristecen y preguntan individualmente: "¿Acaso soy yo, Señor?". Judas también pregunta: "¿Acaso seré yo, Rabí?", a lo que Jesús responde de forma directa y personal: "Tú lo has dicho". La traición se consuma en </w:t>
      </w:r>
      <w:r w:rsidRPr="00DF0F61">
        <w:rPr>
          <w:rFonts w:eastAsia="Times New Roman"/>
          <w:lang w:eastAsia="es-ES"/>
        </w:rPr>
        <w:lastRenderedPageBreak/>
        <w:t xml:space="preserve">Getsemaní con un beso como señal convenida con las autoridades.   </w:t>
      </w:r>
    </w:p>
    <w:p w14:paraId="11DB9F67" w14:textId="13E053BC" w:rsidR="00DF0F61" w:rsidRPr="00DF0F61" w:rsidRDefault="00DF0F61" w:rsidP="002E2271">
      <w:pPr>
        <w:spacing w:before="100" w:beforeAutospacing="1" w:after="100" w:afterAutospacing="1" w:line="240" w:lineRule="auto"/>
        <w:jc w:val="both"/>
        <w:rPr>
          <w:rFonts w:eastAsia="Times New Roman"/>
          <w:lang w:eastAsia="es-ES"/>
        </w:rPr>
      </w:pPr>
      <w:r w:rsidRPr="00DF0F61">
        <w:rPr>
          <w:rFonts w:eastAsia="Times New Roman"/>
          <w:b/>
          <w:bCs/>
          <w:lang w:eastAsia="es-ES"/>
        </w:rPr>
        <w:t>Marcos (Mc 14:10-11, 17-21, 43-46):</w:t>
      </w:r>
      <w:r w:rsidRPr="00DF0F61">
        <w:rPr>
          <w:rFonts w:eastAsia="Times New Roman"/>
          <w:lang w:eastAsia="es-ES"/>
        </w:rPr>
        <w:t xml:space="preserve"> Marcos narra que Judas se dirigió a los sumos sacerdotes, quienes se alegraron y prometieron darle dinero, sin especificar la cantidad. En la Última Cena, Jesús anuncia la traición de "uno de vosotros, el que come conmigo", y ante la pregunta de los discípulos, responde: "Es uno de los doce, el que moja conmigo en el plato". El beso también es la señal para el arresto.   </w:t>
      </w:r>
    </w:p>
    <w:p w14:paraId="317EDD21" w14:textId="30B09E27" w:rsidR="00DF0F61" w:rsidRPr="00DF0F61" w:rsidRDefault="00DF0F61" w:rsidP="002E2271">
      <w:pPr>
        <w:spacing w:before="100" w:beforeAutospacing="1" w:after="100" w:afterAutospacing="1" w:line="240" w:lineRule="auto"/>
        <w:jc w:val="both"/>
        <w:rPr>
          <w:rFonts w:eastAsia="Times New Roman"/>
          <w:lang w:eastAsia="es-ES"/>
        </w:rPr>
      </w:pPr>
      <w:r w:rsidRPr="00DF0F61">
        <w:rPr>
          <w:rFonts w:eastAsia="Times New Roman"/>
          <w:b/>
          <w:bCs/>
          <w:lang w:eastAsia="es-ES"/>
        </w:rPr>
        <w:t>Lucas (Lc 22:3-6, 21-23, 47-48):</w:t>
      </w:r>
      <w:r w:rsidRPr="00DF0F61">
        <w:rPr>
          <w:rFonts w:eastAsia="Times New Roman"/>
          <w:lang w:eastAsia="es-ES"/>
        </w:rPr>
        <w:t xml:space="preserve"> Lucas introduce un elemento teológico distintivo al afirmar que "entró Satanás en Judas, por sobrenombre Iscariote" , antes de que este fuera a pactar con los principales sacerdotes y los capitanes de la guardia del templo. Durante la Última Cena, después de la institución de la Eucaristía, Jesús declara: "Pero he aquí la mano del que me entrega está conmigo en la mesa". En Getsemaní, cuando Judas se acerca para besar a Jesús, este le pregunta: "Judas, ¿con un beso entregas al Hijo del Hombre?</w:t>
      </w:r>
      <w:r w:rsidR="002E2271" w:rsidRPr="00DF0F61">
        <w:rPr>
          <w:rFonts w:eastAsia="Times New Roman"/>
          <w:lang w:eastAsia="es-ES"/>
        </w:rPr>
        <w:t>”,</w:t>
      </w:r>
      <w:r w:rsidRPr="00DF0F61">
        <w:rPr>
          <w:rFonts w:eastAsia="Times New Roman"/>
          <w:lang w:eastAsia="es-ES"/>
        </w:rPr>
        <w:t xml:space="preserve"> subrayando la perfidia del acto.   </w:t>
      </w:r>
    </w:p>
    <w:p w14:paraId="6AF602FE"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El </w:t>
      </w:r>
      <w:r w:rsidRPr="00DF0F61">
        <w:rPr>
          <w:rFonts w:eastAsia="Times New Roman"/>
          <w:b/>
          <w:bCs/>
          <w:lang w:eastAsia="es-ES"/>
        </w:rPr>
        <w:t>Evangelio de Juan (Jn 13:2, 21-30; 18:2-5):</w:t>
      </w:r>
      <w:r w:rsidRPr="00DF0F61">
        <w:rPr>
          <w:rFonts w:eastAsia="Times New Roman"/>
          <w:lang w:eastAsia="es-ES"/>
        </w:rPr>
        <w:t xml:space="preserve"> La narrativa joánica intensifica la premeditación de Judas y la presciencia de Jesús.</w:t>
      </w:r>
    </w:p>
    <w:p w14:paraId="7ADDB977" w14:textId="02B010F8" w:rsidR="00DF0F61" w:rsidRPr="00DF0F61" w:rsidRDefault="002E2271" w:rsidP="002E2271">
      <w:pPr>
        <w:spacing w:before="100" w:beforeAutospacing="1" w:after="100" w:afterAutospacing="1" w:line="240" w:lineRule="auto"/>
        <w:jc w:val="both"/>
        <w:rPr>
          <w:rFonts w:eastAsia="Times New Roman"/>
          <w:lang w:eastAsia="es-ES"/>
        </w:rPr>
      </w:pPr>
      <w:r>
        <w:rPr>
          <w:rFonts w:eastAsia="Times New Roman"/>
          <w:lang w:eastAsia="es-ES"/>
        </w:rPr>
        <w:t>-</w:t>
      </w:r>
      <w:r w:rsidR="00DF0F61" w:rsidRPr="00DF0F61">
        <w:rPr>
          <w:rFonts w:eastAsia="Times New Roman"/>
          <w:lang w:eastAsia="es-ES"/>
        </w:rPr>
        <w:t xml:space="preserve">Se menciona que "el diablo ya había puesto en el corazón de Judas Iscariote, hijo de Simón, que le entregase" (Jn 13:2).   </w:t>
      </w:r>
    </w:p>
    <w:p w14:paraId="2720F95A" w14:textId="3787A28E" w:rsidR="00DF0F61" w:rsidRPr="00DF0F61" w:rsidRDefault="002E2271" w:rsidP="002E2271">
      <w:pPr>
        <w:spacing w:before="100" w:beforeAutospacing="1" w:after="100" w:afterAutospacing="1" w:line="240" w:lineRule="auto"/>
        <w:jc w:val="both"/>
        <w:rPr>
          <w:rFonts w:eastAsia="Times New Roman"/>
          <w:lang w:eastAsia="es-ES"/>
        </w:rPr>
      </w:pPr>
      <w:r>
        <w:rPr>
          <w:rFonts w:eastAsia="Times New Roman"/>
          <w:lang w:eastAsia="es-ES"/>
        </w:rPr>
        <w:t>-</w:t>
      </w:r>
      <w:r w:rsidR="00DF0F61" w:rsidRPr="00DF0F61">
        <w:rPr>
          <w:rFonts w:eastAsia="Times New Roman"/>
          <w:lang w:eastAsia="es-ES"/>
        </w:rPr>
        <w:t xml:space="preserve">Durante la Última Cena, Jesús, profundamente conmovido, anuncia la traición. A la pregunta de Juan (instigado por Pedro) sobre la identidad del traidor, Jesús responde que es aquel a quien Él daría el bocado mojado. </w:t>
      </w:r>
      <w:r w:rsidR="00DF0F61" w:rsidRPr="00DF0F61">
        <w:rPr>
          <w:rFonts w:eastAsia="Times New Roman"/>
          <w:lang w:eastAsia="es-ES"/>
        </w:rPr>
        <w:lastRenderedPageBreak/>
        <w:t xml:space="preserve">Tras darle el bocado a Judas, el evangelista anota: "Y después del bocado, Satanás entró en él". Inmediatamente, Jesús le dice a Judas: "Lo que vas a hacer, hazlo pronto". Ninguno de los otros comensales entendió el significado de estas palabras, pensando que se refería a compras para la fiesta o a dar algo a los pobres, ya que Judas tenía la bolsa. Judas sale entonces, y Juan apostilla: "Era ya de noche".   </w:t>
      </w:r>
    </w:p>
    <w:p w14:paraId="370AB38F" w14:textId="6973FEB9" w:rsidR="00DF0F61" w:rsidRPr="00DF0F61" w:rsidRDefault="002E2271" w:rsidP="002E2271">
      <w:pPr>
        <w:spacing w:before="100" w:beforeAutospacing="1" w:after="100" w:afterAutospacing="1" w:line="240" w:lineRule="auto"/>
        <w:jc w:val="both"/>
        <w:rPr>
          <w:rFonts w:eastAsia="Times New Roman"/>
          <w:lang w:eastAsia="es-ES"/>
        </w:rPr>
      </w:pPr>
      <w:r>
        <w:rPr>
          <w:rFonts w:eastAsia="Times New Roman"/>
          <w:lang w:eastAsia="es-ES"/>
        </w:rPr>
        <w:t>-</w:t>
      </w:r>
      <w:r w:rsidR="00DF0F61" w:rsidRPr="00DF0F61">
        <w:rPr>
          <w:rFonts w:eastAsia="Times New Roman"/>
          <w:lang w:eastAsia="es-ES"/>
        </w:rPr>
        <w:t xml:space="preserve">En Getsemaní, Juan destaca que Judas conocía el lugar porque Jesús se reunía allí a menudo con sus discípulos. Judas llega con una cohorte de soldados y alguaciles de los principales sacerdotes y fariseos. No se menciona un beso en Juan; Jesús mismo se adelanta y pregunta a quién buscan.   </w:t>
      </w:r>
    </w:p>
    <w:p w14:paraId="4EBE9BFB" w14:textId="7A6AE895" w:rsidR="00DF0F61" w:rsidRPr="00DF0F61" w:rsidRDefault="00DF0F61" w:rsidP="002E2271">
      <w:pPr>
        <w:spacing w:after="0" w:line="240" w:lineRule="auto"/>
        <w:jc w:val="both"/>
        <w:rPr>
          <w:rFonts w:eastAsia="Times New Roman"/>
          <w:lang w:eastAsia="es-ES"/>
        </w:rPr>
      </w:pPr>
      <w:r w:rsidRPr="00DF0F61">
        <w:rPr>
          <w:rFonts w:eastAsia="Times New Roman"/>
          <w:lang w:eastAsia="es-ES"/>
        </w:rPr>
        <w:t xml:space="preserve">Mateo, con su mención de las "treinta monedas de plata", parece interesado en establecer un cumplimiento profético, aludiendo a Zacarías 11:12-13 (aunque en Mateo 27:9-10 se atribuye erróneamente a Jeremías). La ausencia de una cantidad específica de dinero en Marcos y Lucas podría indicar que, en las tradiciones más tempranas o en sus propias perspectivas, la avaricia no era el único o principal motor de la acción de Judas. La progresiva demonización de Judas es un tema que eruditos como Klassen y Brown han explorado, sugiriendo una intensificación de su caracterización negativa a medida que se desarrollan las narrativas evangélicas.   </w:t>
      </w:r>
    </w:p>
    <w:p w14:paraId="0172CF9E" w14:textId="726991D7" w:rsidR="00DF0F61" w:rsidRPr="002E2271" w:rsidRDefault="00DF0F61" w:rsidP="002E2271">
      <w:pPr>
        <w:pStyle w:val="Ttulo3"/>
        <w:rPr>
          <w:rFonts w:ascii="Times New Roman" w:eastAsia="Times New Roman" w:hAnsi="Times New Roman" w:cs="Times New Roman"/>
          <w:b/>
          <w:bCs/>
          <w:color w:val="auto"/>
          <w:sz w:val="24"/>
          <w:szCs w:val="24"/>
          <w:lang w:eastAsia="es-ES"/>
        </w:rPr>
      </w:pPr>
      <w:bookmarkStart w:id="197" w:name="_Toc203650801"/>
      <w:bookmarkStart w:id="198" w:name="_Toc206239795"/>
      <w:r w:rsidRPr="002E2271">
        <w:rPr>
          <w:rFonts w:ascii="Times New Roman" w:eastAsia="Times New Roman" w:hAnsi="Times New Roman" w:cs="Times New Roman"/>
          <w:b/>
          <w:bCs/>
          <w:color w:val="auto"/>
          <w:sz w:val="24"/>
          <w:szCs w:val="24"/>
          <w:lang w:eastAsia="es-ES"/>
        </w:rPr>
        <w:t>B. Motivaciones de la Traición en los Textos Canónicos:</w:t>
      </w:r>
      <w:bookmarkEnd w:id="197"/>
      <w:bookmarkEnd w:id="198"/>
    </w:p>
    <w:p w14:paraId="2C93954D"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Las narrativas canónicas ofrecen o sugieren varias motivaciones para la traición de Judas:</w:t>
      </w:r>
    </w:p>
    <w:p w14:paraId="34D36798" w14:textId="38DB3474" w:rsidR="00DF0F61" w:rsidRPr="00DF0F61" w:rsidRDefault="002E2271" w:rsidP="002E2271">
      <w:pPr>
        <w:spacing w:before="100" w:beforeAutospacing="1" w:after="100" w:afterAutospacing="1" w:line="240" w:lineRule="auto"/>
        <w:jc w:val="both"/>
        <w:rPr>
          <w:rFonts w:eastAsia="Times New Roman"/>
          <w:lang w:eastAsia="es-ES"/>
        </w:rPr>
      </w:pPr>
      <w:r>
        <w:rPr>
          <w:rFonts w:eastAsia="Times New Roman"/>
          <w:b/>
          <w:bCs/>
          <w:lang w:eastAsia="es-ES"/>
        </w:rPr>
        <w:lastRenderedPageBreak/>
        <w:t>-</w:t>
      </w:r>
      <w:r w:rsidR="00DF0F61" w:rsidRPr="00DF0F61">
        <w:rPr>
          <w:rFonts w:eastAsia="Times New Roman"/>
          <w:b/>
          <w:bCs/>
          <w:lang w:eastAsia="es-ES"/>
        </w:rPr>
        <w:t>Avaricia:</w:t>
      </w:r>
      <w:r w:rsidR="00DF0F61" w:rsidRPr="00DF0F61">
        <w:rPr>
          <w:rFonts w:eastAsia="Times New Roman"/>
          <w:lang w:eastAsia="es-ES"/>
        </w:rPr>
        <w:t xml:space="preserve"> Esta es la motivación más explícitamente señalada, especialmente en Mateo, con la negociación de las treinta monedas de </w:t>
      </w:r>
      <w:r w:rsidRPr="00DF0F61">
        <w:rPr>
          <w:rFonts w:eastAsia="Times New Roman"/>
          <w:lang w:eastAsia="es-ES"/>
        </w:rPr>
        <w:t>plata,</w:t>
      </w:r>
      <w:r w:rsidR="00DF0F61" w:rsidRPr="00DF0F61">
        <w:rPr>
          <w:rFonts w:eastAsia="Times New Roman"/>
          <w:lang w:eastAsia="es-ES"/>
        </w:rPr>
        <w:t xml:space="preserve"> y en Juan, a través de la descripción de Judas como ladrón y su comentario sobre el perfume en Betania. El Padre Raniero Cantalamessa identifica el dinero (Mammón) como el "ídolo por antonomasia", el verdadero competidor de Dios, y sugiere que el apego al dinero es la raíz de muchos males, aplicándolo al caso de Judas.   </w:t>
      </w:r>
    </w:p>
    <w:p w14:paraId="31D28156" w14:textId="77777777" w:rsidR="0014490C" w:rsidRDefault="0014490C" w:rsidP="0014490C">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Influencia Satánica:</w:t>
      </w:r>
      <w:r w:rsidR="00DF0F61" w:rsidRPr="00DF0F61">
        <w:rPr>
          <w:rFonts w:eastAsia="Times New Roman"/>
          <w:lang w:eastAsia="es-ES"/>
        </w:rPr>
        <w:t xml:space="preserve"> Lucas y Juan son los evangelistas que más destacan este factor. Lucas afirma que "Satanás entró en Judas</w:t>
      </w:r>
      <w:r w:rsidRPr="00DF0F61">
        <w:rPr>
          <w:rFonts w:eastAsia="Times New Roman"/>
          <w:lang w:eastAsia="es-ES"/>
        </w:rPr>
        <w:t>”,</w:t>
      </w:r>
      <w:r w:rsidR="00DF0F61" w:rsidRPr="00DF0F61">
        <w:rPr>
          <w:rFonts w:eastAsia="Times New Roman"/>
          <w:lang w:eastAsia="es-ES"/>
        </w:rPr>
        <w:t xml:space="preserve"> y Juan menciona que "el diablo ya había incitado a Judas" y que, tras recibir el bocado de Jesús, "Satanás entró en él". </w:t>
      </w:r>
    </w:p>
    <w:p w14:paraId="22994EFA" w14:textId="73B89150" w:rsidR="00DF0F61" w:rsidRPr="00DF0F61" w:rsidRDefault="0014490C" w:rsidP="0014490C">
      <w:pPr>
        <w:spacing w:before="100" w:beforeAutospacing="1" w:after="100" w:afterAutospacing="1" w:line="240" w:lineRule="auto"/>
        <w:jc w:val="both"/>
        <w:rPr>
          <w:rFonts w:eastAsia="Times New Roman"/>
          <w:lang w:eastAsia="es-ES"/>
        </w:rPr>
      </w:pPr>
      <w:r>
        <w:rPr>
          <w:rFonts w:eastAsia="Times New Roman"/>
          <w:lang w:eastAsia="es-ES"/>
        </w:rPr>
        <w:t>-</w:t>
      </w:r>
      <w:r w:rsidR="00DF0F61" w:rsidRPr="00DF0F61">
        <w:rPr>
          <w:rFonts w:eastAsia="Times New Roman"/>
          <w:b/>
          <w:bCs/>
          <w:lang w:eastAsia="es-ES"/>
        </w:rPr>
        <w:t>Posible Desilusión (interpretaciones inferidas):</w:t>
      </w:r>
      <w:r w:rsidR="00DF0F61" w:rsidRPr="00DF0F61">
        <w:rPr>
          <w:rFonts w:eastAsia="Times New Roman"/>
          <w:lang w:eastAsia="es-ES"/>
        </w:rPr>
        <w:t xml:space="preserve"> Aunque no se declara explícitamente en los evangelios canónicos, algunos comentaristas y eruditos han inferido que Judas pudo haberse sentido desilusionado por la naturaleza no política del mesianismo de Jesús. Si Judas esperaba un Mesías que liderara una revuelta contra Roma y restaurara el reino davídico en términos terrenales, las enseñanzas de Jesús sobre el amor, el servicio y un reino "no de este mundo" podrían haberle resultado frustrantes o incomprensibles. Esta desilusión, combinada con otros factores, podría haberlo llevado a actuar.   </w:t>
      </w:r>
    </w:p>
    <w:p w14:paraId="6E77A2CC" w14:textId="77777777" w:rsidR="00DF0F61" w:rsidRPr="0014490C" w:rsidRDefault="00DF0F61" w:rsidP="0014490C">
      <w:pPr>
        <w:pStyle w:val="Ttulo3"/>
        <w:rPr>
          <w:rFonts w:ascii="Times New Roman" w:eastAsia="Times New Roman" w:hAnsi="Times New Roman" w:cs="Times New Roman"/>
          <w:b/>
          <w:bCs/>
          <w:color w:val="auto"/>
          <w:sz w:val="24"/>
          <w:szCs w:val="24"/>
          <w:lang w:eastAsia="es-ES"/>
        </w:rPr>
      </w:pPr>
      <w:bookmarkStart w:id="199" w:name="_Toc203650802"/>
      <w:bookmarkStart w:id="200" w:name="_Toc206239796"/>
      <w:r w:rsidRPr="0014490C">
        <w:rPr>
          <w:rFonts w:ascii="Times New Roman" w:eastAsia="Times New Roman" w:hAnsi="Times New Roman" w:cs="Times New Roman"/>
          <w:b/>
          <w:bCs/>
          <w:color w:val="auto"/>
          <w:sz w:val="24"/>
          <w:szCs w:val="24"/>
          <w:lang w:eastAsia="es-ES"/>
        </w:rPr>
        <w:t>C. El Arrepentimiento y la Muerte de Judas:</w:t>
      </w:r>
      <w:bookmarkEnd w:id="199"/>
      <w:bookmarkEnd w:id="200"/>
    </w:p>
    <w:p w14:paraId="5DBDDF4F" w14:textId="77777777" w:rsidR="00DF0F61" w:rsidRPr="00DF0F61" w:rsidRDefault="00DF0F61" w:rsidP="00E7374E">
      <w:pPr>
        <w:spacing w:before="100" w:beforeAutospacing="1" w:after="100" w:afterAutospacing="1" w:line="240" w:lineRule="auto"/>
        <w:jc w:val="both"/>
        <w:rPr>
          <w:rFonts w:eastAsia="Times New Roman"/>
          <w:lang w:eastAsia="es-ES"/>
        </w:rPr>
      </w:pPr>
      <w:r w:rsidRPr="00DF0F61">
        <w:rPr>
          <w:rFonts w:eastAsia="Times New Roman"/>
          <w:b/>
          <w:bCs/>
          <w:lang w:eastAsia="es-ES"/>
        </w:rPr>
        <w:t>El Relato de Mateo (Mt 27:3-10):</w:t>
      </w:r>
      <w:r w:rsidRPr="00DF0F61">
        <w:rPr>
          <w:rFonts w:eastAsia="Times New Roman"/>
          <w:lang w:eastAsia="es-ES"/>
        </w:rPr>
        <w:t xml:space="preserve"> Según Mateo, al ver que Jesús había sido condenado, Judas experimentó un profundo remordimiento. Intentó devolver las treinta monedas de plata a los principales sacerdotes y ancianos, confesando: "He pecado entregando sangre inocente". Ante la indiferencia de estos ("¿Qué nos importa a </w:t>
      </w:r>
      <w:r w:rsidRPr="00DF0F61">
        <w:rPr>
          <w:rFonts w:eastAsia="Times New Roman"/>
          <w:lang w:eastAsia="es-ES"/>
        </w:rPr>
        <w:lastRenderedPageBreak/>
        <w:t xml:space="preserve">nosotros? ¡Allá tú!"), Judas arrojó las monedas en el templo y, desesperado, "fue y se ahorcó". Los sacerdotes, considerando el dinero como "precio de sangre", no lo pusieron en el tesoro del templo, sino que compraron con él el "Campo del Alfarero" para sepultura de extranjeros, cumpliéndose así, según Mateo, una profecía (atribuida a Jeremías, pero con ecos de Zacarías).   </w:t>
      </w:r>
    </w:p>
    <w:p w14:paraId="582CB257" w14:textId="34644801" w:rsidR="00DF0F61" w:rsidRDefault="00DF0F61" w:rsidP="00E7374E">
      <w:pPr>
        <w:spacing w:before="100" w:beforeAutospacing="1" w:after="100" w:afterAutospacing="1" w:line="240" w:lineRule="auto"/>
        <w:jc w:val="both"/>
        <w:rPr>
          <w:rFonts w:eastAsia="Times New Roman"/>
          <w:lang w:eastAsia="es-ES"/>
        </w:rPr>
      </w:pPr>
      <w:r w:rsidRPr="00DF0F61">
        <w:rPr>
          <w:rFonts w:eastAsia="Times New Roman"/>
          <w:b/>
          <w:bCs/>
          <w:lang w:eastAsia="es-ES"/>
        </w:rPr>
        <w:t>El Relato de Hechos de los Apóstoles (Hch 1:18-19):</w:t>
      </w:r>
      <w:r w:rsidRPr="00DF0F61">
        <w:rPr>
          <w:rFonts w:eastAsia="Times New Roman"/>
          <w:lang w:eastAsia="es-ES"/>
        </w:rPr>
        <w:t xml:space="preserve"> Este libro</w:t>
      </w:r>
      <w:r w:rsidR="00E7374E">
        <w:rPr>
          <w:rFonts w:eastAsia="Times New Roman"/>
          <w:lang w:eastAsia="es-ES"/>
        </w:rPr>
        <w:t xml:space="preserve"> </w:t>
      </w:r>
      <w:r w:rsidRPr="00DF0F61">
        <w:rPr>
          <w:rFonts w:eastAsia="Times New Roman"/>
          <w:lang w:eastAsia="es-ES"/>
        </w:rPr>
        <w:t xml:space="preserve">ofrece una versión diferente y más truculenta. En un discurso de Pedro, se dice que Judas "con el salario de su iniquidad adquirió un campo, y cayendo de cabeza, se reventó por en medio, y todas sus entrañas se derramaron". Este suceso se hizo notorio a todos los habitantes de Jerusalén, y por ello el campo fue llamado en su lengua Acéldama, que significa "Campo de Sangre".   </w:t>
      </w:r>
    </w:p>
    <w:p w14:paraId="3D56AB3B" w14:textId="3FAE56F1" w:rsidR="00E7374E" w:rsidRPr="00DF0F61" w:rsidRDefault="00E7374E" w:rsidP="00E7374E">
      <w:pPr>
        <w:spacing w:before="100" w:beforeAutospacing="1" w:after="100" w:afterAutospacing="1" w:line="240" w:lineRule="auto"/>
        <w:jc w:val="both"/>
        <w:rPr>
          <w:rFonts w:eastAsia="Times New Roman"/>
          <w:lang w:eastAsia="es-ES"/>
        </w:rPr>
      </w:pPr>
      <w:r>
        <w:rPr>
          <w:rFonts w:eastAsia="Times New Roman"/>
          <w:lang w:eastAsia="es-ES"/>
        </w:rPr>
        <w:t>Obviamente, estas versiones, no son necesariamente contradictorias, pues pueden suponer dos momentos diferentes: ahorcamiento y posterior caída. Para caer debería haber caído de algún sitio, y bien podría haber sido desde la horca.</w:t>
      </w:r>
    </w:p>
    <w:p w14:paraId="4799B4A0" w14:textId="2E3AD08B" w:rsidR="00DF0F61" w:rsidRDefault="00DF0F61" w:rsidP="00E7374E">
      <w:pPr>
        <w:spacing w:after="0" w:line="240" w:lineRule="auto"/>
        <w:jc w:val="both"/>
        <w:rPr>
          <w:rFonts w:eastAsia="Times New Roman"/>
          <w:lang w:eastAsia="es-ES"/>
        </w:rPr>
      </w:pPr>
      <w:r w:rsidRPr="00DF0F61">
        <w:rPr>
          <w:rFonts w:eastAsia="Times New Roman"/>
          <w:lang w:eastAsia="es-ES"/>
        </w:rPr>
        <w:t>El remordimiento de Judas, tan vívidamente descrito en Mateo ("He pecado entregando sangre inocente"</w:t>
      </w:r>
      <w:r w:rsidR="00E7374E" w:rsidRPr="00DF0F61">
        <w:rPr>
          <w:rFonts w:eastAsia="Times New Roman"/>
          <w:lang w:eastAsia="es-ES"/>
        </w:rPr>
        <w:t>),</w:t>
      </w:r>
      <w:r w:rsidRPr="00DF0F61">
        <w:rPr>
          <w:rFonts w:eastAsia="Times New Roman"/>
          <w:lang w:eastAsia="es-ES"/>
        </w:rPr>
        <w:t xml:space="preserve"> contrasta marcadamente con su aparente incapacidad para buscar el perdón directamente de Jesús, a diferencia de Pedro, quien negó a Jesús tres veces pero encontró el camino hacia el arrepentimiento y la restauración. La desesperación de Judas, que lo condujo al suicidio, se ha convertido en un paradigma teológico fundamental para distinguir entre el simple remordimiento (dolor por las consecuencias del pecado) y el arrepentimiento verdadero (metanoia, un cambio de corazón y mente que se vuelve hacia la misericordia de Dios). Esta distinción es crucial </w:t>
      </w:r>
      <w:r w:rsidRPr="00DF0F61">
        <w:rPr>
          <w:rFonts w:eastAsia="Times New Roman"/>
          <w:lang w:eastAsia="es-ES"/>
        </w:rPr>
        <w:lastRenderedPageBreak/>
        <w:t xml:space="preserve">en la teología pastoral y moral cristiana al abordar las complejidades del pecado, la gracia y la esperanza. Incluso Orígenes, en una interpretación minoritaria pero reveladora de la lucha teológica con esta figura, llegó a especular que el suicidio de Judas podría haber sido un intento desesperado de encontrarse con Jesús en el más allá para implorar su perdón.   </w:t>
      </w:r>
    </w:p>
    <w:p w14:paraId="2D0E2AE5" w14:textId="1DE22199" w:rsidR="00DF0F61" w:rsidRPr="009A4A3A" w:rsidRDefault="00DF0F61" w:rsidP="009A4A3A">
      <w:pPr>
        <w:pStyle w:val="Ttulo2"/>
        <w:rPr>
          <w:rFonts w:ascii="Times New Roman" w:eastAsia="Times New Roman" w:hAnsi="Times New Roman" w:cs="Times New Roman"/>
          <w:b/>
          <w:bCs/>
          <w:color w:val="auto"/>
          <w:sz w:val="28"/>
          <w:szCs w:val="28"/>
          <w:lang w:eastAsia="es-ES"/>
        </w:rPr>
      </w:pPr>
      <w:bookmarkStart w:id="201" w:name="_Toc203650803"/>
      <w:bookmarkStart w:id="202" w:name="_Toc206239797"/>
      <w:r w:rsidRPr="009A4A3A">
        <w:rPr>
          <w:rFonts w:ascii="Times New Roman" w:eastAsia="Times New Roman" w:hAnsi="Times New Roman" w:cs="Times New Roman"/>
          <w:b/>
          <w:bCs/>
          <w:color w:val="auto"/>
          <w:sz w:val="28"/>
          <w:szCs w:val="28"/>
          <w:lang w:eastAsia="es-ES"/>
        </w:rPr>
        <w:t>La Figura de Judas en la Patrística</w:t>
      </w:r>
      <w:bookmarkEnd w:id="201"/>
      <w:bookmarkEnd w:id="202"/>
    </w:p>
    <w:p w14:paraId="13906CBC"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emergencia de interpretaciones gnósticas y apócrifas sobre Judas Iscariote, particularmente aquellas que lo presentaban bajo una luz favorable o como un instrumento necesario en un drama cósmico alternativo, provocó una enérgica respuesta por parte de los Padres de la Iglesia. Estos teólogos y pastores de los primeros siglos del cristianismo se esforzaron por refutar lo que consideraban herejías peligrosas y por consolidar una comprensión de Judas coherente con las narrativas canónicas y la doctrina apostólica emergente. La figura de Judas, por tanto, se convirtió en un punto focal en la lucha de la Iglesia primitiva por definir su identidad teológica frente a corrientes de pensamiento divergentes.</w:t>
      </w:r>
    </w:p>
    <w:p w14:paraId="26A81E19" w14:textId="77777777" w:rsidR="00DF0F61" w:rsidRPr="009A4A3A" w:rsidRDefault="00DF0F61" w:rsidP="009A4A3A">
      <w:pPr>
        <w:pStyle w:val="Ttulo3"/>
        <w:rPr>
          <w:rFonts w:ascii="Times New Roman" w:eastAsia="Times New Roman" w:hAnsi="Times New Roman" w:cs="Times New Roman"/>
          <w:b/>
          <w:bCs/>
          <w:color w:val="auto"/>
          <w:sz w:val="24"/>
          <w:szCs w:val="24"/>
          <w:lang w:eastAsia="es-ES"/>
        </w:rPr>
      </w:pPr>
      <w:bookmarkStart w:id="203" w:name="_Toc203650804"/>
      <w:bookmarkStart w:id="204" w:name="_Toc206239798"/>
      <w:r w:rsidRPr="009A4A3A">
        <w:rPr>
          <w:rFonts w:ascii="Times New Roman" w:eastAsia="Times New Roman" w:hAnsi="Times New Roman" w:cs="Times New Roman"/>
          <w:b/>
          <w:bCs/>
          <w:color w:val="auto"/>
          <w:sz w:val="24"/>
          <w:szCs w:val="24"/>
          <w:lang w:eastAsia="es-ES"/>
        </w:rPr>
        <w:t>A. Primeras Reacciones y Condenas: Ireneo de Lyon y Epifanio de Salamina frente a las Visiones Gnósticas.</w:t>
      </w:r>
      <w:bookmarkEnd w:id="203"/>
      <w:bookmarkEnd w:id="204"/>
    </w:p>
    <w:p w14:paraId="1A976898"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Ireneo de Lyon (</w:t>
      </w:r>
      <w:r w:rsidRPr="00DF0F61">
        <w:rPr>
          <w:rFonts w:eastAsia="Times New Roman"/>
          <w:b/>
          <w:bCs/>
          <w:i/>
          <w:iCs/>
          <w:lang w:eastAsia="es-ES"/>
        </w:rPr>
        <w:t>Adversus Haereses</w:t>
      </w:r>
      <w:r w:rsidRPr="00DF0F61">
        <w:rPr>
          <w:rFonts w:eastAsia="Times New Roman"/>
          <w:b/>
          <w:bCs/>
          <w:lang w:eastAsia="es-ES"/>
        </w:rPr>
        <w:t>):</w:t>
      </w:r>
      <w:r w:rsidRPr="00DF0F61">
        <w:rPr>
          <w:rFonts w:eastAsia="Times New Roman"/>
          <w:lang w:eastAsia="es-ES"/>
        </w:rPr>
        <w:t xml:space="preserve"> A finales del siglo II, Ireneo de Lyon fue uno de los primeros y más influyentes Padres en confrontar las enseñanzas gnósticas. En su monumental obra </w:t>
      </w:r>
      <w:r w:rsidRPr="00DF0F61">
        <w:rPr>
          <w:rFonts w:eastAsia="Times New Roman"/>
          <w:i/>
          <w:iCs/>
          <w:lang w:eastAsia="es-ES"/>
        </w:rPr>
        <w:t>Contra las Herejías</w:t>
      </w:r>
      <w:r w:rsidRPr="00DF0F61">
        <w:rPr>
          <w:rFonts w:eastAsia="Times New Roman"/>
          <w:lang w:eastAsia="es-ES"/>
        </w:rPr>
        <w:t xml:space="preserve">, Ireneo conocía y condenaba explícitamente un texto que él denominaba "Evangelio de Judas". Lo atribuía a una secta gnóstica que él identificaba como los cainitas, quienes, </w:t>
      </w:r>
      <w:r w:rsidRPr="00DF0F61">
        <w:rPr>
          <w:rFonts w:eastAsia="Times New Roman"/>
          <w:lang w:eastAsia="es-ES"/>
        </w:rPr>
        <w:lastRenderedPageBreak/>
        <w:t xml:space="preserve">según su descripción, tendían a exaltar a figuras bíblicas tradicionalmente consideradas malvadas, como Caín (de quien tomaban el nombre), Esaú, Coré y el propio Judas Iscariote. Ireneo reporta que estos gnósticos veían a Judas como el único apóstol que poseía la verdadera </w:t>
      </w:r>
      <w:r w:rsidRPr="00DF0F61">
        <w:rPr>
          <w:rFonts w:eastAsia="Times New Roman"/>
          <w:i/>
          <w:iCs/>
          <w:lang w:eastAsia="es-ES"/>
        </w:rPr>
        <w:t>gnosis</w:t>
      </w:r>
      <w:r w:rsidRPr="00DF0F61">
        <w:rPr>
          <w:rFonts w:eastAsia="Times New Roman"/>
          <w:lang w:eastAsia="es-ES"/>
        </w:rPr>
        <w:t xml:space="preserve"> (conocimiento) y que su traición era un acto necesario para "disolver" las obras del Demiurgo (el dios creador inferior en muchos sistemas gnósticos) y así facilitar la liberación espiritual. Ireneo descalifica este evangelio como un "relato ficticio" (</w:t>
      </w:r>
      <w:r w:rsidRPr="00DF0F61">
        <w:rPr>
          <w:rFonts w:eastAsia="Times New Roman"/>
          <w:i/>
          <w:iCs/>
          <w:lang w:eastAsia="es-ES"/>
        </w:rPr>
        <w:t>fictam historiam</w:t>
      </w:r>
      <w:r w:rsidRPr="00DF0F61">
        <w:rPr>
          <w:rFonts w:eastAsia="Times New Roman"/>
          <w:lang w:eastAsia="es-ES"/>
        </w:rPr>
        <w:t xml:space="preserve">) y una invención herética, diseñada para sembrar confusión. Su condena es un testimonio crucial de la temprana circulación de ideas que rehabilitaban a Judas dentro de ciertos círculos cristianos.   </w:t>
      </w:r>
    </w:p>
    <w:p w14:paraId="3D945BF2"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Epifanio de Salamina (</w:t>
      </w:r>
      <w:r w:rsidRPr="00DF0F61">
        <w:rPr>
          <w:rFonts w:eastAsia="Times New Roman"/>
          <w:b/>
          <w:bCs/>
          <w:i/>
          <w:iCs/>
          <w:lang w:eastAsia="es-ES"/>
        </w:rPr>
        <w:t>Panarion</w:t>
      </w:r>
      <w:r w:rsidRPr="00DF0F61">
        <w:rPr>
          <w:rFonts w:eastAsia="Times New Roman"/>
          <w:b/>
          <w:bCs/>
          <w:lang w:eastAsia="es-ES"/>
        </w:rPr>
        <w:t>):</w:t>
      </w:r>
      <w:r w:rsidRPr="00DF0F61">
        <w:rPr>
          <w:rFonts w:eastAsia="Times New Roman"/>
          <w:lang w:eastAsia="es-ES"/>
        </w:rPr>
        <w:t xml:space="preserve"> Un par de siglos más tarde, en la segunda mitad del siglo IV, Epifanio de Salamina, en su compendio de herejías titulado </w:t>
      </w:r>
      <w:r w:rsidRPr="00DF0F61">
        <w:rPr>
          <w:rFonts w:eastAsia="Times New Roman"/>
          <w:i/>
          <w:iCs/>
          <w:lang w:eastAsia="es-ES"/>
        </w:rPr>
        <w:t>Panarion</w:t>
      </w:r>
      <w:r w:rsidRPr="00DF0F61">
        <w:rPr>
          <w:rFonts w:eastAsia="Times New Roman"/>
          <w:lang w:eastAsia="es-ES"/>
        </w:rPr>
        <w:t xml:space="preserve">, también se refiere al </w:t>
      </w:r>
      <w:r w:rsidRPr="00DF0F61">
        <w:rPr>
          <w:rFonts w:eastAsia="Times New Roman"/>
          <w:i/>
          <w:iCs/>
          <w:lang w:eastAsia="es-ES"/>
        </w:rPr>
        <w:t>Evangelio de Judas</w:t>
      </w:r>
      <w:r w:rsidRPr="00DF0F61">
        <w:rPr>
          <w:rFonts w:eastAsia="Times New Roman"/>
          <w:lang w:eastAsia="es-ES"/>
        </w:rPr>
        <w:t xml:space="preserve"> y lo atribuye, al igual que Ireneo, a los cainitas. Epifanio describe a los cainitas como dualistas que creían que las acciones humanas estaban predeterminadas y que Judas actuó para oponerse a los poderes cósmicos inferiores que intentaban impedir la pasión de Cristo, necesaria para la salvación. Con una fuerte vena polémica, Epifanio refuta enérgicamente estas enseñanzas, subrayando la ignorancia, la envidia y, sobre todo, la codicia de Judas como sus verdaderas motivaciones, en línea con las interpretaciones canónicas, especialmente la joánica. Para Epifanio, la idea de un Judas poseedor de un conocimiento superior era absurda; su conducta fue dictada por la maldad y la incomprensión. Su obra sirvió para consolidar la imagen negativa de Judas y para proporcionar un resumen didáctico de la postura "ortodoxa" que influiría en la catequesis posterior.   </w:t>
      </w:r>
    </w:p>
    <w:p w14:paraId="7F982CC0"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lastRenderedPageBreak/>
        <w:t>Pseudo-Tertuliano (</w:t>
      </w:r>
      <w:r w:rsidRPr="00DF0F61">
        <w:rPr>
          <w:rFonts w:eastAsia="Times New Roman"/>
          <w:b/>
          <w:bCs/>
          <w:i/>
          <w:iCs/>
          <w:lang w:eastAsia="es-ES"/>
        </w:rPr>
        <w:t>Adversus omnes haereses</w:t>
      </w:r>
      <w:r w:rsidRPr="00DF0F61">
        <w:rPr>
          <w:rFonts w:eastAsia="Times New Roman"/>
          <w:b/>
          <w:bCs/>
          <w:lang w:eastAsia="es-ES"/>
        </w:rPr>
        <w:t>):</w:t>
      </w:r>
      <w:r w:rsidRPr="00DF0F61">
        <w:rPr>
          <w:rFonts w:eastAsia="Times New Roman"/>
          <w:lang w:eastAsia="es-ES"/>
        </w:rPr>
        <w:t xml:space="preserve"> Un texto anónimo, a menudo añadido a las obras de Tertuliano y probablemente basado en Hipólito de Roma, también describe las creencias cainitas sobre Judas. Este autor reporta que los cainitas consideraban a Judas "admirable y grande" por los supuestos beneficios que su acción trajo a la humanidad. Presenta dos posibles motivaciones gnósticas para la traición: o bien Judas actuó para subvertir una "verdad" que Jesús quería ocultar (asegurando así que la verdad no fuera vencida), o bien traicionó a Cristo desinteresadamente para asegurar la salvación de la humanidad, ya que las potencias de este mundo se oponían al sufrimiento de Cristo, que era necesario para dicha salvación. El Pseudo-Tertuliano también menciona que los cainitas veían a Judas como un "pneumático", un ser espiritual superior.   </w:t>
      </w:r>
    </w:p>
    <w:p w14:paraId="0BF9B9CA"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respuesta patrística inicial a Judas, por lo tanto, estuvo intrínsecamente ligada a la apologética y la lucha contra las herejías gnósticas. La firme condena de Judas y la reafirmación de su malicia, avaricia y responsabilidad personal sirvieron como un baluarte para reforzar la cristología y la soteriología proto-ortodoxas. Al enfatizar estos aspectos negativos, los Padres contrarrestaban eficazmente la peligrosa noción gnóstica de un Judas "iluminado" o de un Jesús que necesitaba la "traición" para un propósito gnóstico de liberación del cuerpo material. La defensa de la libertad de Judas para pecar era también, implícitamente, una defensa de la justicia de Dios y de la coherencia de la narrativa salvífica tradicional.</w:t>
      </w:r>
    </w:p>
    <w:p w14:paraId="06592D90" w14:textId="77777777" w:rsidR="00DF0F61" w:rsidRPr="009A4A3A" w:rsidRDefault="00DF0F61" w:rsidP="009A4A3A">
      <w:pPr>
        <w:pStyle w:val="Ttulo3"/>
        <w:rPr>
          <w:rFonts w:ascii="Times New Roman" w:eastAsia="Times New Roman" w:hAnsi="Times New Roman" w:cs="Times New Roman"/>
          <w:b/>
          <w:bCs/>
          <w:color w:val="auto"/>
          <w:sz w:val="24"/>
          <w:szCs w:val="24"/>
          <w:lang w:eastAsia="es-ES"/>
        </w:rPr>
      </w:pPr>
      <w:bookmarkStart w:id="205" w:name="_Toc203650805"/>
      <w:bookmarkStart w:id="206" w:name="_Toc206239799"/>
      <w:r w:rsidRPr="009A4A3A">
        <w:rPr>
          <w:rFonts w:ascii="Times New Roman" w:eastAsia="Times New Roman" w:hAnsi="Times New Roman" w:cs="Times New Roman"/>
          <w:b/>
          <w:bCs/>
          <w:color w:val="auto"/>
          <w:sz w:val="24"/>
          <w:szCs w:val="24"/>
          <w:lang w:eastAsia="es-ES"/>
        </w:rPr>
        <w:t>B. Desarrollos Teológicos Posteriores:</w:t>
      </w:r>
      <w:bookmarkEnd w:id="205"/>
      <w:bookmarkEnd w:id="206"/>
    </w:p>
    <w:p w14:paraId="2635A31D"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Con el declive del gnosticismo como amenaza principal, los Padres posteriores continuaron reflexionando sobre la </w:t>
      </w:r>
      <w:r w:rsidRPr="00DF0F61">
        <w:rPr>
          <w:rFonts w:eastAsia="Times New Roman"/>
          <w:lang w:eastAsia="es-ES"/>
        </w:rPr>
        <w:lastRenderedPageBreak/>
        <w:t>figura de Judas, explorando las profundidades de su pecado y su destino, a menudo en el contexto de discusiones más amplias sobre la gracia, el libre albedrío y la misericordia divina.</w:t>
      </w:r>
    </w:p>
    <w:p w14:paraId="72BF530B"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Orígenes de Alejandría (c. 184-253 d.C.):</w:t>
      </w:r>
      <w:r w:rsidRPr="00DF0F61">
        <w:rPr>
          <w:rFonts w:eastAsia="Times New Roman"/>
          <w:lang w:eastAsia="es-ES"/>
        </w:rPr>
        <w:t xml:space="preserve"> Orígenes, uno de los teólogos más brillantes y especulativos de la Iglesia primitiva, ofreció una perspectiva sobre Judas que, si bien no lo exculpa, introduce ciertos matices. Aunque reconoce la gravedad de la traición, Orígenes sugiere que Judas pudo haber sido inicialmente un discípulo genuino que sucumbió a la tentación, particularmente a la avaricia, y a la influencia de Satanás. En su </w:t>
      </w:r>
      <w:r w:rsidRPr="00DF0F61">
        <w:rPr>
          <w:rFonts w:eastAsia="Times New Roman"/>
          <w:i/>
          <w:iCs/>
          <w:lang w:eastAsia="es-ES"/>
        </w:rPr>
        <w:t>Comentario sobre el Evangelio de Mateo</w:t>
      </w:r>
      <w:r w:rsidRPr="00DF0F61">
        <w:rPr>
          <w:rFonts w:eastAsia="Times New Roman"/>
          <w:lang w:eastAsia="es-ES"/>
        </w:rPr>
        <w:t xml:space="preserve">, Orígenes llega a especular sobre la naturaleza del remordimiento de Judas. Considera que este fue real y profundo, y que su posterior suicidio podría interpretarse no solo como un acto de desesperación, sino como un intento impulsivo y trágicamente equivocado de preceder a Jesús en la muerte para poder encontrarlo en el más allá ("con el alma desnuda") e implorar su perdón. Esta es una visión minoritaria y altamente especulativa, que no afirma la salvación de Judas, pero abre una rendija de esperanza o, al menos, una interrogante sobre su destino final, reconociendo la complejidad del "misterio de la traición". En su obra </w:t>
      </w:r>
      <w:r w:rsidRPr="00DF0F61">
        <w:rPr>
          <w:rFonts w:eastAsia="Times New Roman"/>
          <w:i/>
          <w:iCs/>
          <w:lang w:eastAsia="es-ES"/>
        </w:rPr>
        <w:t>Contra Celso</w:t>
      </w:r>
      <w:r w:rsidRPr="00DF0F61">
        <w:rPr>
          <w:rFonts w:eastAsia="Times New Roman"/>
          <w:lang w:eastAsia="es-ES"/>
        </w:rPr>
        <w:t xml:space="preserve">, Orígenes también defiende la elección de los discípulos por parte de Jesús, argumentando que la caída de Judas no invalida la sabiduría divina ni la misión de Jesús, sino que ilustra la fragilidad humana y la realidad del libre albedrío.   </w:t>
      </w:r>
    </w:p>
    <w:p w14:paraId="30E1C016"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San Agustín de Hipona (354-430 d.C.):</w:t>
      </w:r>
      <w:r w:rsidRPr="00DF0F61">
        <w:rPr>
          <w:rFonts w:eastAsia="Times New Roman"/>
          <w:lang w:eastAsia="es-ES"/>
        </w:rPr>
        <w:t xml:space="preserve"> Agustín, una figura central en la teología occidental, abordó la figura de Judas en varias de sus obras, incluyendo sus </w:t>
      </w:r>
      <w:r w:rsidRPr="00DF0F61">
        <w:rPr>
          <w:rFonts w:eastAsia="Times New Roman"/>
          <w:i/>
          <w:iCs/>
          <w:lang w:eastAsia="es-ES"/>
        </w:rPr>
        <w:t>Tratados sobre el Evangelio de San Juan</w:t>
      </w:r>
      <w:r w:rsidRPr="00DF0F61">
        <w:rPr>
          <w:rFonts w:eastAsia="Times New Roman"/>
          <w:lang w:eastAsia="es-ES"/>
        </w:rPr>
        <w:t xml:space="preserve"> y </w:t>
      </w:r>
      <w:r w:rsidRPr="00DF0F61">
        <w:rPr>
          <w:rFonts w:eastAsia="Times New Roman"/>
          <w:i/>
          <w:iCs/>
          <w:lang w:eastAsia="es-ES"/>
        </w:rPr>
        <w:t>La Concordia de los Evangelistas</w:t>
      </w:r>
      <w:r w:rsidRPr="00DF0F61">
        <w:rPr>
          <w:rFonts w:eastAsia="Times New Roman"/>
          <w:lang w:eastAsia="es-ES"/>
        </w:rPr>
        <w:t xml:space="preserve">. Para Agustín, la traición de Judas se enmarca en el contexto de la presciencia y la soberanía de </w:t>
      </w:r>
      <w:r w:rsidRPr="00DF0F61">
        <w:rPr>
          <w:rFonts w:eastAsia="Times New Roman"/>
          <w:lang w:eastAsia="es-ES"/>
        </w:rPr>
        <w:lastRenderedPageBreak/>
        <w:t xml:space="preserve">Dios: Jesús conocía de antemano quién lo traicionaría y cuándo. El momento en que Jesús le da el bocado a Judas durante la Última Cena es interpretado como un punto de no retorno, tras el cual "entró en él Satanás" de una manera más plena y posesiva, distinguiendo esta entrada de una incitación diabólica previa. Al tratar las discrepancias en los relatos de la muerte de Judas (el ahorcamiento en Mateo versus la caída y el reventamiento en Hechos), Agustín, como otros Padres, intentó armonizarlos o, más característicamente, buscó significados más profundos en las aparentes contradicciones. Por ejemplo, al analizar la atribución errónea de una profecía de Zacarías a Jeremías en Mateo 27:9, Agustín sugiere que esto podría indicar la unidad del Espíritu profético o tener un significado místico que invita a una reflexión más profunda. Fundamentalmente, Agustín ve la traición de Judas como un ejemplo de cómo el mal, aunque no querido por Dios, puede ser integrado en el plan providencial divino para la salvación, sin que Dios sea el autor del pecado de Judas. La responsabilidad recae plenamente en Judas, quien abusó de su libre albedrío.   </w:t>
      </w:r>
    </w:p>
    <w:p w14:paraId="5F92E5D4"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San Jerónimo (c. 347-420 d.C.):</w:t>
      </w:r>
      <w:r w:rsidRPr="00DF0F61">
        <w:rPr>
          <w:rFonts w:eastAsia="Times New Roman"/>
          <w:lang w:eastAsia="es-ES"/>
        </w:rPr>
        <w:t xml:space="preserve"> Jerónimo, el gran traductor de la Biblia al latín (la Vulgata), también comentó sobre Judas, particularmente en sus </w:t>
      </w:r>
      <w:r w:rsidRPr="00DF0F61">
        <w:rPr>
          <w:rFonts w:eastAsia="Times New Roman"/>
          <w:i/>
          <w:iCs/>
          <w:lang w:eastAsia="es-ES"/>
        </w:rPr>
        <w:t>Comentarios sobre Mateo</w:t>
      </w:r>
      <w:r w:rsidRPr="00DF0F61">
        <w:rPr>
          <w:rFonts w:eastAsia="Times New Roman"/>
          <w:lang w:eastAsia="es-ES"/>
        </w:rPr>
        <w:t xml:space="preserve">. Su interpretación es severa: condena la traición de Judas, enfatizando su avaricia como la motivación principal y la profunda hipocresía de su beso en Getsemaní. Jerónimo subraya la paciencia de Jesús al tolerar la presencia de Judas en el círculo apostólico y al reprenderlo solo veladamente. En su traducción de la Vulgata, Jerónimo utilizó el término </w:t>
      </w:r>
      <w:r w:rsidRPr="00DF0F61">
        <w:rPr>
          <w:rFonts w:eastAsia="Times New Roman"/>
          <w:i/>
          <w:iCs/>
          <w:lang w:eastAsia="es-ES"/>
        </w:rPr>
        <w:t>suspensus</w:t>
      </w:r>
      <w:r w:rsidRPr="00DF0F61">
        <w:rPr>
          <w:rFonts w:eastAsia="Times New Roman"/>
          <w:lang w:eastAsia="es-ES"/>
        </w:rPr>
        <w:t xml:space="preserve"> (suspendido/ahorcado) para describir la muerte de Judas tanto en Mateo como en la referencia implícita en Hechos (al hablar del campo adquirido), lo que contribuyó significativamente a la unificación de la imagen </w:t>
      </w:r>
      <w:r w:rsidRPr="00DF0F61">
        <w:rPr>
          <w:rFonts w:eastAsia="Times New Roman"/>
          <w:lang w:eastAsia="es-ES"/>
        </w:rPr>
        <w:lastRenderedPageBreak/>
        <w:t xml:space="preserve">iconográfica de Judas ahorcado en la tradición occidental.   </w:t>
      </w:r>
    </w:p>
    <w:p w14:paraId="2187EE0E"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San Juan Crisóstomo (c. 349-407 d.C.):</w:t>
      </w:r>
      <w:r w:rsidRPr="00DF0F61">
        <w:rPr>
          <w:rFonts w:eastAsia="Times New Roman"/>
          <w:lang w:eastAsia="es-ES"/>
        </w:rPr>
        <w:t xml:space="preserve"> Crisóstomo, conocido por su elocuencia y su profunda exégesis pastoral, mantuvo la visión tradicional de la condena de Judas, considerándolo un ejemplo de las terribles consecuencias del pecado no arrepentido y de la desesperación.   </w:t>
      </w:r>
    </w:p>
    <w:p w14:paraId="76C4421C" w14:textId="77777777" w:rsidR="00DF0F61" w:rsidRPr="00DF0F61" w:rsidRDefault="00DF0F61" w:rsidP="009A4A3A">
      <w:pPr>
        <w:spacing w:before="100" w:beforeAutospacing="1" w:after="100" w:afterAutospacing="1" w:line="240" w:lineRule="auto"/>
        <w:jc w:val="both"/>
        <w:rPr>
          <w:rFonts w:eastAsia="Times New Roman"/>
          <w:lang w:eastAsia="es-ES"/>
        </w:rPr>
      </w:pPr>
      <w:r w:rsidRPr="00DF0F61">
        <w:rPr>
          <w:rFonts w:eastAsia="Times New Roman"/>
          <w:b/>
          <w:bCs/>
          <w:lang w:eastAsia="es-ES"/>
        </w:rPr>
        <w:t>San Cirilo de Jerusalén (c. 313-386 d.C.) y San Efrén el Sirio (c. 306-373 d.C.):</w:t>
      </w:r>
      <w:r w:rsidRPr="00DF0F61">
        <w:rPr>
          <w:rFonts w:eastAsia="Times New Roman"/>
          <w:lang w:eastAsia="es-ES"/>
        </w:rPr>
        <w:t xml:space="preserve"> Estos Padres orientales también ofrecieron duras condenas de Judas. San Cirilo, en sus </w:t>
      </w:r>
      <w:r w:rsidRPr="00DF0F61">
        <w:rPr>
          <w:rFonts w:eastAsia="Times New Roman"/>
          <w:i/>
          <w:iCs/>
          <w:lang w:eastAsia="es-ES"/>
        </w:rPr>
        <w:t>Lecturas Catequéticas</w:t>
      </w:r>
      <w:r w:rsidRPr="00DF0F61">
        <w:rPr>
          <w:rFonts w:eastAsia="Times New Roman"/>
          <w:lang w:eastAsia="es-ES"/>
        </w:rPr>
        <w:t xml:space="preserve">, resalta la avaricia de Judas ("amor al dinero"), su sumisión a Satanás y cómo fue "estrangulado tanto en cuerpo como en espíritu". San Efrén, en sus himnos, describe a Judas como el "tesorero del veneno de Satanás" y un ejemplo de la pérdida causada por la falta de caridad, adentrándose en las tinieblas. San Clemente de Alejandría (c. 150-215 d.C.), en </w:t>
      </w:r>
      <w:r w:rsidRPr="00DF0F61">
        <w:rPr>
          <w:rFonts w:eastAsia="Times New Roman"/>
          <w:i/>
          <w:iCs/>
          <w:lang w:eastAsia="es-ES"/>
        </w:rPr>
        <w:t>El Instructor</w:t>
      </w:r>
      <w:r w:rsidRPr="00DF0F61">
        <w:rPr>
          <w:rFonts w:eastAsia="Times New Roman"/>
          <w:lang w:eastAsia="es-ES"/>
        </w:rPr>
        <w:t xml:space="preserve">, compara a Judas con "aceite contaminado y envenenado", un hipócrita que traicionó con un beso.   </w:t>
      </w:r>
    </w:p>
    <w:p w14:paraId="622920C2" w14:textId="77777777" w:rsidR="00DF0F61" w:rsidRPr="009A4A3A" w:rsidRDefault="00DF0F61" w:rsidP="009A4A3A">
      <w:pPr>
        <w:pStyle w:val="Ttulo3"/>
        <w:rPr>
          <w:rFonts w:ascii="Times New Roman" w:eastAsia="Times New Roman" w:hAnsi="Times New Roman" w:cs="Times New Roman"/>
          <w:b/>
          <w:bCs/>
          <w:color w:val="auto"/>
          <w:sz w:val="24"/>
          <w:szCs w:val="24"/>
          <w:lang w:eastAsia="es-ES"/>
        </w:rPr>
      </w:pPr>
      <w:bookmarkStart w:id="207" w:name="_Toc203650806"/>
      <w:bookmarkStart w:id="208" w:name="_Toc206239800"/>
      <w:r w:rsidRPr="009A4A3A">
        <w:rPr>
          <w:rFonts w:ascii="Times New Roman" w:eastAsia="Times New Roman" w:hAnsi="Times New Roman" w:cs="Times New Roman"/>
          <w:b/>
          <w:bCs/>
          <w:color w:val="auto"/>
          <w:sz w:val="24"/>
          <w:szCs w:val="24"/>
          <w:lang w:eastAsia="es-ES"/>
        </w:rPr>
        <w:t>C. El Debate Patrístico sobre el Destino Eterno de Judas.</w:t>
      </w:r>
      <w:bookmarkEnd w:id="207"/>
      <w:bookmarkEnd w:id="208"/>
    </w:p>
    <w:p w14:paraId="5EDAA497" w14:textId="0AF325EE"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cuestión del destino eterno de Judas fue, y sigue siendo, un tema delicado y a menudo doloroso en la teología cristiana. La visión predominante entre los Padres de la Iglesia, tanto orientales como occidentales, se inclina hacia su condena eterna. Esta postura se basa en gran medida en las severas palabras atribuidas a Jesús en los Evangelios: "¡Ay de aquel hombre por quien el Hijo del Hombre es entregado! Bueno le fuera a ese hombre no haber nacido" (Mateo 26:24; Marcos 14:21</w:t>
      </w:r>
      <w:r w:rsidR="009A4A3A" w:rsidRPr="00DF0F61">
        <w:rPr>
          <w:rFonts w:eastAsia="Times New Roman"/>
          <w:lang w:eastAsia="es-ES"/>
        </w:rPr>
        <w:t>),</w:t>
      </w:r>
      <w:r w:rsidRPr="00DF0F61">
        <w:rPr>
          <w:rFonts w:eastAsia="Times New Roman"/>
          <w:lang w:eastAsia="es-ES"/>
        </w:rPr>
        <w:t xml:space="preserve"> y la </w:t>
      </w:r>
      <w:r w:rsidRPr="00DF0F61">
        <w:rPr>
          <w:rFonts w:eastAsia="Times New Roman"/>
          <w:lang w:eastAsia="es-ES"/>
        </w:rPr>
        <w:lastRenderedPageBreak/>
        <w:t xml:space="preserve">designación de Judas como "el hijo de perdición" (Juan 17:12).   </w:t>
      </w:r>
    </w:p>
    <w:p w14:paraId="04E92733" w14:textId="61F745C5"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Sin embargo, como se ha señalado, figuras como Orígenes y, según algunas fuentes, San Gregorio de </w:t>
      </w:r>
      <w:r w:rsidR="009A4A3A" w:rsidRPr="00DF0F61">
        <w:rPr>
          <w:rFonts w:eastAsia="Times New Roman"/>
          <w:lang w:eastAsia="es-ES"/>
        </w:rPr>
        <w:t>Nisa,</w:t>
      </w:r>
      <w:r w:rsidRPr="00DF0F61">
        <w:rPr>
          <w:rFonts w:eastAsia="Times New Roman"/>
          <w:lang w:eastAsia="es-ES"/>
        </w:rPr>
        <w:t xml:space="preserve"> así como ciertas corrientes dentro de la tradición oriental, ofrecieron perspectivas que, si no afirmaban su salvación, al menos dejaban una puerta abierta a la especulación o a la insondable misericordia de Dios. La especulación de Orígenes sobre el motivo del suicidio de Judas como un intento desesperado de buscar el perdón en el más allá es un ejemplo de esta tendencia a explorar las complejidades de su arrepentimiento y desesperación.   </w:t>
      </w:r>
    </w:p>
    <w:p w14:paraId="7F918A0B"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Un punto crucial en la interpretación patrística es la distinción entre el remordimiento de Judas y el arrepentimiento de Pedro. Ambos traicionaron a Jesús, pero Judas, a pesar de reconocer su pecado ("He pecado entregando sangre inocente"), cayó en la desesperación y se suicidó, lo que se interpreta a menudo como una incapacidad para confiar en la misericordia divina. Pedro, en cambio, lloró amargamente su negación y, según la tradición, se reencontró con la gracia y el perdón de Jesús, siendo restaurado a su ministerio. Esta comparación se convirtió en un topos teológico para ilustrar la diferencia entre la desesperación que lleva a la perdición y la contrición esperanzada que conduce a la salvación.   </w:t>
      </w:r>
    </w:p>
    <w:p w14:paraId="0D69C2E2"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Las diferentes interpretaciones patrísticas sobre el grado de arrepentimiento de Judas y la posibilidad (aunque remota o altamente especulativa) de su salvación reflejan una tensión teológica duradera y fundamental dentro del cristianismo. Esta tensión se manifiesta en el esfuerzo por conciliar la justicia divina, que exige una retribución por la gravedad del pecado de Judas (la traición del Hijo de Dios), con la doctrina de la infinita misericordia de Dios, </w:t>
      </w:r>
      <w:r w:rsidRPr="00DF0F61">
        <w:rPr>
          <w:rFonts w:eastAsia="Times New Roman"/>
          <w:lang w:eastAsia="es-ES"/>
        </w:rPr>
        <w:lastRenderedPageBreak/>
        <w:t>que se extiende a todos los pecadores. La figura de Judas se sitúa en el epicentro de esta tensión, obligando a la reflexión sobre los límites del perdón y la naturaleza de la esperanza.</w:t>
      </w:r>
    </w:p>
    <w:p w14:paraId="6418E14A" w14:textId="38119168" w:rsidR="00DF0F61" w:rsidRPr="00DF0F61" w:rsidRDefault="00DF0F61" w:rsidP="00A16C16">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 forma en que los Padres de la Iglesia interpretaron y, en algunos casos, intentaron armonizar las narrativas canónicas de la traición y muerte de Judas, junto con sus propias reflexiones teológicas, sentó las bases para la imagen dominante de Judas en la tradición cristiana occidental y oriental durante siglos. Estas interpretaciones no se limitaron a los círculos eruditos, sino que </w:t>
      </w:r>
      <w:r w:rsidR="00A16C16">
        <w:rPr>
          <w:rFonts w:eastAsia="Times New Roman"/>
          <w:lang w:eastAsia="es-ES"/>
        </w:rPr>
        <w:t xml:space="preserve">imbuyeron </w:t>
      </w:r>
      <w:r w:rsidRPr="00DF0F61">
        <w:rPr>
          <w:rFonts w:eastAsia="Times New Roman"/>
          <w:lang w:eastAsia="es-ES"/>
        </w:rPr>
        <w:t xml:space="preserve">la predicación, la catequesis, el arte sacro y la piedad popular, configurando de manera decisiva la comprensión colectiva de esta trágica figura. La Vulgata de Jerónimo, por ejemplo, al unificar la imagen de la muerte por ahorcamiento, tuvo un impacto masivo y duradero en la iconografía occidental. Las reflexiones de Agustín sobre la interacción entre la providencia divina y la responsabilidad personal de Judas se convirtieron en un estándar para la teología posterior. El énfasis constante en la avaricia y la desesperación como sus pecados capitales se repitió incansablemente en sermones y tratados morales.     </w:t>
      </w:r>
    </w:p>
    <w:p w14:paraId="2987AD6C" w14:textId="53EA4858" w:rsidR="00DF0F61" w:rsidRPr="00A16C16" w:rsidRDefault="00DF0F61" w:rsidP="00A16C16">
      <w:pPr>
        <w:pStyle w:val="Ttulo2"/>
        <w:rPr>
          <w:rFonts w:ascii="Times New Roman" w:eastAsia="Times New Roman" w:hAnsi="Times New Roman" w:cs="Times New Roman"/>
          <w:b/>
          <w:bCs/>
          <w:color w:val="auto"/>
          <w:sz w:val="28"/>
          <w:szCs w:val="28"/>
          <w:lang w:eastAsia="es-ES"/>
        </w:rPr>
      </w:pPr>
      <w:bookmarkStart w:id="209" w:name="_Toc203650807"/>
      <w:bookmarkStart w:id="210" w:name="_Toc206239801"/>
      <w:r w:rsidRPr="00A16C16">
        <w:rPr>
          <w:rFonts w:ascii="Times New Roman" w:eastAsia="Times New Roman" w:hAnsi="Times New Roman" w:cs="Times New Roman"/>
          <w:b/>
          <w:bCs/>
          <w:color w:val="auto"/>
          <w:sz w:val="28"/>
          <w:szCs w:val="28"/>
          <w:lang w:eastAsia="es-ES"/>
        </w:rPr>
        <w:t>Judas Iscariote en las Tradiciones Orales, el Folclore y las Expresiones Culturales</w:t>
      </w:r>
      <w:bookmarkEnd w:id="209"/>
      <w:bookmarkEnd w:id="210"/>
    </w:p>
    <w:p w14:paraId="5514E46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 figura de Judas Iscariote trascendió rápidamente los confines de los textos sagrados y los tratados teológicos para arraigarse profundamente en la imaginación popular. A través de los siglos, su historia ha sido ampliada, adornada y reinterpretada en una miríada de tradiciones orales, rituales folclóricos y expresiones artísticas, convirtiéndose en un arquetipo cultural con múltiples </w:t>
      </w:r>
      <w:r w:rsidRPr="00DF0F61">
        <w:rPr>
          <w:rFonts w:eastAsia="Times New Roman"/>
          <w:lang w:eastAsia="es-ES"/>
        </w:rPr>
        <w:lastRenderedPageBreak/>
        <w:t>resonancias. Estas manifestaciones populares a menudo van más allá de los datos bíblicos, incorporando elementos de textos apócrifos, simbolismo cultural local y, en muchos casos, sirviendo como vehículo para expresar ansiedades y críticas sociales contemporáneas.</w:t>
      </w:r>
    </w:p>
    <w:p w14:paraId="1D8AE091" w14:textId="77777777" w:rsidR="00DF0F61" w:rsidRPr="00A16C16" w:rsidRDefault="00DF0F61" w:rsidP="00A16C16">
      <w:pPr>
        <w:pStyle w:val="Ttulo3"/>
        <w:rPr>
          <w:rFonts w:ascii="Times New Roman" w:eastAsia="Times New Roman" w:hAnsi="Times New Roman" w:cs="Times New Roman"/>
          <w:b/>
          <w:bCs/>
          <w:color w:val="auto"/>
          <w:sz w:val="24"/>
          <w:szCs w:val="24"/>
          <w:lang w:eastAsia="es-ES"/>
        </w:rPr>
      </w:pPr>
      <w:bookmarkStart w:id="211" w:name="_Toc203650808"/>
      <w:bookmarkStart w:id="212" w:name="_Toc206239802"/>
      <w:r w:rsidRPr="00A16C16">
        <w:rPr>
          <w:rFonts w:ascii="Times New Roman" w:eastAsia="Times New Roman" w:hAnsi="Times New Roman" w:cs="Times New Roman"/>
          <w:b/>
          <w:bCs/>
          <w:color w:val="auto"/>
          <w:sz w:val="24"/>
          <w:szCs w:val="24"/>
          <w:lang w:eastAsia="es-ES"/>
        </w:rPr>
        <w:t>A. Manifestaciones en el Folclore Cristiano (Católico, Ortodoxo, Copto, Protestante):</w:t>
      </w:r>
      <w:bookmarkEnd w:id="211"/>
      <w:bookmarkEnd w:id="212"/>
    </w:p>
    <w:p w14:paraId="73D5E766" w14:textId="48F44AF7" w:rsidR="00DF0F61" w:rsidRPr="00DF0F61" w:rsidRDefault="00DF0F61" w:rsidP="00A16C16">
      <w:pPr>
        <w:spacing w:before="100" w:beforeAutospacing="1" w:after="100" w:afterAutospacing="1" w:line="240" w:lineRule="auto"/>
        <w:jc w:val="both"/>
        <w:rPr>
          <w:rFonts w:eastAsia="Times New Roman"/>
          <w:lang w:eastAsia="es-ES"/>
        </w:rPr>
      </w:pPr>
      <w:r w:rsidRPr="00DF0F61">
        <w:rPr>
          <w:rFonts w:eastAsia="Times New Roman"/>
          <w:b/>
          <w:bCs/>
          <w:lang w:eastAsia="es-ES"/>
        </w:rPr>
        <w:t>Leyendas Populares sobre su Vida, Muerte y Destino:</w:t>
      </w:r>
      <w:r w:rsidRPr="00DF0F61">
        <w:rPr>
          <w:rFonts w:eastAsia="Times New Roman"/>
          <w:lang w:eastAsia="es-ES"/>
        </w:rPr>
        <w:t xml:space="preserve"> El folclore cristiano ha sido fértil en la creación de leyendas que buscan llenar los vacíos de las narrativas canónicas sobre Judas o explicar la enormidad de su crimen. Una de las más influyentes fue la versión popularizada por Jacobo de Vorágine en la </w:t>
      </w:r>
      <w:r w:rsidRPr="00DF0F61">
        <w:rPr>
          <w:rFonts w:eastAsia="Times New Roman"/>
          <w:i/>
          <w:iCs/>
          <w:lang w:eastAsia="es-ES"/>
        </w:rPr>
        <w:t>Leyenda Dorada</w:t>
      </w:r>
      <w:r w:rsidRPr="00DF0F61">
        <w:rPr>
          <w:rFonts w:eastAsia="Times New Roman"/>
          <w:lang w:eastAsia="es-ES"/>
        </w:rPr>
        <w:t xml:space="preserve"> (siglo XIII), que presenta una biografía de Judas con sorprendentes paralelismos con el mito de Edipo: abandonado al nacer, mata a su padre y se casa con su madre sin conocer sus identidades, antes de convertirse en discípulo de Jesús y finalmente traicionarlo. Esta leyenda, aunque reconocida como apócrifa por el propio Vorágine, tuvo una amplia difusión y contribuyó a la demonización de Judas. Otros elementos folclóricos se asociaron consistentemente con su figura: el cabello rojo, a menudo interpretado como un símbolo de falsedad o una marca satánica en la iconografía </w:t>
      </w:r>
      <w:r w:rsidR="005A0377" w:rsidRPr="00DF0F61">
        <w:rPr>
          <w:rFonts w:eastAsia="Times New Roman"/>
          <w:lang w:eastAsia="es-ES"/>
        </w:rPr>
        <w:t>medieval;</w:t>
      </w:r>
      <w:r w:rsidRPr="00DF0F61">
        <w:rPr>
          <w:rFonts w:eastAsia="Times New Roman"/>
          <w:lang w:eastAsia="es-ES"/>
        </w:rPr>
        <w:t xml:space="preserve"> el árbol de saúco (o a veces el cercis o "árbol de Judas") como el instrumento de su </w:t>
      </w:r>
      <w:r w:rsidR="005A0377" w:rsidRPr="00DF0F61">
        <w:rPr>
          <w:rFonts w:eastAsia="Times New Roman"/>
          <w:lang w:eastAsia="es-ES"/>
        </w:rPr>
        <w:t>suicidio;</w:t>
      </w:r>
      <w:r w:rsidRPr="00DF0F61">
        <w:rPr>
          <w:rFonts w:eastAsia="Times New Roman"/>
          <w:lang w:eastAsia="es-ES"/>
        </w:rPr>
        <w:t xml:space="preserve"> y diversas leyendas sobre su destino final, que generalmente refuerzan su condena eterna con detalles macabros sobre sus tormentos en el infierno o la corrupción de su cadáver. En la tradición de la Iglesia del Oriente, por ejemplo, se cuenta una leyenda según la cual Judas robó la vara pastoral de Santiago, el hermano del Señor, y se la entregó a los judíos, añadiendo otro acto de perfidia a su historial.   </w:t>
      </w:r>
    </w:p>
    <w:p w14:paraId="701B3441" w14:textId="0F8B3ECB" w:rsidR="00DF0F61" w:rsidRPr="00DF0F61" w:rsidRDefault="00DF0F61" w:rsidP="005A0377">
      <w:pPr>
        <w:spacing w:before="100" w:beforeAutospacing="1" w:after="100" w:afterAutospacing="1" w:line="240" w:lineRule="auto"/>
        <w:jc w:val="both"/>
        <w:rPr>
          <w:rFonts w:eastAsia="Times New Roman"/>
          <w:lang w:eastAsia="es-ES"/>
        </w:rPr>
      </w:pPr>
      <w:r w:rsidRPr="00DF0F61">
        <w:rPr>
          <w:rFonts w:eastAsia="Times New Roman"/>
          <w:b/>
          <w:bCs/>
          <w:lang w:eastAsia="es-ES"/>
        </w:rPr>
        <w:lastRenderedPageBreak/>
        <w:t>El Ritual de la "Quema de Judas": Orígenes, Variaciones Geográficas y Significado Sociocultural.</w:t>
      </w:r>
      <w:r w:rsidRPr="00DF0F61">
        <w:rPr>
          <w:rFonts w:eastAsia="Times New Roman"/>
          <w:lang w:eastAsia="es-ES"/>
        </w:rPr>
        <w:t xml:space="preserve"> Uno de los rituales folclóricos más extendidos y visualmente impactantes asociados con Judas es la "Quema de Judas". Esta práctica, que se lleva a cabo tradicionalmente durante la Semana Santa (generalmente el Sábado de Gloria o el Domingo de Resurrección, aunque a veces el Viernes Santo), implica la creación de una efigie de Judas Iscariote que luego es públicamente colgada, apedreada, quemada o destruida con fuegos artificiales. Este ritual tiene profundas raíces históricas y se practica en numerosas comunidades cristianas alrededor del mundo, con particular arraigo en países de Europa como España, Grecia (donde se le dispara al </w:t>
      </w:r>
      <w:r w:rsidR="005A0377" w:rsidRPr="00DF0F61">
        <w:rPr>
          <w:rFonts w:eastAsia="Times New Roman"/>
          <w:lang w:eastAsia="es-ES"/>
        </w:rPr>
        <w:t>muñeco)</w:t>
      </w:r>
      <w:r w:rsidRPr="00DF0F61">
        <w:rPr>
          <w:rFonts w:eastAsia="Times New Roman"/>
          <w:lang w:eastAsia="es-ES"/>
        </w:rPr>
        <w:t xml:space="preserve">, la República Checa ("vodění Jidáše") y Polonia, así como en gran parte de América Latina, incluyendo México, Venezuela, Perú, Uruguay, Argentina, entre otros. Los </w:t>
      </w:r>
      <w:r w:rsidRPr="00DF0F61">
        <w:rPr>
          <w:rFonts w:eastAsia="Times New Roman"/>
          <w:b/>
          <w:bCs/>
          <w:lang w:eastAsia="es-ES"/>
        </w:rPr>
        <w:t>orígenes</w:t>
      </w:r>
      <w:r w:rsidRPr="00DF0F61">
        <w:rPr>
          <w:rFonts w:eastAsia="Times New Roman"/>
          <w:lang w:eastAsia="es-ES"/>
        </w:rPr>
        <w:t xml:space="preserve"> de la Quema de Judas son complejos y parecen ser el resultado de un sincretismo entre antiguas prácticas paganas y la liturgia popular católica medieval. Se han señalado paralelos con rituales precristianos de fin de invierno o de cambio de estación, donde se destruían efigies para simbolizar la purificación, la expulsión del mal o de lo viejo, y el renacimiento de la naturaleza. El </w:t>
      </w:r>
      <w:r w:rsidRPr="00DF0F61">
        <w:rPr>
          <w:rFonts w:eastAsia="Times New Roman"/>
          <w:b/>
          <w:bCs/>
          <w:lang w:eastAsia="es-ES"/>
        </w:rPr>
        <w:t>significado</w:t>
      </w:r>
      <w:r w:rsidRPr="00DF0F61">
        <w:rPr>
          <w:rFonts w:eastAsia="Times New Roman"/>
          <w:lang w:eastAsia="es-ES"/>
        </w:rPr>
        <w:t xml:space="preserve"> del ritual es polivalente. En su nivel más básico, la destrucción de la efigie de Judas simboliza el triunfo del bien sobre el mal, la condena de la traición y los pecados de la humanidad, y una forma de purificación colectiva o "ajuste de cuentas moral" al final de la Cuaresma y en anticipación a la alegría de la Resurrección. Sin embargo, con el tiempo, la figura de Judas en este ritual a menudo ha trascendido al personaje bíblico para representar a figuras políticas corruptas, autoridades impopulares o cualquier personificación del mal social contemporáneo. Así, la Quema de Judas se convierte en una poderosa herramienta de crítica social y </w:t>
      </w:r>
      <w:r w:rsidRPr="00DF0F61">
        <w:rPr>
          <w:rFonts w:eastAsia="Times New Roman"/>
          <w:lang w:eastAsia="es-ES"/>
        </w:rPr>
        <w:lastRenderedPageBreak/>
        <w:t xml:space="preserve">política, una válvula de escape para la indignación popular y una forma de catarsis comunitaria. En muchos lugares de México, por ejemplo, durante el siglo XIX y principios del XX, las efigies de Judas a menudo llevaban regalos (como vales por pulque o trozos de carne) que se dispersaban entre la multitud al explotar el muñeco, añadiendo un elemento festivo y de redistribución simbólica, y vinculando el ritual a negocios locales como las pulquerías.   </w:t>
      </w:r>
    </w:p>
    <w:p w14:paraId="5EB099B9" w14:textId="77777777" w:rsidR="00DF0F61" w:rsidRPr="005A0377" w:rsidRDefault="00DF0F61" w:rsidP="005A0377">
      <w:pPr>
        <w:pStyle w:val="Ttulo3"/>
        <w:rPr>
          <w:rFonts w:ascii="Times New Roman" w:eastAsia="Times New Roman" w:hAnsi="Times New Roman" w:cs="Times New Roman"/>
          <w:b/>
          <w:bCs/>
          <w:color w:val="auto"/>
          <w:sz w:val="24"/>
          <w:szCs w:val="24"/>
          <w:lang w:eastAsia="es-ES"/>
        </w:rPr>
      </w:pPr>
      <w:bookmarkStart w:id="213" w:name="_Toc203650809"/>
      <w:bookmarkStart w:id="214" w:name="_Toc206239803"/>
      <w:r w:rsidRPr="005A0377">
        <w:rPr>
          <w:rFonts w:ascii="Times New Roman" w:eastAsia="Times New Roman" w:hAnsi="Times New Roman" w:cs="Times New Roman"/>
          <w:b/>
          <w:bCs/>
          <w:color w:val="auto"/>
          <w:sz w:val="24"/>
          <w:szCs w:val="24"/>
          <w:lang w:eastAsia="es-ES"/>
        </w:rPr>
        <w:t>B. Representaciones Iconográficas de Judas en el Arte Cristiano:</w:t>
      </w:r>
      <w:bookmarkEnd w:id="213"/>
      <w:bookmarkEnd w:id="214"/>
    </w:p>
    <w:p w14:paraId="38062EA4"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figura de Judas Iscariote ha sido un tema recurrente en el arte cristiano, y su iconografía desarrolló una serie de atributos y convenciones visuales para identificarlo y transmitir su carácter negativo.</w:t>
      </w:r>
    </w:p>
    <w:p w14:paraId="60381AA6" w14:textId="77777777" w:rsidR="00DF0F61" w:rsidRPr="00DF0F61" w:rsidRDefault="00DF0F61" w:rsidP="005A0377">
      <w:pPr>
        <w:spacing w:before="100" w:beforeAutospacing="1" w:after="100" w:afterAutospacing="1" w:line="240" w:lineRule="auto"/>
        <w:jc w:val="both"/>
        <w:rPr>
          <w:rFonts w:eastAsia="Times New Roman"/>
          <w:lang w:eastAsia="es-ES"/>
        </w:rPr>
      </w:pPr>
      <w:r w:rsidRPr="00DF0F61">
        <w:rPr>
          <w:rFonts w:eastAsia="Times New Roman"/>
          <w:b/>
          <w:bCs/>
          <w:lang w:eastAsia="es-ES"/>
        </w:rPr>
        <w:t>Motivos Recurrentes:</w:t>
      </w:r>
    </w:p>
    <w:p w14:paraId="636340AC" w14:textId="7F47ACE8"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Bolsa de Dinero:</w:t>
      </w:r>
      <w:r w:rsidR="00DF0F61" w:rsidRPr="00DF0F61">
        <w:rPr>
          <w:rFonts w:eastAsia="Times New Roman"/>
          <w:lang w:eastAsia="es-ES"/>
        </w:rPr>
        <w:t xml:space="preserve"> El atributo más constante es la bolsa de dinero, símbolo de su avaricia y de las treinta piezas de plata recibidas por la traición. A menudo se le representa aferrado a ella.   </w:t>
      </w:r>
    </w:p>
    <w:p w14:paraId="71B4F5AD" w14:textId="7BC137A4"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Color Amarillo y/o Pelo Rojo:</w:t>
      </w:r>
      <w:r w:rsidR="00DF0F61" w:rsidRPr="00DF0F61">
        <w:rPr>
          <w:rFonts w:eastAsia="Times New Roman"/>
          <w:lang w:eastAsia="es-ES"/>
        </w:rPr>
        <w:t xml:space="preserve"> El color amarillo se asociaba tradicionalmente con la envidia, la codicia y la cobardía, y a menudo se usaba para la vestimenta de Judas. El pelo rojo era, en la Edad Media, una marca de falsedad y a veces se vinculaba con lo satánico, siendo un rasgo frecuente en las representaciones de Judas y otros judíos en el arte de la época. En ocasiones, se describe un color leonado (mezcla de amarillo y rojo) que los artistas usaban para demonios y para el zorro, animal asociado con la astucia y la traición.   </w:t>
      </w:r>
    </w:p>
    <w:p w14:paraId="4641DCF7" w14:textId="3E80760E"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lastRenderedPageBreak/>
        <w:t>-</w:t>
      </w:r>
      <w:r w:rsidR="00DF0F61" w:rsidRPr="00DF0F61">
        <w:rPr>
          <w:rFonts w:eastAsia="Times New Roman"/>
          <w:b/>
          <w:bCs/>
          <w:lang w:eastAsia="es-ES"/>
        </w:rPr>
        <w:t>Ausencia de Aureola o Aureola Oscura/Negra:</w:t>
      </w:r>
      <w:r w:rsidR="00DF0F61" w:rsidRPr="00DF0F61">
        <w:rPr>
          <w:rFonts w:eastAsia="Times New Roman"/>
          <w:lang w:eastAsia="es-ES"/>
        </w:rPr>
        <w:t xml:space="preserve"> Para distinguirlo visualmente de los apóstoles santos, a Judas se le representa a menudo sin aureola, o con una aureola de color oscuro o negro, simbolizando su estado de pecado y perdición.   </w:t>
      </w:r>
    </w:p>
    <w:p w14:paraId="67C6D7F4" w14:textId="613DCB14"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Representación de Perfil:</w:t>
      </w:r>
      <w:r w:rsidR="00DF0F61" w:rsidRPr="00DF0F61">
        <w:rPr>
          <w:rFonts w:eastAsia="Times New Roman"/>
          <w:lang w:eastAsia="es-ES"/>
        </w:rPr>
        <w:t xml:space="preserve"> En el arte medieval, era común representar a los personajes negativos o malvados de perfil, en contraste con la vista frontal o de tres cuartos reservada para las figuras virtuosas. Judas es frecuentemente mostrado de perfil, especialmente en escenas como la Última Cena.   </w:t>
      </w:r>
    </w:p>
    <w:p w14:paraId="52579EE1" w14:textId="55B2086A"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Animales Asociados:</w:t>
      </w:r>
      <w:r w:rsidR="00DF0F61" w:rsidRPr="00DF0F61">
        <w:rPr>
          <w:rFonts w:eastAsia="Times New Roman"/>
          <w:lang w:eastAsia="es-ES"/>
        </w:rPr>
        <w:t xml:space="preserve"> Además del zorro, se le ha asociado con otros animales considerados símbolos del mal o la deslealtad, como el gato (a menudo visto como un familiar de brujas o demonios, presente en algunas Últimas Cenas cerca de Judas), el oso y el jabalí (por su físico robusto </w:t>
      </w:r>
      <w:r w:rsidRPr="00DF0F61">
        <w:rPr>
          <w:rFonts w:eastAsia="Times New Roman"/>
          <w:lang w:eastAsia="es-ES"/>
        </w:rPr>
        <w:t>e</w:t>
      </w:r>
      <w:r w:rsidR="00DF0F61" w:rsidRPr="00DF0F61">
        <w:rPr>
          <w:rFonts w:eastAsia="Times New Roman"/>
          <w:lang w:eastAsia="es-ES"/>
        </w:rPr>
        <w:t xml:space="preserve"> hirsuto que recordaba a las bestias de Satanás).   </w:t>
      </w:r>
    </w:p>
    <w:p w14:paraId="06770585" w14:textId="29F99C68"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Demonios:</w:t>
      </w:r>
      <w:r w:rsidR="00DF0F61" w:rsidRPr="00DF0F61">
        <w:rPr>
          <w:rFonts w:eastAsia="Times New Roman"/>
          <w:lang w:eastAsia="es-ES"/>
        </w:rPr>
        <w:t xml:space="preserve"> Es común encontrar representaciones donde un pequeño demonio está susurrándole al oído a Judas, incitándolo a la traición, o llevándose su alma en el momento de su suicidio.   </w:t>
      </w:r>
    </w:p>
    <w:p w14:paraId="1F1B6263" w14:textId="77777777" w:rsidR="00DF0F61" w:rsidRPr="00DF0F61" w:rsidRDefault="00DF0F61" w:rsidP="005A0377">
      <w:pPr>
        <w:spacing w:before="100" w:beforeAutospacing="1" w:after="100" w:afterAutospacing="1" w:line="240" w:lineRule="auto"/>
        <w:jc w:val="both"/>
        <w:rPr>
          <w:rFonts w:eastAsia="Times New Roman"/>
          <w:lang w:eastAsia="es-ES"/>
        </w:rPr>
      </w:pPr>
      <w:r w:rsidRPr="00DF0F61">
        <w:rPr>
          <w:rFonts w:eastAsia="Times New Roman"/>
          <w:b/>
          <w:bCs/>
          <w:lang w:eastAsia="es-ES"/>
        </w:rPr>
        <w:t>Escenas Clave:</w:t>
      </w:r>
    </w:p>
    <w:p w14:paraId="789A23BD" w14:textId="67F209B6"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La Última Cena:</w:t>
      </w:r>
      <w:r w:rsidR="00DF0F61" w:rsidRPr="00DF0F61">
        <w:rPr>
          <w:rFonts w:eastAsia="Times New Roman"/>
          <w:lang w:eastAsia="es-ES"/>
        </w:rPr>
        <w:t xml:space="preserve"> Esta es una de las escenas más representadas. Judas suele estar posicionado de manera que se destaque su alienación del grupo: a veces al otro lado de la mesa, separado de Jesús y los demás apóstoles, o en un extremo. En la famosa </w:t>
      </w:r>
      <w:r w:rsidR="00DF0F61" w:rsidRPr="00DF0F61">
        <w:rPr>
          <w:rFonts w:eastAsia="Times New Roman"/>
          <w:i/>
          <w:iCs/>
          <w:lang w:eastAsia="es-ES"/>
        </w:rPr>
        <w:t>Última Cena</w:t>
      </w:r>
      <w:r w:rsidR="00DF0F61" w:rsidRPr="00DF0F61">
        <w:rPr>
          <w:rFonts w:eastAsia="Times New Roman"/>
          <w:lang w:eastAsia="es-ES"/>
        </w:rPr>
        <w:t xml:space="preserve"> de Leonardo da Vinci, Judas está entre los apóstoles, pero su rostro está en sombra, se inclina hacia atrás y aferra la bolsa de </w:t>
      </w:r>
      <w:r w:rsidR="00DF0F61" w:rsidRPr="00DF0F61">
        <w:rPr>
          <w:rFonts w:eastAsia="Times New Roman"/>
          <w:lang w:eastAsia="es-ES"/>
        </w:rPr>
        <w:lastRenderedPageBreak/>
        <w:t xml:space="preserve">dinero, mientras un salero volcado frente a él (símbolo de mala suerte o pacto roto) añade tensión.   </w:t>
      </w:r>
    </w:p>
    <w:p w14:paraId="4C59F734" w14:textId="4B6B7358"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El Beso de Judas:</w:t>
      </w:r>
      <w:r w:rsidR="00DF0F61" w:rsidRPr="00DF0F61">
        <w:rPr>
          <w:rFonts w:eastAsia="Times New Roman"/>
          <w:lang w:eastAsia="es-ES"/>
        </w:rPr>
        <w:t xml:space="preserve"> Este es el momento culminante de la traición. La iconografía suele resaltar el contraste entre el gesto de afecto (el beso) y la intención traidora. Judas es a menudo representado con sus atributos negativos (color amarillo, pelo rojo) en esta escena.   </w:t>
      </w:r>
    </w:p>
    <w:p w14:paraId="326D754F" w14:textId="412F4693" w:rsidR="00DF0F61" w:rsidRPr="00DF0F61"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El Suicidio de Judas:</w:t>
      </w:r>
      <w:r w:rsidR="00DF0F61" w:rsidRPr="00DF0F61">
        <w:rPr>
          <w:rFonts w:eastAsia="Times New Roman"/>
          <w:lang w:eastAsia="es-ES"/>
        </w:rPr>
        <w:t xml:space="preserve"> Las representaciones de su muerte suelen mostrarlo ahorcado de un árbol. A veces, se añaden detalles macabros como las entrañas derramadas (influencia del relato de Hechos) o un demonio llevándose su alma. Una de las representaciones más antiguas y significativas es una placa de marfil del siglo V (c. 420-430 d.C.) conservada en el Museo Británico, que muestra a Judas ahorcado en un panel contiguo a la crucifixión de Cristo, ocupando un espacio visual comparable y planteando una cruda alternativa entre la "mala muerte" y la muerte redentora.   </w:t>
      </w:r>
    </w:p>
    <w:p w14:paraId="2C3A355C" w14:textId="77777777" w:rsidR="00DF0F61" w:rsidRPr="005A0377" w:rsidRDefault="00DF0F61" w:rsidP="005A0377">
      <w:pPr>
        <w:pStyle w:val="Ttulo3"/>
        <w:rPr>
          <w:rFonts w:ascii="Times New Roman" w:eastAsia="Times New Roman" w:hAnsi="Times New Roman" w:cs="Times New Roman"/>
          <w:b/>
          <w:bCs/>
          <w:color w:val="auto"/>
          <w:sz w:val="24"/>
          <w:szCs w:val="24"/>
          <w:lang w:eastAsia="es-ES"/>
        </w:rPr>
      </w:pPr>
      <w:bookmarkStart w:id="215" w:name="_Toc203650810"/>
      <w:bookmarkStart w:id="216" w:name="_Toc206239804"/>
      <w:r w:rsidRPr="005A0377">
        <w:rPr>
          <w:rFonts w:ascii="Times New Roman" w:eastAsia="Times New Roman" w:hAnsi="Times New Roman" w:cs="Times New Roman"/>
          <w:b/>
          <w:bCs/>
          <w:color w:val="auto"/>
          <w:sz w:val="24"/>
          <w:szCs w:val="24"/>
          <w:lang w:eastAsia="es-ES"/>
        </w:rPr>
        <w:t>C. Judas en la Literatura y el Teatro:</w:t>
      </w:r>
      <w:bookmarkEnd w:id="215"/>
      <w:bookmarkEnd w:id="216"/>
    </w:p>
    <w:p w14:paraId="501DE63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figura de Judas ha ejercido una poderosa fascinación en escritores y dramaturgos a lo largo de los siglos, sirviendo como un arquetipo complejo y multifacético.</w:t>
      </w:r>
    </w:p>
    <w:p w14:paraId="5EDC6FD0" w14:textId="77777777" w:rsidR="005A0377" w:rsidRDefault="005A0377" w:rsidP="005A0377">
      <w:pPr>
        <w:spacing w:before="100" w:beforeAutospacing="1" w:after="100" w:afterAutospacing="1" w:line="240" w:lineRule="auto"/>
        <w:jc w:val="both"/>
        <w:rPr>
          <w:rFonts w:eastAsia="Times New Roman"/>
          <w:lang w:eastAsia="es-ES"/>
        </w:rPr>
      </w:pPr>
      <w:r>
        <w:rPr>
          <w:rFonts w:eastAsia="Times New Roman"/>
          <w:b/>
          <w:bCs/>
          <w:lang w:eastAsia="es-ES"/>
        </w:rPr>
        <w:t>-</w:t>
      </w:r>
      <w:r w:rsidR="00DF0F61" w:rsidRPr="00DF0F61">
        <w:rPr>
          <w:rFonts w:eastAsia="Times New Roman"/>
          <w:b/>
          <w:bCs/>
          <w:lang w:eastAsia="es-ES"/>
        </w:rPr>
        <w:t>Desde los Misterios y Pasiones Medievales hasta las Reinterpretaciones Modernas:</w:t>
      </w:r>
      <w:r w:rsidR="00DF0F61" w:rsidRPr="00DF0F61">
        <w:rPr>
          <w:rFonts w:eastAsia="Times New Roman"/>
          <w:lang w:eastAsia="es-ES"/>
        </w:rPr>
        <w:t xml:space="preserve"> En los </w:t>
      </w:r>
      <w:r w:rsidR="00DF0F61" w:rsidRPr="00DF0F61">
        <w:rPr>
          <w:rFonts w:eastAsia="Times New Roman"/>
          <w:b/>
          <w:bCs/>
          <w:lang w:eastAsia="es-ES"/>
        </w:rPr>
        <w:t>Misterios y dramas de la Pasión medievales</w:t>
      </w:r>
      <w:r w:rsidR="00DF0F61" w:rsidRPr="00DF0F61">
        <w:rPr>
          <w:rFonts w:eastAsia="Times New Roman"/>
          <w:lang w:eastAsia="es-ES"/>
        </w:rPr>
        <w:t xml:space="preserve">, Judas era un personaje central e indispensable. A menudo se le representaba de manera caricaturesca, como un villano avaro, torpe y a veces cómico, cuya traición era un elemento clave del drama sagrado. El episodio de su ahorcamiento era un momento de gran impacto teatral, a veces con </w:t>
      </w:r>
      <w:r w:rsidR="00DF0F61" w:rsidRPr="00DF0F61">
        <w:rPr>
          <w:rFonts w:eastAsia="Times New Roman"/>
          <w:lang w:eastAsia="es-ES"/>
        </w:rPr>
        <w:lastRenderedPageBreak/>
        <w:t xml:space="preserve">connotaciones de mala suerte para el actor que interpretaba el papel. </w:t>
      </w:r>
    </w:p>
    <w:p w14:paraId="119E2263" w14:textId="77777777" w:rsidR="005A0377" w:rsidRDefault="00DF0F61" w:rsidP="005A0377">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En la </w:t>
      </w:r>
      <w:r w:rsidRPr="00DF0F61">
        <w:rPr>
          <w:rFonts w:eastAsia="Times New Roman"/>
          <w:b/>
          <w:bCs/>
          <w:lang w:eastAsia="es-ES"/>
        </w:rPr>
        <w:t>literatura posterior</w:t>
      </w:r>
      <w:r w:rsidRPr="00DF0F61">
        <w:rPr>
          <w:rFonts w:eastAsia="Times New Roman"/>
          <w:lang w:eastAsia="es-ES"/>
        </w:rPr>
        <w:t xml:space="preserve">, la figura de Judas continuó siendo explorada. Dante Alighieri, en </w:t>
      </w:r>
      <w:r w:rsidRPr="00DF0F61">
        <w:rPr>
          <w:rFonts w:eastAsia="Times New Roman"/>
          <w:i/>
          <w:iCs/>
          <w:lang w:eastAsia="es-ES"/>
        </w:rPr>
        <w:t>La Divina Comedia</w:t>
      </w:r>
      <w:r w:rsidRPr="00DF0F61">
        <w:rPr>
          <w:rFonts w:eastAsia="Times New Roman"/>
          <w:lang w:eastAsia="es-ES"/>
        </w:rPr>
        <w:t xml:space="preserve"> (Infierno, Canto XXXIV), lo sitúa en el círculo más profundo del Infierno, el Cocito, donde es eternamente devorado por una de las tres bocas de Lucifer, junto a Bruto y Casio, los traidores de Julio César. Esta ubicación lo consagra como el traidor por antonomasia, culpable del mayor pecado contra la majestad divina y humana. </w:t>
      </w:r>
    </w:p>
    <w:p w14:paraId="7FDEF361" w14:textId="77777777" w:rsidR="005A0377" w:rsidRDefault="00DF0F61" w:rsidP="005A0377">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Poetas del Siglo de Oro español como Francisco de Quevedo también dedicaron versos a reflexionar sobre su figura y su pecado. </w:t>
      </w:r>
    </w:p>
    <w:p w14:paraId="26156CA7" w14:textId="55C8DDBB" w:rsidR="00DF0F61" w:rsidRPr="00DF0F61" w:rsidRDefault="00DF0F61" w:rsidP="005A0377">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Las </w:t>
      </w:r>
      <w:r w:rsidRPr="00DF0F61">
        <w:rPr>
          <w:rFonts w:eastAsia="Times New Roman"/>
          <w:b/>
          <w:bCs/>
          <w:lang w:eastAsia="es-ES"/>
        </w:rPr>
        <w:t>reinterpretaciones modernas</w:t>
      </w:r>
      <w:r w:rsidRPr="00DF0F61">
        <w:rPr>
          <w:rFonts w:eastAsia="Times New Roman"/>
          <w:lang w:eastAsia="es-ES"/>
        </w:rPr>
        <w:t xml:space="preserve"> han tendido a complejizar la figura de Judas, alejándose de la simple demonización. Obras como el musical de rock </w:t>
      </w:r>
      <w:r w:rsidRPr="00DF0F61">
        <w:rPr>
          <w:rFonts w:eastAsia="Times New Roman"/>
          <w:i/>
          <w:iCs/>
          <w:lang w:eastAsia="es-ES"/>
        </w:rPr>
        <w:t>Jesucristo Superestrella</w:t>
      </w:r>
      <w:r w:rsidRPr="00DF0F61">
        <w:rPr>
          <w:rFonts w:eastAsia="Times New Roman"/>
          <w:lang w:eastAsia="es-ES"/>
        </w:rPr>
        <w:t xml:space="preserve"> (1970) de Andrew Lloyd Webber y Tim Rice lo presentan como una figura más racional y trágica, un discípulo preocupado por las implicaciones políticas del movimiento de Jesús y desilusionado por su aparente falta de pragmatismo. En esta obra, Judas es casi un </w:t>
      </w:r>
      <w:r w:rsidR="005A0377" w:rsidRPr="00DF0F61">
        <w:rPr>
          <w:rFonts w:eastAsia="Times New Roman"/>
          <w:lang w:eastAsia="es-ES"/>
        </w:rPr>
        <w:t>coprotagonista</w:t>
      </w:r>
      <w:r w:rsidRPr="00DF0F61">
        <w:rPr>
          <w:rFonts w:eastAsia="Times New Roman"/>
          <w:lang w:eastAsia="es-ES"/>
        </w:rPr>
        <w:t xml:space="preserve"> que actúa por convicciones, aunque equivocadas, y se ve como un instrumento reacio en un destino ineludible. El escritor argentino Jorge Luis Borges, en su cuento "Tres versiones de Judas" (de la colección </w:t>
      </w:r>
      <w:r w:rsidRPr="00DF0F61">
        <w:rPr>
          <w:rFonts w:eastAsia="Times New Roman"/>
          <w:i/>
          <w:iCs/>
          <w:lang w:eastAsia="es-ES"/>
        </w:rPr>
        <w:t>Ficciones</w:t>
      </w:r>
      <w:r w:rsidRPr="00DF0F61">
        <w:rPr>
          <w:rFonts w:eastAsia="Times New Roman"/>
          <w:lang w:eastAsia="es-ES"/>
        </w:rPr>
        <w:t xml:space="preserve">), lleva la reinterpretación a extremos teológicos heréticos, explorando la idea de que Judas fue el verdadero sacrificio, el reflejo oscuro de Jesús, o incluso una encarnación divina que eligió la infamia para la redención del mundo.   </w:t>
      </w:r>
    </w:p>
    <w:p w14:paraId="127AAB6D" w14:textId="77777777" w:rsidR="005A0377" w:rsidRDefault="005A0377" w:rsidP="005A0377">
      <w:pPr>
        <w:spacing w:before="100" w:beforeAutospacing="1" w:after="100" w:afterAutospacing="1" w:line="240" w:lineRule="auto"/>
        <w:jc w:val="both"/>
        <w:rPr>
          <w:rFonts w:eastAsia="Times New Roman"/>
          <w:b/>
          <w:bCs/>
          <w:lang w:eastAsia="es-ES"/>
        </w:rPr>
      </w:pPr>
    </w:p>
    <w:p w14:paraId="6A7B9E57" w14:textId="77777777" w:rsidR="005A0377" w:rsidRDefault="00DF0F61" w:rsidP="005A0377">
      <w:pPr>
        <w:spacing w:before="100" w:beforeAutospacing="1" w:after="100" w:afterAutospacing="1" w:line="240" w:lineRule="auto"/>
        <w:jc w:val="both"/>
        <w:rPr>
          <w:rFonts w:eastAsia="Times New Roman"/>
          <w:lang w:eastAsia="es-ES"/>
        </w:rPr>
      </w:pPr>
      <w:r w:rsidRPr="00DF0F61">
        <w:rPr>
          <w:rFonts w:eastAsia="Times New Roman"/>
          <w:b/>
          <w:bCs/>
          <w:lang w:eastAsia="es-ES"/>
        </w:rPr>
        <w:lastRenderedPageBreak/>
        <w:t>Judas como Arquetipo del Traidor:</w:t>
      </w:r>
      <w:r w:rsidRPr="00DF0F61">
        <w:rPr>
          <w:rFonts w:eastAsia="Times New Roman"/>
          <w:lang w:eastAsia="es-ES"/>
        </w:rPr>
        <w:t xml:space="preserve"> </w:t>
      </w:r>
    </w:p>
    <w:p w14:paraId="1EF5FDA4" w14:textId="5B623A1B" w:rsidR="00DF0F61" w:rsidRPr="00DF0F61" w:rsidRDefault="00DF0F61" w:rsidP="005A0377">
      <w:pPr>
        <w:spacing w:before="100" w:beforeAutospacing="1" w:after="100" w:afterAutospacing="1" w:line="240" w:lineRule="auto"/>
        <w:jc w:val="both"/>
        <w:rPr>
          <w:rFonts w:eastAsia="Times New Roman"/>
          <w:lang w:eastAsia="es-ES"/>
        </w:rPr>
      </w:pPr>
      <w:r w:rsidRPr="00DF0F61">
        <w:rPr>
          <w:rFonts w:eastAsia="Times New Roman"/>
          <w:lang w:eastAsia="es-ES"/>
        </w:rPr>
        <w:t>Independientemente de las matizaciones o rehabilitaciones literarias, el nombre de Judas Iscariote se ha consolidado en el imaginario colectivo occidental como el arquetipo supremo del traidor. La expresión "ser un Judas" o "</w:t>
      </w:r>
      <w:r w:rsidR="005A0377">
        <w:rPr>
          <w:rFonts w:eastAsia="Times New Roman"/>
          <w:lang w:eastAsia="es-ES"/>
        </w:rPr>
        <w:t>el</w:t>
      </w:r>
      <w:r w:rsidRPr="00DF0F61">
        <w:rPr>
          <w:rFonts w:eastAsia="Times New Roman"/>
          <w:lang w:eastAsia="es-ES"/>
        </w:rPr>
        <w:t xml:space="preserve"> beso de Judas" son universalmente comprendidas como símbolos de la más vil deslealtad y perfidia.   </w:t>
      </w:r>
    </w:p>
    <w:p w14:paraId="5E102E2E" w14:textId="017CBBD6"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persistencia de rituales como la "Quema de Judas" y de expresiones idiomáticas como "ser un Judas" demuestra cómo una figura bíblica puede ser extraída de su contexto puramente teológico para transformarse en un poderoso símbolo cultural con múltiples valencias. Estos símbolos son utilizados para la cohesión comunitaria, la catarsis social y la articulación de juicios morales populares, mostrando la capacidad de las narrativas religiosas para generar un folclore vivo que se adapta y reinterpreta en diferentes contextos sociales e históricos, a menudo con una autonomía considerable respecto a la teología erudita.</w:t>
      </w:r>
    </w:p>
    <w:p w14:paraId="2DC87DFE" w14:textId="56EEED73" w:rsidR="00DF0F61" w:rsidRPr="00CD6127" w:rsidRDefault="00DF0F61" w:rsidP="00CD6127">
      <w:pPr>
        <w:pStyle w:val="Ttulo2"/>
        <w:rPr>
          <w:rFonts w:ascii="Times New Roman" w:eastAsia="Times New Roman" w:hAnsi="Times New Roman" w:cs="Times New Roman"/>
          <w:b/>
          <w:bCs/>
          <w:color w:val="auto"/>
          <w:sz w:val="28"/>
          <w:szCs w:val="28"/>
          <w:lang w:eastAsia="es-ES"/>
        </w:rPr>
      </w:pPr>
      <w:bookmarkStart w:id="217" w:name="_Toc203650811"/>
      <w:bookmarkStart w:id="218" w:name="_Toc206239805"/>
      <w:r w:rsidRPr="00CD6127">
        <w:rPr>
          <w:rFonts w:ascii="Times New Roman" w:eastAsia="Times New Roman" w:hAnsi="Times New Roman" w:cs="Times New Roman"/>
          <w:b/>
          <w:bCs/>
          <w:color w:val="auto"/>
          <w:sz w:val="28"/>
          <w:szCs w:val="28"/>
          <w:lang w:eastAsia="es-ES"/>
        </w:rPr>
        <w:t>Perspectivas Académicas Modernas y Contemporáneas</w:t>
      </w:r>
      <w:bookmarkEnd w:id="217"/>
      <w:bookmarkEnd w:id="218"/>
    </w:p>
    <w:p w14:paraId="7B2D112C" w14:textId="27A3861D" w:rsidR="00DF0F61" w:rsidRPr="00CD6127" w:rsidRDefault="00DF0F61" w:rsidP="00CD6127">
      <w:pPr>
        <w:pStyle w:val="Ttulo3"/>
        <w:rPr>
          <w:rFonts w:ascii="Times New Roman" w:eastAsia="Times New Roman" w:hAnsi="Times New Roman" w:cs="Times New Roman"/>
          <w:b/>
          <w:bCs/>
          <w:color w:val="auto"/>
          <w:sz w:val="24"/>
          <w:szCs w:val="24"/>
          <w:lang w:eastAsia="es-ES"/>
        </w:rPr>
      </w:pPr>
      <w:bookmarkStart w:id="219" w:name="_Toc203650812"/>
      <w:bookmarkStart w:id="220" w:name="_Toc206239806"/>
      <w:r w:rsidRPr="00CD6127">
        <w:rPr>
          <w:rFonts w:ascii="Times New Roman" w:eastAsia="Times New Roman" w:hAnsi="Times New Roman" w:cs="Times New Roman"/>
          <w:b/>
          <w:bCs/>
          <w:color w:val="auto"/>
          <w:sz w:val="24"/>
          <w:szCs w:val="24"/>
          <w:lang w:eastAsia="es-ES"/>
        </w:rPr>
        <w:t>Reevaluaciones de la "Traición": El Debate sobre "Entregar" (</w:t>
      </w:r>
      <w:r w:rsidRPr="00CD6127">
        <w:rPr>
          <w:rFonts w:ascii="Times New Roman" w:eastAsia="Times New Roman" w:hAnsi="Times New Roman" w:cs="Times New Roman"/>
          <w:b/>
          <w:bCs/>
          <w:i/>
          <w:iCs/>
          <w:color w:val="auto"/>
          <w:sz w:val="24"/>
          <w:szCs w:val="24"/>
          <w:lang w:eastAsia="es-ES"/>
        </w:rPr>
        <w:t>paradidomi</w:t>
      </w:r>
      <w:r w:rsidRPr="00CD6127">
        <w:rPr>
          <w:rFonts w:ascii="Times New Roman" w:eastAsia="Times New Roman" w:hAnsi="Times New Roman" w:cs="Times New Roman"/>
          <w:b/>
          <w:bCs/>
          <w:color w:val="auto"/>
          <w:sz w:val="24"/>
          <w:szCs w:val="24"/>
          <w:lang w:eastAsia="es-ES"/>
        </w:rPr>
        <w:t>) versus "Traicionar".</w:t>
      </w:r>
      <w:bookmarkEnd w:id="219"/>
      <w:bookmarkEnd w:id="220"/>
    </w:p>
    <w:p w14:paraId="0AF8BFA5"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Un punto central en la erudición moderna ha sido la reevaluación del término griego </w:t>
      </w:r>
      <w:r w:rsidRPr="00DF0F61">
        <w:rPr>
          <w:rFonts w:eastAsia="Times New Roman"/>
          <w:i/>
          <w:iCs/>
          <w:lang w:eastAsia="es-ES"/>
        </w:rPr>
        <w:t>paradidomi</w:t>
      </w:r>
      <w:r w:rsidRPr="00DF0F61">
        <w:rPr>
          <w:rFonts w:eastAsia="Times New Roman"/>
          <w:lang w:eastAsia="es-ES"/>
        </w:rPr>
        <w:t xml:space="preserve"> (παραδιˊδωμι), tradicionalmente traducido como "traicionar" en el contexto de Judas.</w:t>
      </w:r>
    </w:p>
    <w:p w14:paraId="03DCDDC2" w14:textId="77777777" w:rsidR="00DF0F61" w:rsidRPr="00DF0F61" w:rsidRDefault="00DF0F61" w:rsidP="00CD6127">
      <w:pPr>
        <w:spacing w:before="100" w:beforeAutospacing="1" w:after="100" w:afterAutospacing="1" w:line="240" w:lineRule="auto"/>
        <w:jc w:val="both"/>
        <w:rPr>
          <w:rFonts w:eastAsia="Times New Roman"/>
          <w:lang w:eastAsia="es-ES"/>
        </w:rPr>
      </w:pPr>
      <w:r w:rsidRPr="00DF0F61">
        <w:rPr>
          <w:rFonts w:eastAsia="Times New Roman"/>
          <w:b/>
          <w:bCs/>
          <w:lang w:eastAsia="es-ES"/>
        </w:rPr>
        <w:t>Contribuciones de Eruditos como William Klassen:</w:t>
      </w:r>
      <w:r w:rsidRPr="00DF0F61">
        <w:rPr>
          <w:rFonts w:eastAsia="Times New Roman"/>
          <w:lang w:eastAsia="es-ES"/>
        </w:rPr>
        <w:t xml:space="preserve"> William Klassen, en su influyente obra </w:t>
      </w:r>
      <w:r w:rsidRPr="00DF0F61">
        <w:rPr>
          <w:rFonts w:eastAsia="Times New Roman"/>
          <w:i/>
          <w:iCs/>
          <w:lang w:eastAsia="es-ES"/>
        </w:rPr>
        <w:t>Judas: Betrayer or Friend of Jesus?</w:t>
      </w:r>
      <w:r w:rsidRPr="00DF0F61">
        <w:rPr>
          <w:rFonts w:eastAsia="Times New Roman"/>
          <w:lang w:eastAsia="es-ES"/>
        </w:rPr>
        <w:t xml:space="preserve"> (1996), argumentó que </w:t>
      </w:r>
      <w:r w:rsidRPr="00DF0F61">
        <w:rPr>
          <w:rFonts w:eastAsia="Times New Roman"/>
          <w:i/>
          <w:iCs/>
          <w:lang w:eastAsia="es-ES"/>
        </w:rPr>
        <w:t>paradidomi</w:t>
      </w:r>
      <w:r w:rsidRPr="00DF0F61">
        <w:rPr>
          <w:rFonts w:eastAsia="Times New Roman"/>
          <w:lang w:eastAsia="es-ES"/>
        </w:rPr>
        <w:t xml:space="preserve"> en el </w:t>
      </w:r>
      <w:r w:rsidRPr="00DF0F61">
        <w:rPr>
          <w:rFonts w:eastAsia="Times New Roman"/>
          <w:lang w:eastAsia="es-ES"/>
        </w:rPr>
        <w:lastRenderedPageBreak/>
        <w:t xml:space="preserve">siglo I tenía un significado primario más neutro de "entregar", "transmitir" o "poner en manos de", y que la connotación de "traicionar" pudo haber sido una interpretación posterior, influenciada por el resultado de la entrega de Jesús. Klassen sugiere que Judas podría haber actuado como un intermediario entre Jesús y las autoridades judías, quizás con la intención de forzar una confrontación que clarificara la misión de Jesús o incluso que lo llevara a manifestar su poder mesiánico de una manera más política y decisiva. Cuestiona la motivación de la avaricia, señalando que las treinta monedas de plata podrían ser una suma simbólica o relativamente menor. Su trabajo, junto con el redescubrimiento del </w:t>
      </w:r>
      <w:r w:rsidRPr="00DF0F61">
        <w:rPr>
          <w:rFonts w:eastAsia="Times New Roman"/>
          <w:i/>
          <w:iCs/>
          <w:lang w:eastAsia="es-ES"/>
        </w:rPr>
        <w:t>Evangelio de Judas</w:t>
      </w:r>
      <w:r w:rsidRPr="00DF0F61">
        <w:rPr>
          <w:rFonts w:eastAsia="Times New Roman"/>
          <w:lang w:eastAsia="es-ES"/>
        </w:rPr>
        <w:t xml:space="preserve">, ha impulsado un replanteamiento de las motivaciones y el papel de Judas, abriendo la puerta a interpretaciones menos condenatorias.   </w:t>
      </w:r>
    </w:p>
    <w:p w14:paraId="4B341386" w14:textId="77777777" w:rsidR="00DF0F61" w:rsidRPr="00DF0F61" w:rsidRDefault="00DF0F61" w:rsidP="00CD6127">
      <w:pPr>
        <w:spacing w:before="100" w:beforeAutospacing="1" w:after="100" w:afterAutospacing="1" w:line="240" w:lineRule="auto"/>
        <w:jc w:val="both"/>
        <w:rPr>
          <w:rFonts w:eastAsia="Times New Roman"/>
          <w:lang w:eastAsia="es-ES"/>
        </w:rPr>
      </w:pPr>
      <w:r w:rsidRPr="00DF0F61">
        <w:rPr>
          <w:rFonts w:eastAsia="Times New Roman"/>
          <w:b/>
          <w:bCs/>
          <w:lang w:eastAsia="es-ES"/>
        </w:rPr>
        <w:t>Análisis de Raymond Brown y otros Exegetas:</w:t>
      </w:r>
      <w:r w:rsidRPr="00DF0F61">
        <w:rPr>
          <w:rFonts w:eastAsia="Times New Roman"/>
          <w:lang w:eastAsia="es-ES"/>
        </w:rPr>
        <w:t xml:space="preserve"> Raymond E. Brown, en su monumental obra </w:t>
      </w:r>
      <w:r w:rsidRPr="00DF0F61">
        <w:rPr>
          <w:rFonts w:eastAsia="Times New Roman"/>
          <w:i/>
          <w:iCs/>
          <w:lang w:eastAsia="es-ES"/>
        </w:rPr>
        <w:t>The Death of the Messiah</w:t>
      </w:r>
      <w:r w:rsidRPr="00DF0F61">
        <w:rPr>
          <w:rFonts w:eastAsia="Times New Roman"/>
          <w:lang w:eastAsia="es-ES"/>
        </w:rPr>
        <w:t xml:space="preserve"> (1994), ofrece uno de los análisis más exhaustivos y equilibrados de la figura de Judas en la erudición contemporánea. Brown examina meticulosamente todas las fuentes relevantes, desde los evangelios canónicos y apócrifos hasta los testimonios patrísticos y las teorías modernas. Si bien reconoce la complejidad del personaje y las elaboraciones teológicas en las narrativas, Brown es generalmente más escéptico que Klassen respecto a las reinterpretaciones radicales que presentan a Judas como un "amigo" o un agente incomprendido de Jesús. Considera que el núcleo de la tradición sobre la entrega de Jesús por parte de Judas es histórico, aunque los detalles y las motivaciones hayan sido objeto de desarrollo teológico. Brown también analiza en detalle las discrepancias en los relatos de la muerte de Judas, concluyendo que es difícil establecer la historicidad precisa de los detalles y que las narrativas </w:t>
      </w:r>
      <w:r w:rsidRPr="00DF0F61">
        <w:rPr>
          <w:rFonts w:eastAsia="Times New Roman"/>
          <w:lang w:eastAsia="es-ES"/>
        </w:rPr>
        <w:lastRenderedPageBreak/>
        <w:t xml:space="preserve">probablemente reflejan tradiciones diversas con intenciones teológicas específicas.   </w:t>
      </w:r>
    </w:p>
    <w:p w14:paraId="27DDD06D" w14:textId="7939A681"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El debate sobre la traducción y el significado de </w:t>
      </w:r>
      <w:r w:rsidRPr="00DF0F61">
        <w:rPr>
          <w:rFonts w:eastAsia="Times New Roman"/>
          <w:i/>
          <w:iCs/>
          <w:lang w:eastAsia="es-ES"/>
        </w:rPr>
        <w:t>paradidomi</w:t>
      </w:r>
      <w:r w:rsidRPr="00DF0F61">
        <w:rPr>
          <w:rFonts w:eastAsia="Times New Roman"/>
          <w:lang w:eastAsia="es-ES"/>
        </w:rPr>
        <w:t xml:space="preserve"> es crucial, ya que las implicaciones son profundas. Si Judas simplemente "entregó" a Jesús, quizás como parte de un plan malentendido o incluso con algún tipo de aquiescencia tácita (como sugieren interpretaciones extremas del </w:t>
      </w:r>
      <w:r w:rsidRPr="00DF0F61">
        <w:rPr>
          <w:rFonts w:eastAsia="Times New Roman"/>
          <w:i/>
          <w:iCs/>
          <w:lang w:eastAsia="es-ES"/>
        </w:rPr>
        <w:t>Evangelio de Judas</w:t>
      </w:r>
      <w:r w:rsidRPr="00DF0F61">
        <w:rPr>
          <w:rFonts w:eastAsia="Times New Roman"/>
          <w:lang w:eastAsia="es-ES"/>
        </w:rPr>
        <w:t xml:space="preserve"> o algunas lecturas de Klassen), su culpabilidad moral se atenúa. Si, por el contrario, el término ya conllevaba o adquirió rápidamente la connotación de "traicionar" con malicia, la carga de la intención dañina recae más directamente sobre él. Esta distinción lingüística se convierte así en un punto de apoyo fundamental para revisiones teológicas y éticas de su figura.   </w:t>
      </w:r>
    </w:p>
    <w:p w14:paraId="0391A9C9" w14:textId="6FF9A2AF" w:rsidR="00DF0F61" w:rsidRPr="00CD6127" w:rsidRDefault="00DF0F61" w:rsidP="00CD6127">
      <w:pPr>
        <w:pStyle w:val="Ttulo3"/>
        <w:rPr>
          <w:rFonts w:ascii="Times New Roman" w:eastAsia="Times New Roman" w:hAnsi="Times New Roman" w:cs="Times New Roman"/>
          <w:b/>
          <w:bCs/>
          <w:color w:val="auto"/>
          <w:sz w:val="24"/>
          <w:szCs w:val="24"/>
          <w:lang w:eastAsia="es-ES"/>
        </w:rPr>
      </w:pPr>
      <w:bookmarkStart w:id="221" w:name="_Toc203650813"/>
      <w:bookmarkStart w:id="222" w:name="_Toc206239807"/>
      <w:r w:rsidRPr="00CD6127">
        <w:rPr>
          <w:rFonts w:ascii="Times New Roman" w:eastAsia="Times New Roman" w:hAnsi="Times New Roman" w:cs="Times New Roman"/>
          <w:b/>
          <w:bCs/>
          <w:color w:val="auto"/>
          <w:sz w:val="24"/>
          <w:szCs w:val="24"/>
          <w:lang w:eastAsia="es-ES"/>
        </w:rPr>
        <w:t>Debates Actuales sobre las Motivaciones de Judas y la Fiabilidad Histórica de las Fuentes.</w:t>
      </w:r>
      <w:bookmarkEnd w:id="221"/>
      <w:bookmarkEnd w:id="222"/>
    </w:p>
    <w:p w14:paraId="698E5549" w14:textId="77777777" w:rsidR="00CD6127"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Las motivaciones de Judas siguen siendo un campo fértil para el debate académico. Las opciones tradicionales (avaricia, influencia satánica) se mantienen, pero se exploran con mayor profundidad y se contrastan con otras posibilidades, como la desilusión política o religiosa, el celo equivocado, o incluso una compleja interacción de factores psicológicos y circunstanciales. La fiabilidad histórica del </w:t>
      </w:r>
      <w:r w:rsidRPr="00DF0F61">
        <w:rPr>
          <w:rFonts w:eastAsia="Times New Roman"/>
          <w:i/>
          <w:iCs/>
          <w:lang w:eastAsia="es-ES"/>
        </w:rPr>
        <w:t>Evangelio de Judas</w:t>
      </w:r>
      <w:r w:rsidRPr="00DF0F61">
        <w:rPr>
          <w:rFonts w:eastAsia="Times New Roman"/>
          <w:lang w:eastAsia="es-ES"/>
        </w:rPr>
        <w:t xml:space="preserve"> para reconstruir los eventos del siglo I o la psicología del Judas histórico es considerada generalmente baja por la mayoría de los eruditos. Su valor principal reside en lo que revela sobre la diversidad del pensamiento gnóstico en el siglo II. Algunos eruditos, aunque en minoría, han llegado a cuestionar la historicidad misma de Judas Iscariote, sugiriendo que podría ser una creación literaria o una figura simbólica desarrollada por la iglesia primitiva para </w:t>
      </w:r>
      <w:r w:rsidRPr="00DF0F61">
        <w:rPr>
          <w:rFonts w:eastAsia="Times New Roman"/>
          <w:lang w:eastAsia="es-ES"/>
        </w:rPr>
        <w:lastRenderedPageBreak/>
        <w:t xml:space="preserve">explicar la muerte de Jesús, para personificar la traición o para servir como chivo expiatorio. Bart Ehrman, si bien argumenta a favor de la existencia histórica de Judas basándose en criterios como la atestación múltiple y la disimilitud, reconoce la existencia de estas dudas y la conveniencia de la figura de "Judas el Judío" como traidor en un contexto de creciente tensión entre el cristianismo y el judaísmo.   </w:t>
      </w:r>
    </w:p>
    <w:p w14:paraId="44AC0169" w14:textId="382B2099" w:rsidR="00DF0F61" w:rsidRPr="00CD6127" w:rsidRDefault="00DF0F61" w:rsidP="00CD6127">
      <w:pPr>
        <w:pStyle w:val="Ttulo3"/>
        <w:rPr>
          <w:rFonts w:ascii="Times New Roman" w:eastAsia="Times New Roman" w:hAnsi="Times New Roman" w:cs="Times New Roman"/>
          <w:b/>
          <w:bCs/>
          <w:color w:val="auto"/>
          <w:sz w:val="24"/>
          <w:szCs w:val="24"/>
          <w:lang w:eastAsia="es-ES"/>
        </w:rPr>
      </w:pPr>
      <w:bookmarkStart w:id="223" w:name="_Toc203650814"/>
      <w:bookmarkStart w:id="224" w:name="_Toc206239808"/>
      <w:r w:rsidRPr="00CD6127">
        <w:rPr>
          <w:rFonts w:ascii="Times New Roman" w:eastAsia="Times New Roman" w:hAnsi="Times New Roman" w:cs="Times New Roman"/>
          <w:b/>
          <w:bCs/>
          <w:color w:val="auto"/>
          <w:sz w:val="24"/>
          <w:szCs w:val="24"/>
          <w:lang w:eastAsia="es-ES"/>
        </w:rPr>
        <w:t>La Figura de Judas en el Diálogo Interreligioso y la Crítica al Antisemitismo Histórico.</w:t>
      </w:r>
      <w:bookmarkEnd w:id="223"/>
      <w:bookmarkEnd w:id="224"/>
    </w:p>
    <w:p w14:paraId="15BEEE31"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Un aspecto crucial de la erudición moderna sobre Judas es la conciencia de cómo su figura ha sido utilizada históricamente para fomentar el antisemitismo. La identificación simplista de Judas como "el judío" traidor, combinada con interpretaciones de los evangelios que culpabilizaban colectivamente al pueblo judío por la muerte de Jesús, alimentó siglos de antijudaísmo cristiano. Las representaciones de Judas en los dramas de la Pasión medievales y posteriores a menudo perpetuaron estereotipos negativos de los judíos como avaros, deicidas y conspiradores diabólicos. El famoso Auto de la Pasión de Oberammergau en Alemania es un ejemplo paradigmático de una tradición que, históricamente, contenía fuertes elementos antijudíos y que ha tenido que someterse a significativas reformas tras un intenso diálogo con organizaciones judías y eruditos cristianos. La erudición contemporánea, especialmente en el contexto del diálogo judeocristiano post-Holocausto, se esfuerza por contextualizar históricamente a Judas y la narrativa de la Pasión, evitando interpretaciones que puedan alimentar el antisemitismo. Se subraya que Judas era un individuo, no representativo de todo el pueblo judío, y que el propio Jesús y sus primeros seguidores eran judíos. Este esfuerzo crítico tiene implicaciones éticas y sociales profundas, </w:t>
      </w:r>
      <w:r w:rsidRPr="00DF0F61">
        <w:rPr>
          <w:rFonts w:eastAsia="Times New Roman"/>
          <w:lang w:eastAsia="es-ES"/>
        </w:rPr>
        <w:lastRenderedPageBreak/>
        <w:t xml:space="preserve">instando a una lectura responsable y sensible de los textos bíblicos que evite la perpetuación de prejuicios históricos. La discusión académica sobre Judas Iscariote, por tanto, no es un mero ejercicio intelectual abstracto, sino que se entrelaza con la necesidad de justicia histórica y reconciliación interreligiosa.   </w:t>
      </w:r>
    </w:p>
    <w:p w14:paraId="58C4877F" w14:textId="6E4FAD7B" w:rsidR="00DF0F61" w:rsidRPr="00D754AC" w:rsidRDefault="00DF0F61" w:rsidP="00D754AC">
      <w:pPr>
        <w:pStyle w:val="Ttulo2"/>
        <w:rPr>
          <w:rFonts w:ascii="Times New Roman" w:eastAsia="Times New Roman" w:hAnsi="Times New Roman" w:cs="Times New Roman"/>
          <w:b/>
          <w:bCs/>
          <w:color w:val="auto"/>
          <w:sz w:val="28"/>
          <w:szCs w:val="28"/>
          <w:lang w:eastAsia="es-ES"/>
        </w:rPr>
      </w:pPr>
      <w:bookmarkStart w:id="225" w:name="_Toc203650815"/>
      <w:bookmarkStart w:id="226" w:name="_Toc206239809"/>
      <w:r w:rsidRPr="00D754AC">
        <w:rPr>
          <w:rFonts w:ascii="Times New Roman" w:eastAsia="Times New Roman" w:hAnsi="Times New Roman" w:cs="Times New Roman"/>
          <w:b/>
          <w:bCs/>
          <w:color w:val="auto"/>
          <w:sz w:val="28"/>
          <w:szCs w:val="28"/>
          <w:lang w:eastAsia="es-ES"/>
        </w:rPr>
        <w:t>Conclusión: La Persistente Complejidad de Judas Iscariote</w:t>
      </w:r>
      <w:bookmarkEnd w:id="225"/>
      <w:bookmarkEnd w:id="226"/>
    </w:p>
    <w:p w14:paraId="068EE7BC" w14:textId="77777777" w:rsidR="00DF0F61" w:rsidRPr="00D754AC" w:rsidRDefault="00DF0F61" w:rsidP="00D754AC">
      <w:pPr>
        <w:pStyle w:val="Ttulo3"/>
        <w:rPr>
          <w:rFonts w:ascii="Times New Roman" w:eastAsia="Times New Roman" w:hAnsi="Times New Roman" w:cs="Times New Roman"/>
          <w:b/>
          <w:bCs/>
          <w:color w:val="auto"/>
          <w:sz w:val="24"/>
          <w:szCs w:val="24"/>
          <w:lang w:eastAsia="es-ES"/>
        </w:rPr>
      </w:pPr>
      <w:bookmarkStart w:id="227" w:name="_Toc203650816"/>
      <w:bookmarkStart w:id="228" w:name="_Toc206239810"/>
      <w:r w:rsidRPr="00D754AC">
        <w:rPr>
          <w:rFonts w:ascii="Times New Roman" w:eastAsia="Times New Roman" w:hAnsi="Times New Roman" w:cs="Times New Roman"/>
          <w:b/>
          <w:bCs/>
          <w:color w:val="auto"/>
          <w:sz w:val="24"/>
          <w:szCs w:val="24"/>
          <w:lang w:eastAsia="es-ES"/>
        </w:rPr>
        <w:t>A. Síntesis de las Múltiples Facetas de Judas: Apóstol, Tesorero, Traidor, Figura Trágica, Instrumento Divino (según algunas interpretaciones).</w:t>
      </w:r>
      <w:bookmarkEnd w:id="227"/>
      <w:bookmarkEnd w:id="228"/>
    </w:p>
    <w:p w14:paraId="335CCD8C" w14:textId="77777777"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El análisis de Judas Iscariote a través de fuentes escritas y tradiciones orales revela una figura de extraordinaria complejidad, cuyas facetas múltiples han sido objeto de interpretación y reinterpretación a lo largo de dos milenios. Fue un apóstol, elegido por Jesús para formar parte de su círculo más íntimo y enviado a predicar. Se le confió la responsabilidad de ser el tesorero del grupo, un rol que sugiere una confianza inicial. Sin embargo, es predominantemente recordado como el traidor, el que entregó a su maestro por treinta monedas de plata, un acto que lo ha convertido en el arquetipo de la deslealtad en la tradición canónica. Las narrativas de su remordimiento y su trágica muerte, ya sea por ahorcamiento o por una caída espantosa, lo pintan como una figura consumida por la culpa y la desesperación. En contraste, ciertas tradiciones gnósticas, como la plasmada en el </w:t>
      </w:r>
      <w:r w:rsidRPr="00DF0F61">
        <w:rPr>
          <w:rFonts w:eastAsia="Times New Roman"/>
          <w:i/>
          <w:iCs/>
          <w:lang w:eastAsia="es-ES"/>
        </w:rPr>
        <w:t>Evangelio de Judas</w:t>
      </w:r>
      <w:r w:rsidRPr="00DF0F61">
        <w:rPr>
          <w:rFonts w:eastAsia="Times New Roman"/>
          <w:lang w:eastAsia="es-ES"/>
        </w:rPr>
        <w:t xml:space="preserve">, lo presentan como un discípulo privilegiado, el único que comprendió la verdadera misión de Jesús y que actuó como un instrumento consciente en un plan divino de liberación espiritual. Esta diversidad de retratos subraya la dificultad de reducir a Judas a una única dimensión.   </w:t>
      </w:r>
    </w:p>
    <w:p w14:paraId="0A463AD2" w14:textId="77777777" w:rsidR="00DF0F61" w:rsidRPr="00D754AC" w:rsidRDefault="00DF0F61" w:rsidP="00D754AC">
      <w:pPr>
        <w:pStyle w:val="Ttulo3"/>
        <w:rPr>
          <w:rFonts w:ascii="Times New Roman" w:eastAsia="Times New Roman" w:hAnsi="Times New Roman" w:cs="Times New Roman"/>
          <w:b/>
          <w:bCs/>
          <w:color w:val="auto"/>
          <w:sz w:val="24"/>
          <w:szCs w:val="24"/>
          <w:lang w:eastAsia="es-ES"/>
        </w:rPr>
      </w:pPr>
      <w:bookmarkStart w:id="229" w:name="_Toc203650817"/>
      <w:bookmarkStart w:id="230" w:name="_Toc206239811"/>
      <w:r w:rsidRPr="00D754AC">
        <w:rPr>
          <w:rFonts w:ascii="Times New Roman" w:eastAsia="Times New Roman" w:hAnsi="Times New Roman" w:cs="Times New Roman"/>
          <w:b/>
          <w:bCs/>
          <w:color w:val="auto"/>
          <w:sz w:val="24"/>
          <w:szCs w:val="24"/>
          <w:lang w:eastAsia="es-ES"/>
        </w:rPr>
        <w:lastRenderedPageBreak/>
        <w:t>B. La Evolución de su Imagen a lo Largo de la Historia.</w:t>
      </w:r>
      <w:bookmarkEnd w:id="229"/>
      <w:bookmarkEnd w:id="230"/>
    </w:p>
    <w:p w14:paraId="434B3E4A" w14:textId="5D3C034A" w:rsidR="00DF0F61" w:rsidRPr="00DF0F61"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La imagen de Judas Iscariote ha experimentado una notable evolución</w:t>
      </w:r>
      <w:r w:rsidR="00D754AC">
        <w:rPr>
          <w:rFonts w:eastAsia="Times New Roman"/>
          <w:lang w:eastAsia="es-ES"/>
        </w:rPr>
        <w:t xml:space="preserve"> en algunos círculos</w:t>
      </w:r>
      <w:r w:rsidRPr="00DF0F61">
        <w:rPr>
          <w:rFonts w:eastAsia="Times New Roman"/>
          <w:lang w:eastAsia="es-ES"/>
        </w:rPr>
        <w:t xml:space="preserve">. Desde las primeras narrativas evangélicas, que ya contienen matices y énfasis diversos, su figura fue progresivamente consolidada en la patrística como la del traidor por excelencia, motivado por la avaricia y la influencia satánica, y destinado a la perdición, aunque con raras excepciones especulativas sobre la misericordia divina. Las representaciones populares medievales, tanto en el arte como en el folclore, a menudo lo demonizaron, añadiendo atributos grotescos o leyendas que subrayaban su maldad. Sin embargo, </w:t>
      </w:r>
      <w:r w:rsidR="00D754AC">
        <w:rPr>
          <w:rFonts w:eastAsia="Times New Roman"/>
          <w:lang w:eastAsia="es-ES"/>
        </w:rPr>
        <w:t>algunos, hoy día como en la antigüedad, han ofrecido explicaciones menos condenatorias, si bien sin fundamento fáctico; como opinión</w:t>
      </w:r>
      <w:r w:rsidRPr="00DF0F61">
        <w:rPr>
          <w:rFonts w:eastAsia="Times New Roman"/>
          <w:lang w:eastAsia="es-ES"/>
        </w:rPr>
        <w:t>. Se han explorado con mayor profundidad sus posibles motivaciones, la complejidad de su psique y el contexto histórico de su actuación. Reinterpretaciones literarias, teatrales y cinematográficas lo han presentado a menudo como una figura más ambigua, trágica o incluso simpatética, cuestionando la narrativa de una condena unívoca.</w:t>
      </w:r>
    </w:p>
    <w:p w14:paraId="38A178F8" w14:textId="77777777" w:rsidR="00DF0F61" w:rsidRPr="00D754AC" w:rsidRDefault="00DF0F61" w:rsidP="00D754AC">
      <w:pPr>
        <w:pStyle w:val="Ttulo3"/>
        <w:rPr>
          <w:rFonts w:ascii="Times New Roman" w:eastAsia="Times New Roman" w:hAnsi="Times New Roman" w:cs="Times New Roman"/>
          <w:b/>
          <w:bCs/>
          <w:color w:val="auto"/>
          <w:sz w:val="24"/>
          <w:szCs w:val="24"/>
          <w:lang w:eastAsia="es-ES"/>
        </w:rPr>
      </w:pPr>
      <w:bookmarkStart w:id="231" w:name="_Toc203650818"/>
      <w:bookmarkStart w:id="232" w:name="_Toc206239812"/>
      <w:r w:rsidRPr="00D754AC">
        <w:rPr>
          <w:rFonts w:ascii="Times New Roman" w:eastAsia="Times New Roman" w:hAnsi="Times New Roman" w:cs="Times New Roman"/>
          <w:b/>
          <w:bCs/>
          <w:color w:val="auto"/>
          <w:sz w:val="24"/>
          <w:szCs w:val="24"/>
          <w:lang w:eastAsia="es-ES"/>
        </w:rPr>
        <w:t>C. Reflexiones Finales sobre su Significado Teológico, Histórico y Cultural.</w:t>
      </w:r>
      <w:bookmarkEnd w:id="231"/>
      <w:bookmarkEnd w:id="232"/>
    </w:p>
    <w:p w14:paraId="7CB17773" w14:textId="77777777" w:rsidR="00E56C46" w:rsidRDefault="00DF0F61" w:rsidP="00DF0F61">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Teológicamente, Judas Iscariote sigue siendo un "caso de prueba" para doctrinas fundamentales del cristianismo. Su historia obliga a confrontar las difíciles cuestiones del mal, el pecado, el libre albedrío frente a la predestinación, la naturaleza de la gracia y los límites de la misericordia divina. Cómo se interpreta a Judas a menudo revela las presuposiciones teológicas subyacentes de un intérprete o una tradición. Históricamente, la figura de Judas ha sido instrumentalizada para diversos fines, desde la instrucción </w:t>
      </w:r>
      <w:r w:rsidRPr="00DF0F61">
        <w:rPr>
          <w:rFonts w:eastAsia="Times New Roman"/>
          <w:lang w:eastAsia="es-ES"/>
        </w:rPr>
        <w:lastRenderedPageBreak/>
        <w:t>moral sobre los peligros de la avaricia y la traición hasta, lamentablemente, la justificación de la violencia y el antisemitismo. El estudio crítico de su papel en la narrativa de la Pasión es esencial para una comprensión responsable del pasado y para evitar la perpetuación de interpretaciones dañinas. Culturalmente, el nombre de Judas y su historia han trascendido el ámbito religioso para convertirse en arquetipos universales. La persistencia de rituales como la "Quema de Judas</w:t>
      </w:r>
      <w:r w:rsidR="00E56C46" w:rsidRPr="00DF0F61">
        <w:rPr>
          <w:rFonts w:eastAsia="Times New Roman"/>
          <w:lang w:eastAsia="es-ES"/>
        </w:rPr>
        <w:t>”,</w:t>
      </w:r>
      <w:r w:rsidRPr="00DF0F61">
        <w:rPr>
          <w:rFonts w:eastAsia="Times New Roman"/>
          <w:lang w:eastAsia="es-ES"/>
        </w:rPr>
        <w:t xml:space="preserve"> a pesar de las críticas académicas</w:t>
      </w:r>
      <w:r w:rsidR="00E56C46">
        <w:rPr>
          <w:rFonts w:eastAsia="Times New Roman"/>
          <w:lang w:eastAsia="es-ES"/>
        </w:rPr>
        <w:t xml:space="preserve"> en algunos entornos,</w:t>
      </w:r>
      <w:r w:rsidRPr="00DF0F61">
        <w:rPr>
          <w:rFonts w:eastAsia="Times New Roman"/>
          <w:lang w:eastAsia="es-ES"/>
        </w:rPr>
        <w:t xml:space="preserve"> o los cambios en la sensibilidad teológica, demuestra la autonomía y la resiliencia de la religión popular y el folclore para mantener y reinterpretar figuras simbólicas según las necesidades y percepciones comunitarias. Estas tradiciones a menudo priorizan la función simbólica y catártica de la figura de Judas por encima de la fidelidad a los detalles exegéticos. La búsqueda del "verdadero" Judas Iscariote es una tarea continua y, quizás, inherentemente inconclusa</w:t>
      </w:r>
      <w:r w:rsidR="00E56C46">
        <w:rPr>
          <w:rFonts w:eastAsia="Times New Roman"/>
          <w:lang w:eastAsia="es-ES"/>
        </w:rPr>
        <w:t>, sin descartar que las interpretaciones condenatorias, salvando consecuencias racistas o xenófobas, puedan ser las correctas, dado que son las que se recogen en las fuentes históricas serias.</w:t>
      </w:r>
    </w:p>
    <w:p w14:paraId="4773DFCC" w14:textId="77777777" w:rsidR="00E56C46" w:rsidRDefault="00DF0F61" w:rsidP="00E56C46">
      <w:pPr>
        <w:spacing w:before="100" w:beforeAutospacing="1" w:after="100" w:afterAutospacing="1" w:line="240" w:lineRule="auto"/>
        <w:jc w:val="both"/>
        <w:rPr>
          <w:rFonts w:eastAsia="Times New Roman"/>
          <w:lang w:eastAsia="es-ES"/>
        </w:rPr>
      </w:pPr>
      <w:r w:rsidRPr="00DF0F61">
        <w:rPr>
          <w:rFonts w:eastAsia="Times New Roman"/>
          <w:lang w:eastAsia="es-ES"/>
        </w:rPr>
        <w:t xml:space="preserve"> Su mayor legado, más allá de los hechos históricos precisos que puedan reconstruirse, reside en las preguntas perennes y a menudo incómodas que su historia plantea a cada generación sobre la condición humana. La pregunta que los otros discípulos formularon en la Última Cena, "¿Acaso seré yo, Señor?</w:t>
      </w:r>
      <w:r w:rsidR="00E56C46" w:rsidRPr="00DF0F61">
        <w:rPr>
          <w:rFonts w:eastAsia="Times New Roman"/>
          <w:lang w:eastAsia="es-ES"/>
        </w:rPr>
        <w:t>”,</w:t>
      </w:r>
      <w:r w:rsidRPr="00DF0F61">
        <w:rPr>
          <w:rFonts w:eastAsia="Times New Roman"/>
          <w:lang w:eastAsia="es-ES"/>
        </w:rPr>
        <w:t xml:space="preserve"> reconoce la potencialidad de la fragilidad, el error y la traición que anida en el corazón humano. En última instancia, el estudio de Judas Iscariote es una confrontación con las sombras y las complejidades de la experiencia humana y su relación con lo divino, obligándonos a reflexionar sobre la capacidad para el bien y el mal, la fe y la apostasía, la esperanza y la desesperación que define nuestra existencia.   </w:t>
      </w:r>
    </w:p>
    <w:p w14:paraId="7981A37E" w14:textId="77777777" w:rsidR="00E56C46" w:rsidRDefault="00E56C46" w:rsidP="00E56C46">
      <w:pPr>
        <w:spacing w:before="100" w:beforeAutospacing="1" w:after="100" w:afterAutospacing="1" w:line="240" w:lineRule="auto"/>
        <w:jc w:val="both"/>
        <w:rPr>
          <w:rFonts w:eastAsia="Times New Roman"/>
          <w:lang w:eastAsia="es-ES"/>
        </w:rPr>
      </w:pPr>
      <w:r>
        <w:rPr>
          <w:rFonts w:eastAsia="Times New Roman"/>
          <w:lang w:eastAsia="es-ES"/>
        </w:rPr>
        <w:lastRenderedPageBreak/>
        <w:t xml:space="preserve">Dice la Escritura que el Justo peca siete veces al día. Jesucristo afirmó haber venido para los enfermos, no para los sanos. En cualquier caso, los enfermos somos todos y “el que esté libre de pecado, que tire la primera piedra”. Por tanto “no juzguéis y no seréis juzgados, no condenéis y no seréis condenados”. El juicio y la misericordia (y la justicia), corresponden a Dios. Si entramos en nuestro interior con sinceridad, no veremos la paja en el ojo ajeno mientras obviamos la viga en el nuestro. El Señor y sus caminos son inescrutables. Tú no juzgues, porque bien puedes ser juzgado también, y precisas misericordia. La clave de la salvación no está en nuestra bondad, sino en acogernos arrepentidos a la Redención de Cristo. Si esto hacemos, procuramos por nuestra salvación, y la salvación de los demás es cosa de Dios y de ellos mismos. Nosotros sólo podemos orar por nosotros mismos y por los demás. </w:t>
      </w:r>
    </w:p>
    <w:p w14:paraId="08D80F3F" w14:textId="77777777" w:rsidR="00FD7B47" w:rsidRDefault="00E56C46" w:rsidP="00E56C46">
      <w:pPr>
        <w:spacing w:before="100" w:beforeAutospacing="1" w:after="100" w:afterAutospacing="1" w:line="240" w:lineRule="auto"/>
        <w:jc w:val="both"/>
        <w:rPr>
          <w:rFonts w:eastAsia="Times New Roman"/>
          <w:lang w:eastAsia="es-ES"/>
        </w:rPr>
      </w:pPr>
      <w:r>
        <w:rPr>
          <w:rFonts w:eastAsia="Times New Roman"/>
          <w:lang w:eastAsia="es-ES"/>
        </w:rPr>
        <w:t>En este sentido, Santa Teresa de Jesús, en una aparición de Cristo, con la familiaridad de amistad y Amor que tenía con Él, le preguntó: “Salomón, se salvó”.</w:t>
      </w:r>
      <w:r w:rsidR="00261543">
        <w:rPr>
          <w:rFonts w:eastAsia="Times New Roman"/>
          <w:lang w:eastAsia="es-ES"/>
        </w:rPr>
        <w:t xml:space="preserve"> Cristo le respondió: “idolatró”. Teresa continuo: “Entonces, ¿Se condenó?”. Jesús respondió: “Construyó el Templo”. Gran lección de Jesús a una Doctora de la Iglesia. No es cosa nuestra entrar en las cosas de Dios que sólo sirven para satisfacer nuestra curiosidad y no tienen que ver con la salvación. Además, todos hacemos cosas malas y buenas. Nos salvamos si nos encomendamos a la Misericordia divina, con el pago en justicia de la Redención de Cristo que nos ha sido dada si la queremos, y con el arrepentimiento sincero, pues Dios no se deja engañar.</w:t>
      </w:r>
    </w:p>
    <w:p w14:paraId="60A7C2CB" w14:textId="77777777" w:rsidR="00FD7B47" w:rsidRDefault="00FD7B47" w:rsidP="00E56C46">
      <w:pPr>
        <w:spacing w:before="100" w:beforeAutospacing="1" w:after="100" w:afterAutospacing="1" w:line="240" w:lineRule="auto"/>
        <w:jc w:val="both"/>
        <w:rPr>
          <w:rFonts w:eastAsia="Times New Roman"/>
          <w:lang w:eastAsia="es-ES"/>
        </w:rPr>
      </w:pPr>
    </w:p>
    <w:p w14:paraId="305EE480" w14:textId="77777777" w:rsidR="008F35EE" w:rsidRDefault="008F35EE" w:rsidP="00E56C46">
      <w:pPr>
        <w:spacing w:before="100" w:beforeAutospacing="1" w:after="100" w:afterAutospacing="1" w:line="240" w:lineRule="auto"/>
        <w:jc w:val="both"/>
        <w:rPr>
          <w:rFonts w:eastAsia="Times New Roman"/>
          <w:lang w:eastAsia="es-ES"/>
        </w:rPr>
        <w:sectPr w:rsidR="008F35EE" w:rsidSect="008358D7">
          <w:type w:val="oddPage"/>
          <w:pgSz w:w="8641" w:h="12962"/>
          <w:pgMar w:top="1418" w:right="1418" w:bottom="1418" w:left="1701" w:header="709" w:footer="709" w:gutter="0"/>
          <w:cols w:space="708"/>
          <w:docGrid w:linePitch="360"/>
        </w:sectPr>
      </w:pPr>
    </w:p>
    <w:p w14:paraId="310331CE" w14:textId="77777777" w:rsidR="00FD7B47" w:rsidRDefault="00FD7B47" w:rsidP="00E56C46">
      <w:pPr>
        <w:spacing w:before="100" w:beforeAutospacing="1" w:after="100" w:afterAutospacing="1" w:line="240" w:lineRule="auto"/>
        <w:jc w:val="both"/>
        <w:rPr>
          <w:rFonts w:eastAsia="Times New Roman"/>
          <w:lang w:eastAsia="es-ES"/>
        </w:rPr>
      </w:pPr>
    </w:p>
    <w:p w14:paraId="61C14265" w14:textId="77777777" w:rsidR="00FD7B47" w:rsidRDefault="00FD7B47" w:rsidP="00FD7B47">
      <w:pPr>
        <w:pStyle w:val="Ttulo1"/>
        <w:jc w:val="center"/>
        <w:rPr>
          <w:rFonts w:ascii="Times New Roman" w:eastAsia="Times New Roman" w:hAnsi="Times New Roman" w:cs="Times New Roman"/>
          <w:b/>
          <w:bCs/>
          <w:color w:val="auto"/>
          <w:sz w:val="32"/>
          <w:szCs w:val="32"/>
          <w:lang w:eastAsia="es-ES"/>
        </w:rPr>
      </w:pPr>
      <w:bookmarkStart w:id="233" w:name="_Toc203650819"/>
      <w:bookmarkStart w:id="234" w:name="_Toc206239813"/>
      <w:r w:rsidRPr="00FD7B47">
        <w:rPr>
          <w:rFonts w:ascii="Times New Roman" w:eastAsia="Times New Roman" w:hAnsi="Times New Roman" w:cs="Times New Roman"/>
          <w:b/>
          <w:bCs/>
          <w:color w:val="auto"/>
          <w:sz w:val="32"/>
          <w:szCs w:val="32"/>
          <w:lang w:eastAsia="es-ES"/>
        </w:rPr>
        <w:t>MATÍAS</w:t>
      </w:r>
      <w:bookmarkEnd w:id="233"/>
      <w:bookmarkEnd w:id="234"/>
    </w:p>
    <w:p w14:paraId="19DA8A8C" w14:textId="77777777" w:rsidR="007765D4" w:rsidRDefault="007765D4" w:rsidP="007765D4">
      <w:pPr>
        <w:rPr>
          <w:lang w:eastAsia="es-ES"/>
        </w:rPr>
      </w:pPr>
    </w:p>
    <w:p w14:paraId="7B27902A" w14:textId="3101F163"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Tras la ascensión de Jesucristo </w:t>
      </w:r>
      <w:r w:rsidR="00225E6C">
        <w:rPr>
          <w:rFonts w:eastAsia="Times New Roman"/>
          <w:lang w:eastAsia="es-ES"/>
        </w:rPr>
        <w:t>E</w:t>
      </w:r>
      <w:r w:rsidRPr="00B048E5">
        <w:rPr>
          <w:rFonts w:eastAsia="Times New Roman"/>
          <w:lang w:eastAsia="es-ES"/>
        </w:rPr>
        <w:t xml:space="preserve">l Colegio Apostólico, el círculo íntimo elegido por Jesús para ser el fundamento del nuevo Israel, estaba incompleto. La traición y subsecuente muerte de Judas Iscariote habían dejado una vacante, reduciendo su número a </w:t>
      </w:r>
      <w:r w:rsidRPr="00B048E5">
        <w:rPr>
          <w:rFonts w:eastAsia="Times New Roman"/>
          <w:lang w:eastAsia="es-ES"/>
        </w:rPr>
        <w:lastRenderedPageBreak/>
        <w:t xml:space="preserve">once. Este número, como ha señalado algún exégeta, simbólicamente "cojea", rompiendo la plenitud representada por el número doce, que evoca a las doce tribus de Israel. Esta situación no era una mera cuestión administrativa, sino una profunda necesidad teológica que requería una solución antes de que la comunidad pudiera recibir la prometida venida del Espíritu Santo.   </w:t>
      </w:r>
    </w:p>
    <w:p w14:paraId="26A2A408" w14:textId="3EDA55D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En este contexto de expectación y oración, el apóstol Pedro, asumiendo el liderazgo, propuso una solución que, para el lector contemporáneo, puede parecer desconcertante: recurrir al sorteo. El pasaje de Hechos 1:26 relata de forma sucinta: "Les asignaron suertes, y la parte cayó sobre Matías". Este acto de echar suertes (</w:t>
      </w:r>
      <w:r w:rsidRPr="00B048E5">
        <w:rPr>
          <w:rFonts w:ascii="Courier New" w:eastAsia="Times New Roman" w:hAnsi="Courier New" w:cs="Courier New"/>
          <w:sz w:val="20"/>
          <w:szCs w:val="20"/>
          <w:lang w:eastAsia="es-ES"/>
        </w:rPr>
        <w:t>ἔδωκαν κλήρους αὐτοῖς</w:t>
      </w:r>
      <w:r w:rsidRPr="00B048E5">
        <w:rPr>
          <w:rFonts w:eastAsia="Times New Roman"/>
          <w:lang w:eastAsia="es-ES"/>
        </w:rPr>
        <w:t xml:space="preserve">) para determinar el sucesor de Judas es </w:t>
      </w:r>
      <w:r w:rsidR="00225E6C">
        <w:rPr>
          <w:rFonts w:eastAsia="Times New Roman"/>
          <w:lang w:eastAsia="es-ES"/>
        </w:rPr>
        <w:t>lo que requiere explicación</w:t>
      </w:r>
      <w:r w:rsidRPr="00B048E5">
        <w:rPr>
          <w:rFonts w:eastAsia="Times New Roman"/>
          <w:lang w:eastAsia="es-ES"/>
        </w:rPr>
        <w:t>.</w:t>
      </w:r>
    </w:p>
    <w:p w14:paraId="487B8ACB" w14:textId="16BFB35C" w:rsidR="007765D4" w:rsidRPr="00B048E5" w:rsidRDefault="00225E6C" w:rsidP="007765D4">
      <w:pPr>
        <w:spacing w:before="100" w:beforeAutospacing="1" w:after="100" w:afterAutospacing="1" w:line="240" w:lineRule="auto"/>
        <w:jc w:val="both"/>
        <w:rPr>
          <w:rFonts w:eastAsia="Times New Roman"/>
          <w:lang w:eastAsia="es-ES"/>
        </w:rPr>
      </w:pPr>
      <w:r>
        <w:rPr>
          <w:rFonts w:eastAsia="Times New Roman"/>
          <w:lang w:eastAsia="es-ES"/>
        </w:rPr>
        <w:t>L</w:t>
      </w:r>
      <w:r w:rsidR="007765D4" w:rsidRPr="00B048E5">
        <w:rPr>
          <w:rFonts w:eastAsia="Times New Roman"/>
          <w:lang w:eastAsia="es-ES"/>
        </w:rPr>
        <w:t xml:space="preserve">a elección de Matías mediante el sorteo, lejos de ser un acto de azar, una decisión precipitada o un vestigio de superstición, representa la culminación lógica y teológicamente coherente de una larga y sagrada tradición veterotestamentaria. El sorteo, conocido en hebreo como </w:t>
      </w:r>
      <w:r w:rsidR="007765D4" w:rsidRPr="00B048E5">
        <w:rPr>
          <w:rFonts w:eastAsia="Times New Roman"/>
          <w:i/>
          <w:iCs/>
          <w:lang w:eastAsia="es-ES"/>
        </w:rPr>
        <w:t>goral</w:t>
      </w:r>
      <w:r w:rsidR="007765D4" w:rsidRPr="00B048E5">
        <w:rPr>
          <w:rFonts w:eastAsia="Times New Roman"/>
          <w:lang w:eastAsia="es-ES"/>
        </w:rPr>
        <w:t xml:space="preserve">, era un método divinamente sancionado y ampliamente utilizado en Israel para discernir la voluntad de Yahweh en asuntos de máxima importancia nacional, </w:t>
      </w:r>
      <w:r w:rsidR="007765D4" w:rsidRPr="00B048E5">
        <w:rPr>
          <w:rFonts w:eastAsia="Times New Roman"/>
          <w:lang w:eastAsia="es-ES"/>
        </w:rPr>
        <w:lastRenderedPageBreak/>
        <w:t>cúltica y judicial. El evento descrito en Hechos 1, por lo tanto, debe ser interpretado como el último acto solemne de esta práctica de la antigua alianza, realizado con fidelidad en el umbral de una nueva era de guía divina que sería inaugurada de forma inminente en Pentecostés.</w:t>
      </w:r>
    </w:p>
    <w:p w14:paraId="468856F3" w14:textId="77777777" w:rsidR="007765D4" w:rsidRPr="009851F1" w:rsidRDefault="007765D4" w:rsidP="009851F1">
      <w:pPr>
        <w:pStyle w:val="Ttulo2"/>
        <w:rPr>
          <w:rFonts w:ascii="Times New Roman" w:eastAsia="Times New Roman" w:hAnsi="Times New Roman" w:cs="Times New Roman"/>
          <w:b/>
          <w:bCs/>
          <w:color w:val="auto"/>
          <w:sz w:val="28"/>
          <w:szCs w:val="28"/>
          <w:lang w:eastAsia="es-ES"/>
        </w:rPr>
      </w:pPr>
      <w:bookmarkStart w:id="235" w:name="_Toc203650820"/>
      <w:bookmarkStart w:id="236" w:name="_Toc206239814"/>
      <w:r w:rsidRPr="009851F1">
        <w:rPr>
          <w:rFonts w:ascii="Times New Roman" w:eastAsia="Times New Roman" w:hAnsi="Times New Roman" w:cs="Times New Roman"/>
          <w:b/>
          <w:bCs/>
          <w:color w:val="auto"/>
          <w:sz w:val="28"/>
          <w:szCs w:val="28"/>
          <w:lang w:eastAsia="es-ES"/>
        </w:rPr>
        <w:t>"Del SEÑOR Viene Toda Decisión": Fundamentos Teológicos del Sorteo en Israel</w:t>
      </w:r>
      <w:bookmarkEnd w:id="235"/>
      <w:bookmarkEnd w:id="236"/>
    </w:p>
    <w:p w14:paraId="777C93DF"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Para comprender la acción de los apóstoles en Hechos 1, es imperativo analizar primero el marco teológico que sustentaba la práctica del sorteo en el Antiguo Testamento. No se trataba de un juego de azar, sino de un acto litúrgico y judicial profundamente arraigado en la soberanía de Dios.</w:t>
      </w:r>
    </w:p>
    <w:p w14:paraId="0141CBED" w14:textId="77777777" w:rsidR="007765D4" w:rsidRPr="009851F1" w:rsidRDefault="007765D4" w:rsidP="009851F1">
      <w:pPr>
        <w:pStyle w:val="Ttulo3"/>
        <w:rPr>
          <w:rFonts w:ascii="Times New Roman" w:eastAsia="Times New Roman" w:hAnsi="Times New Roman" w:cs="Times New Roman"/>
          <w:b/>
          <w:bCs/>
          <w:color w:val="auto"/>
          <w:sz w:val="24"/>
          <w:szCs w:val="24"/>
          <w:lang w:eastAsia="es-ES"/>
        </w:rPr>
      </w:pPr>
      <w:bookmarkStart w:id="237" w:name="_Toc203650821"/>
      <w:bookmarkStart w:id="238" w:name="_Toc206239815"/>
      <w:r w:rsidRPr="009851F1">
        <w:rPr>
          <w:rFonts w:ascii="Times New Roman" w:eastAsia="Times New Roman" w:hAnsi="Times New Roman" w:cs="Times New Roman"/>
          <w:b/>
          <w:bCs/>
          <w:color w:val="auto"/>
          <w:sz w:val="24"/>
          <w:szCs w:val="24"/>
          <w:lang w:eastAsia="es-ES"/>
        </w:rPr>
        <w:t>Análisis Exegético de Proverbios 16:33 como Clave Hermenéutica</w:t>
      </w:r>
      <w:bookmarkEnd w:id="237"/>
      <w:bookmarkEnd w:id="238"/>
    </w:p>
    <w:p w14:paraId="5438E497" w14:textId="60FFBBAB"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La piedra angular para una correcta interpretación teológica del sorteo se encuentra en Proverbios 16:33: "La suerte se echa en el regazo, </w:t>
      </w:r>
      <w:r w:rsidR="009851F1" w:rsidRPr="00B048E5">
        <w:rPr>
          <w:rFonts w:eastAsia="Times New Roman"/>
          <w:lang w:eastAsia="es-ES"/>
        </w:rPr>
        <w:t>más</w:t>
      </w:r>
      <w:r w:rsidRPr="00B048E5">
        <w:rPr>
          <w:rFonts w:eastAsia="Times New Roman"/>
          <w:lang w:eastAsia="es-ES"/>
        </w:rPr>
        <w:t xml:space="preserve"> de Jehová es la decisión de ella". Este versículo establece un principio fundamental que distingue la práctica israelita de cualquier otra forma de adivinación. Aunque la acción humana inicia el proceso —el acto físico de echar las suertes en el pliegue de una vestimenta o en una vasija—, el resultado no es producto de la casualidad ciega. El texto afirma inequívocamente que la decisión o el veredicto final proviene directamente de Yahweh.   </w:t>
      </w:r>
    </w:p>
    <w:p w14:paraId="25A6561E" w14:textId="290E9623"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Las diversas traducciones del versículo refuerzan esta idea. La Nueva Versión Internacional traduce: "Las suertes se echan sobre la mesa, pero el veredicto proviene del SEÑOR</w:t>
      </w:r>
      <w:r w:rsidR="009851F1" w:rsidRPr="00B048E5">
        <w:rPr>
          <w:rFonts w:eastAsia="Times New Roman"/>
          <w:lang w:eastAsia="es-ES"/>
        </w:rPr>
        <w:t>”,</w:t>
      </w:r>
      <w:r w:rsidRPr="00B048E5">
        <w:rPr>
          <w:rFonts w:eastAsia="Times New Roman"/>
          <w:lang w:eastAsia="es-ES"/>
        </w:rPr>
        <w:t xml:space="preserve"> subrayando la naturaleza judicial del acto. </w:t>
      </w:r>
      <w:r w:rsidRPr="00B048E5">
        <w:rPr>
          <w:rFonts w:eastAsia="Times New Roman"/>
          <w:lang w:eastAsia="es-ES"/>
        </w:rPr>
        <w:lastRenderedPageBreak/>
        <w:t xml:space="preserve">La implicación teológica es profunda: en un universo gobernado por un Dios absolutamente soberano, no existen eventos verdaderamente aleatorios ni "moléculas rebeldes". Cada evento, hasta el más aparentemente fortuito como el resultado de un sorteo, está bajo su control providencial. Por lo tanto, el sorteo se convierte en una manifestación visible y tangible de esta soberanía en un caso concreto, un método por el cual Dios comunica su juicio o elección.   </w:t>
      </w:r>
    </w:p>
    <w:p w14:paraId="794272FE" w14:textId="77777777" w:rsidR="007765D4" w:rsidRPr="009851F1" w:rsidRDefault="007765D4" w:rsidP="009851F1">
      <w:pPr>
        <w:pStyle w:val="Ttulo3"/>
        <w:rPr>
          <w:rFonts w:ascii="Times New Roman" w:eastAsia="Times New Roman" w:hAnsi="Times New Roman" w:cs="Times New Roman"/>
          <w:b/>
          <w:bCs/>
          <w:color w:val="auto"/>
          <w:sz w:val="24"/>
          <w:szCs w:val="24"/>
          <w:lang w:eastAsia="es-ES"/>
        </w:rPr>
      </w:pPr>
      <w:bookmarkStart w:id="239" w:name="_Toc203650822"/>
      <w:bookmarkStart w:id="240" w:name="_Toc206239816"/>
      <w:r w:rsidRPr="009851F1">
        <w:rPr>
          <w:rFonts w:ascii="Times New Roman" w:eastAsia="Times New Roman" w:hAnsi="Times New Roman" w:cs="Times New Roman"/>
          <w:b/>
          <w:bCs/>
          <w:color w:val="auto"/>
          <w:sz w:val="24"/>
          <w:szCs w:val="24"/>
          <w:lang w:eastAsia="es-ES"/>
        </w:rPr>
        <w:t xml:space="preserve">El </w:t>
      </w:r>
      <w:r w:rsidRPr="009851F1">
        <w:rPr>
          <w:rFonts w:ascii="Times New Roman" w:eastAsia="Times New Roman" w:hAnsi="Times New Roman" w:cs="Times New Roman"/>
          <w:b/>
          <w:bCs/>
          <w:i/>
          <w:iCs/>
          <w:color w:val="auto"/>
          <w:sz w:val="24"/>
          <w:szCs w:val="24"/>
          <w:lang w:eastAsia="es-ES"/>
        </w:rPr>
        <w:t>Goral</w:t>
      </w:r>
      <w:r w:rsidRPr="009851F1">
        <w:rPr>
          <w:rFonts w:ascii="Times New Roman" w:eastAsia="Times New Roman" w:hAnsi="Times New Roman" w:cs="Times New Roman"/>
          <w:b/>
          <w:bCs/>
          <w:color w:val="auto"/>
          <w:sz w:val="24"/>
          <w:szCs w:val="24"/>
          <w:lang w:eastAsia="es-ES"/>
        </w:rPr>
        <w:t xml:space="preserve"> (גּוֹרָל): Exploración del Término Hebreo</w:t>
      </w:r>
      <w:bookmarkEnd w:id="239"/>
      <w:bookmarkEnd w:id="240"/>
    </w:p>
    <w:p w14:paraId="6336227F" w14:textId="4581B6F6"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La palabra hebrea para suerte, </w:t>
      </w:r>
      <w:r w:rsidRPr="00B048E5">
        <w:rPr>
          <w:rFonts w:eastAsia="Times New Roman"/>
          <w:i/>
          <w:iCs/>
          <w:lang w:eastAsia="es-ES"/>
        </w:rPr>
        <w:t>goral</w:t>
      </w:r>
      <w:r w:rsidRPr="00B048E5">
        <w:rPr>
          <w:rFonts w:eastAsia="Times New Roman"/>
          <w:lang w:eastAsia="es-ES"/>
        </w:rPr>
        <w:t xml:space="preserve"> (גּוֹרָל), posee una riqueza semántica que va más allá de la simple idea de azar. El término también significa "lote", "porción" o "herencia". Esta dualidad es crucial para entender su uso. Cuando Israel echaba suertes para repartir la Tierra Prometida, el resultado no era una asignación aleatoria, sino la designación de la "porción" o "herencia" que Yahweh mismo había determinado para cada tribu. Este concepto se refleja en el Salmo 16:5, donde David declara poéticamente: "Jehová es la porción de mi herencia y de mi copa; Tú sustentas mi suerte (</w:t>
      </w:r>
      <w:r w:rsidRPr="00B048E5">
        <w:rPr>
          <w:rFonts w:eastAsia="Times New Roman"/>
          <w:i/>
          <w:iCs/>
          <w:lang w:eastAsia="es-ES"/>
        </w:rPr>
        <w:t>goral</w:t>
      </w:r>
      <w:r w:rsidRPr="00B048E5">
        <w:rPr>
          <w:rFonts w:eastAsia="Times New Roman"/>
          <w:lang w:eastAsia="es-ES"/>
        </w:rPr>
        <w:t xml:space="preserve">)", indicando que su destino y provisión están asegurados por Dios.   </w:t>
      </w:r>
    </w:p>
    <w:p w14:paraId="2ED64472" w14:textId="77777777" w:rsidR="007765D4" w:rsidRPr="009851F1" w:rsidRDefault="007765D4" w:rsidP="009851F1">
      <w:pPr>
        <w:pStyle w:val="Ttulo3"/>
        <w:rPr>
          <w:rFonts w:ascii="Times New Roman" w:eastAsia="Times New Roman" w:hAnsi="Times New Roman" w:cs="Times New Roman"/>
          <w:b/>
          <w:bCs/>
          <w:color w:val="auto"/>
          <w:sz w:val="24"/>
          <w:szCs w:val="24"/>
          <w:lang w:eastAsia="es-ES"/>
        </w:rPr>
      </w:pPr>
      <w:bookmarkStart w:id="241" w:name="_Toc203650823"/>
      <w:bookmarkStart w:id="242" w:name="_Toc206239817"/>
      <w:r w:rsidRPr="009851F1">
        <w:rPr>
          <w:rFonts w:ascii="Times New Roman" w:eastAsia="Times New Roman" w:hAnsi="Times New Roman" w:cs="Times New Roman"/>
          <w:b/>
          <w:bCs/>
          <w:color w:val="auto"/>
          <w:sz w:val="24"/>
          <w:szCs w:val="24"/>
          <w:lang w:eastAsia="es-ES"/>
        </w:rPr>
        <w:t>Diferenciación Teológica: Sorteo Israelita vs. Cleromancia Pagana</w:t>
      </w:r>
      <w:bookmarkEnd w:id="241"/>
      <w:bookmarkEnd w:id="242"/>
    </w:p>
    <w:p w14:paraId="6D0C88E0" w14:textId="2ABDD9CD"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Es fundamental establecer una distinción crítica entre el sorteo sagrado en Israel y las diversas prácticas de adivinación por sorteo (cleromancia) comunes en el Antiguo Cercano Oriente. Culturas como la mesopotámica, cananea y griega empleaban métodos que superficialmente podrían parecer similares, como la belomancia (adivinación con flechas) utilizada por el rey Nabucodonosor antes de atacar </w:t>
      </w:r>
      <w:r w:rsidR="009851F1" w:rsidRPr="00B048E5">
        <w:rPr>
          <w:rFonts w:eastAsia="Times New Roman"/>
          <w:lang w:eastAsia="es-ES"/>
        </w:rPr>
        <w:t>Jerusalén,</w:t>
      </w:r>
      <w:r w:rsidRPr="00B048E5">
        <w:rPr>
          <w:rFonts w:eastAsia="Times New Roman"/>
          <w:lang w:eastAsia="es-ES"/>
        </w:rPr>
        <w:t xml:space="preserve"> o la </w:t>
      </w:r>
      <w:r w:rsidRPr="00B048E5">
        <w:rPr>
          <w:rFonts w:eastAsia="Times New Roman"/>
          <w:lang w:eastAsia="es-ES"/>
        </w:rPr>
        <w:lastRenderedPageBreak/>
        <w:t xml:space="preserve">hepatoscopia (lectura de hígados de animales sacrificados).   </w:t>
      </w:r>
    </w:p>
    <w:p w14:paraId="3AF51E8C" w14:textId="04512E6A"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Sin embargo, la diferencia no radica meramente en el objeto de la consulta (Yahweh frente a otros dioses), sino en la postura teológica subyacente del practicante. Las prácticas paganas a menudo buscaban manipular a las deidades, descifrar un destino impersonal o interpretar presagios ocultos en el mundo natural, basándose en la habilidad técnica del adivino. En contraste, el sorteo israelita era una apelación directa y un acto de sumisión a la voluntad personal del Dios del pacto, pidiéndole que Él </w:t>
      </w:r>
      <w:r w:rsidRPr="00B048E5">
        <w:rPr>
          <w:rFonts w:eastAsia="Times New Roman"/>
          <w:i/>
          <w:iCs/>
          <w:lang w:eastAsia="es-ES"/>
        </w:rPr>
        <w:t>tomara</w:t>
      </w:r>
      <w:r w:rsidRPr="00B048E5">
        <w:rPr>
          <w:rFonts w:eastAsia="Times New Roman"/>
          <w:lang w:eastAsia="es-ES"/>
        </w:rPr>
        <w:t xml:space="preserve"> y </w:t>
      </w:r>
      <w:r w:rsidRPr="00B048E5">
        <w:rPr>
          <w:rFonts w:eastAsia="Times New Roman"/>
          <w:i/>
          <w:iCs/>
          <w:lang w:eastAsia="es-ES"/>
        </w:rPr>
        <w:t>revelara</w:t>
      </w:r>
      <w:r w:rsidRPr="00B048E5">
        <w:rPr>
          <w:rFonts w:eastAsia="Times New Roman"/>
          <w:lang w:eastAsia="es-ES"/>
        </w:rPr>
        <w:t xml:space="preserve"> una decisión en ese momento preciso. La adivinación fue explícitamente prohibida en la ley mosaica (Deuteronomio 18:10-14) y considerada una abominación y una "copia satánica" del auténtico discernimiento divino. El sorteo en Israel era, en esencia, una oración en acción, un reconocimiento de la limitación humana y una expresión de confianza absoluta en la soberanía divina. La adivinación pagana, por el contrario, era una técnica para extraer información y poder, a menudo motivada por el deseo de control.   </w:t>
      </w:r>
    </w:p>
    <w:p w14:paraId="627181C6" w14:textId="77777777" w:rsidR="007765D4" w:rsidRPr="009851F1" w:rsidRDefault="007765D4" w:rsidP="009851F1">
      <w:pPr>
        <w:pStyle w:val="Ttulo2"/>
        <w:rPr>
          <w:rFonts w:ascii="Times New Roman" w:eastAsia="Times New Roman" w:hAnsi="Times New Roman" w:cs="Times New Roman"/>
          <w:b/>
          <w:bCs/>
          <w:color w:val="auto"/>
          <w:sz w:val="28"/>
          <w:szCs w:val="28"/>
          <w:lang w:eastAsia="es-ES"/>
        </w:rPr>
      </w:pPr>
      <w:bookmarkStart w:id="243" w:name="_Toc203650824"/>
      <w:bookmarkStart w:id="244" w:name="_Toc206239818"/>
      <w:r w:rsidRPr="009851F1">
        <w:rPr>
          <w:rFonts w:ascii="Times New Roman" w:eastAsia="Times New Roman" w:hAnsi="Times New Roman" w:cs="Times New Roman"/>
          <w:b/>
          <w:bCs/>
          <w:color w:val="auto"/>
          <w:sz w:val="28"/>
          <w:szCs w:val="28"/>
          <w:lang w:eastAsia="es-ES"/>
        </w:rPr>
        <w:t>El Sorteo en la Vida de Israel: Casos de Estudio del Antiguo Testamento</w:t>
      </w:r>
      <w:bookmarkEnd w:id="243"/>
      <w:bookmarkEnd w:id="244"/>
    </w:p>
    <w:p w14:paraId="378C7534" w14:textId="77777777" w:rsidR="007765D4"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La práctica de echar suertes no fue un fenómeno aislado, sino que permeó las esferas más importantes de la vida de Israel: el culto, la administración civil y el sistema judicial. Su uso recurrente demuestra que era un método aceptado y establecido para buscar la dirección divina.</w:t>
      </w:r>
    </w:p>
    <w:p w14:paraId="12534324" w14:textId="77777777" w:rsidR="009851F1" w:rsidRDefault="009851F1" w:rsidP="007765D4">
      <w:pPr>
        <w:spacing w:before="100" w:beforeAutospacing="1" w:after="100" w:afterAutospacing="1" w:line="240" w:lineRule="auto"/>
        <w:jc w:val="both"/>
        <w:rPr>
          <w:rFonts w:eastAsia="Times New Roman"/>
          <w:lang w:eastAsia="es-ES"/>
        </w:rPr>
      </w:pPr>
    </w:p>
    <w:p w14:paraId="7AA53A89" w14:textId="5A2F5962" w:rsidR="008F35EE" w:rsidRDefault="008F35EE" w:rsidP="007765D4">
      <w:pPr>
        <w:spacing w:before="100" w:beforeAutospacing="1" w:after="100" w:afterAutospacing="1" w:line="240" w:lineRule="auto"/>
        <w:jc w:val="both"/>
        <w:rPr>
          <w:rFonts w:eastAsia="Times New Roman"/>
          <w:lang w:eastAsia="es-ES"/>
        </w:rPr>
      </w:pPr>
      <w:r>
        <w:rPr>
          <w:rFonts w:eastAsia="Times New Roman"/>
          <w:lang w:eastAsia="es-ES"/>
        </w:rPr>
        <w:br w:type="page"/>
      </w:r>
    </w:p>
    <w:p w14:paraId="2279116D" w14:textId="77777777" w:rsidR="007765D4" w:rsidRPr="009851F1" w:rsidRDefault="007765D4" w:rsidP="009851F1">
      <w:pPr>
        <w:pStyle w:val="Ttulo3"/>
        <w:rPr>
          <w:rFonts w:ascii="Times New Roman" w:eastAsia="Times New Roman" w:hAnsi="Times New Roman" w:cs="Times New Roman"/>
          <w:b/>
          <w:bCs/>
          <w:color w:val="auto"/>
          <w:sz w:val="24"/>
          <w:szCs w:val="24"/>
          <w:lang w:eastAsia="es-ES"/>
        </w:rPr>
      </w:pPr>
      <w:bookmarkStart w:id="245" w:name="_Toc203650825"/>
      <w:bookmarkStart w:id="246" w:name="_Toc206239819"/>
      <w:r w:rsidRPr="009851F1">
        <w:rPr>
          <w:rFonts w:ascii="Times New Roman" w:eastAsia="Times New Roman" w:hAnsi="Times New Roman" w:cs="Times New Roman"/>
          <w:b/>
          <w:bCs/>
          <w:color w:val="auto"/>
          <w:sz w:val="24"/>
          <w:szCs w:val="24"/>
          <w:lang w:eastAsia="es-ES"/>
        </w:rPr>
        <w:t>El Sorteo en el Culto y el Sacerdocio</w:t>
      </w:r>
      <w:bookmarkEnd w:id="245"/>
      <w:bookmarkEnd w:id="246"/>
    </w:p>
    <w:p w14:paraId="199E4BA8" w14:textId="77777777" w:rsidR="007765D4" w:rsidRPr="00B048E5" w:rsidRDefault="007765D4" w:rsidP="009851F1">
      <w:pPr>
        <w:spacing w:before="100" w:beforeAutospacing="1" w:after="100" w:afterAutospacing="1" w:line="240" w:lineRule="auto"/>
        <w:jc w:val="both"/>
        <w:rPr>
          <w:rFonts w:eastAsia="Times New Roman"/>
          <w:lang w:eastAsia="es-ES"/>
        </w:rPr>
      </w:pPr>
      <w:r w:rsidRPr="00B048E5">
        <w:rPr>
          <w:rFonts w:eastAsia="Times New Roman"/>
          <w:b/>
          <w:bCs/>
          <w:lang w:eastAsia="es-ES"/>
        </w:rPr>
        <w:t>El Urim y Tumim:</w:t>
      </w:r>
      <w:r w:rsidRPr="00B048E5">
        <w:rPr>
          <w:rFonts w:eastAsia="Times New Roman"/>
          <w:lang w:eastAsia="es-ES"/>
        </w:rPr>
        <w:t xml:space="preserve"> Considerado el principal instrumento oracular del Sumo Sacerdote, el Urim y Tumim (cuyos nombres se traducen aproximadamente como "luces y perfecciones") se guardaban en el "pectoral del juicio". Aunque su </w:t>
      </w:r>
      <w:r w:rsidRPr="00B048E5">
        <w:rPr>
          <w:rFonts w:eastAsia="Times New Roman"/>
          <w:lang w:eastAsia="es-ES"/>
        </w:rPr>
        <w:lastRenderedPageBreak/>
        <w:t xml:space="preserve">naturaleza exacta es desconocida, la mayoría de los eruditos creen que eran dos objetos, posiblemente piedras, utilizados para obtener respuestas directas de Dios, a menudo de tipo sí o no, en asuntos de importancia nacional. Pasajes como 1 Samuel 23:9-12, donde David consulta a Dios sobre si debe permanecer en Keila, son ejemplos de su uso. La mención de su ausencia después del exilio babilónico y la esperanza de su restauración en Nehemías 7:65 subrayan su estatus sagrado.   </w:t>
      </w:r>
    </w:p>
    <w:p w14:paraId="68C92353"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El Día de la Expiación (Yom Kipur):</w:t>
      </w:r>
      <w:r w:rsidRPr="00B048E5">
        <w:rPr>
          <w:rFonts w:eastAsia="Times New Roman"/>
          <w:lang w:eastAsia="es-ES"/>
        </w:rPr>
        <w:t xml:space="preserve"> En el ritual más solemne del calendario litúrgico de Israel, el sorteo jugaba un papel central. El Sumo Sacerdote echaba suertes sobre dos machos cabríos para determinar cuál sería sacrificado como ofrenda por el pecado para Yahweh y cuál sería designado como el "macho cabrío para Azazel", que simbólicamente llevaba los pecados del pueblo al desierto. Este uso demuestra la aplicación del sorteo en un contexto puramente expiatorio.   </w:t>
      </w:r>
    </w:p>
    <w:p w14:paraId="075D294E" w14:textId="71787B07" w:rsidR="007765D4"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Organización del Servicio del Templo:</w:t>
      </w:r>
      <w:r w:rsidRPr="00B048E5">
        <w:rPr>
          <w:rFonts w:eastAsia="Times New Roman"/>
          <w:lang w:eastAsia="es-ES"/>
        </w:rPr>
        <w:t xml:space="preserve"> Para evitar el favoritismo y asegurar un ordenamiento divino en los deberes sagrados, el sorteo era el método de elección. Se utilizaba para asignar los turnos de servicio de las veinticuatro divisiones sacerdotales establecidas por el rey </w:t>
      </w:r>
      <w:r w:rsidR="00087F7B" w:rsidRPr="00B048E5">
        <w:rPr>
          <w:rFonts w:eastAsia="Times New Roman"/>
          <w:lang w:eastAsia="es-ES"/>
        </w:rPr>
        <w:t>David,</w:t>
      </w:r>
      <w:r w:rsidRPr="00B048E5">
        <w:rPr>
          <w:rFonts w:eastAsia="Times New Roman"/>
          <w:lang w:eastAsia="es-ES"/>
        </w:rPr>
        <w:t xml:space="preserve"> así como los turnos de los músicos y porteros levitas.   </w:t>
      </w:r>
    </w:p>
    <w:p w14:paraId="529075DC" w14:textId="56896B11" w:rsidR="008F35EE" w:rsidRDefault="008F35EE" w:rsidP="00087F7B">
      <w:pPr>
        <w:spacing w:before="100" w:beforeAutospacing="1" w:after="100" w:afterAutospacing="1" w:line="240" w:lineRule="auto"/>
        <w:jc w:val="both"/>
        <w:rPr>
          <w:rFonts w:eastAsia="Times New Roman"/>
          <w:lang w:eastAsia="es-ES"/>
        </w:rPr>
      </w:pPr>
      <w:r>
        <w:rPr>
          <w:rFonts w:eastAsia="Times New Roman"/>
          <w:lang w:eastAsia="es-ES"/>
        </w:rPr>
        <w:br w:type="page"/>
      </w:r>
    </w:p>
    <w:p w14:paraId="1C065C5F" w14:textId="77777777" w:rsidR="007765D4" w:rsidRPr="00087F7B" w:rsidRDefault="007765D4" w:rsidP="00087F7B">
      <w:pPr>
        <w:pStyle w:val="Ttulo3"/>
        <w:rPr>
          <w:rFonts w:ascii="Times New Roman" w:eastAsia="Times New Roman" w:hAnsi="Times New Roman" w:cs="Times New Roman"/>
          <w:b/>
          <w:bCs/>
          <w:color w:val="auto"/>
          <w:sz w:val="24"/>
          <w:szCs w:val="24"/>
          <w:lang w:eastAsia="es-ES"/>
        </w:rPr>
      </w:pPr>
      <w:bookmarkStart w:id="247" w:name="_Toc203650826"/>
      <w:bookmarkStart w:id="248" w:name="_Toc206239820"/>
      <w:r w:rsidRPr="00087F7B">
        <w:rPr>
          <w:rFonts w:ascii="Times New Roman" w:eastAsia="Times New Roman" w:hAnsi="Times New Roman" w:cs="Times New Roman"/>
          <w:b/>
          <w:bCs/>
          <w:color w:val="auto"/>
          <w:sz w:val="24"/>
          <w:szCs w:val="24"/>
          <w:lang w:eastAsia="es-ES"/>
        </w:rPr>
        <w:t>El Sorteo en la Administración y la Justicia</w:t>
      </w:r>
      <w:bookmarkEnd w:id="247"/>
      <w:bookmarkEnd w:id="248"/>
    </w:p>
    <w:p w14:paraId="3B12637B"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La Repartición de la Tierra Prometida:</w:t>
      </w:r>
      <w:r w:rsidRPr="00B048E5">
        <w:rPr>
          <w:rFonts w:eastAsia="Times New Roman"/>
          <w:lang w:eastAsia="es-ES"/>
        </w:rPr>
        <w:t xml:space="preserve"> Quizás el uso más extensivo del sorteo se encuentra en la distribución de la tierra de Canaán entre las tribus de Israel. Los libros de Números y Josué detallan cómo la herenci</w:t>
      </w:r>
      <w:r w:rsidRPr="00B048E5">
        <w:rPr>
          <w:rFonts w:eastAsia="Times New Roman"/>
          <w:lang w:eastAsia="es-ES"/>
        </w:rPr>
        <w:lastRenderedPageBreak/>
        <w:t xml:space="preserve">a de cada tribu fue determinada "por suerte". Este proceso, llevado a cabo en Siló bajo la supervisión de Josué y el sacerdote Eleazar, garantizaba que la asignación de la tierra fuera percibida no como el resultado de la fuerza o la política tribal, sino como un don directo y justo de Dios.   </w:t>
      </w:r>
    </w:p>
    <w:p w14:paraId="4B7F3DA6"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La Elección del Primer Rey:</w:t>
      </w:r>
      <w:r w:rsidRPr="00B048E5">
        <w:rPr>
          <w:rFonts w:eastAsia="Times New Roman"/>
          <w:lang w:eastAsia="es-ES"/>
        </w:rPr>
        <w:t xml:space="preserve"> Aunque Samuel ungió a Saúl como rey en privado, su elección fue ratificada públicamente ante todo el pueblo mediante un sorteo solemne en Mizpa. El proceso fue sistemático: la suerte primero designó a la tribu de Benjamín, luego al clan de Matri, y finalmente a Saúl, hijo de Cis, demostrando de manera inequívoca a la nación que él era el elegido de Yahweh, a pesar de su humildad y su intento de esconderse.   </w:t>
      </w:r>
    </w:p>
    <w:p w14:paraId="6B6CEC95"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La Identificación del Transgresor:</w:t>
      </w:r>
      <w:r w:rsidRPr="00B048E5">
        <w:rPr>
          <w:rFonts w:eastAsia="Times New Roman"/>
          <w:lang w:eastAsia="es-ES"/>
        </w:rPr>
        <w:t xml:space="preserve"> El sorteo también funcionaba como un instrumento de juicio divino para revelar una culpa oculta que ponía en peligro a toda la comunidad. El caso de Acán en Josué 7 es el ejemplo paradigmático. Tras la inexplicable derrota de Israel en Hai, Dios le ordena a Josué que realice un sorteo para identificar al culpable. El proceso identifica progresivamente a la tribu de Judá, al clan de Zera, a la familia de Zabdí y, finalmente, a Acán, quien había violado el </w:t>
      </w:r>
      <w:r w:rsidRPr="00B048E5">
        <w:rPr>
          <w:rFonts w:eastAsia="Times New Roman"/>
          <w:i/>
          <w:iCs/>
          <w:lang w:eastAsia="es-ES"/>
        </w:rPr>
        <w:t>herem</w:t>
      </w:r>
      <w:r w:rsidRPr="00B048E5">
        <w:rPr>
          <w:rFonts w:eastAsia="Times New Roman"/>
          <w:lang w:eastAsia="es-ES"/>
        </w:rPr>
        <w:t xml:space="preserve"> (lo consagrado a la destrucción) al tomar botín de Jericó. Este acto no solo buscaba castigar al culpable, sino que funcionaba como un mecanismo ritual para purgar el pecado de la comunidad y restaurar la santidad del campamento, permitiendo así que el favor de </w:t>
      </w:r>
      <w:r w:rsidRPr="00B048E5">
        <w:rPr>
          <w:rFonts w:eastAsia="Times New Roman"/>
          <w:lang w:eastAsia="es-ES"/>
        </w:rPr>
        <w:lastRenderedPageBreak/>
        <w:t xml:space="preserve">Dios volviera a estar con ellos. De manera similar, la apostasía de Judas en Hechos 1 representa una profanación del círculo apostólico. La elección de Matías por sorteo, por lo tanto, puede ser vista no solo como un acto administrativo, sino como un acto teológico de restauración y purificación del fundamento del nuevo Israel, necesario antes de que pudieran avanzar en su misión.   </w:t>
      </w:r>
    </w:p>
    <w:p w14:paraId="254B3A81" w14:textId="77777777" w:rsidR="007765D4" w:rsidRPr="00087F7B" w:rsidRDefault="007765D4" w:rsidP="00087F7B">
      <w:pPr>
        <w:pStyle w:val="Ttulo2"/>
        <w:rPr>
          <w:rFonts w:ascii="Times New Roman" w:eastAsia="Times New Roman" w:hAnsi="Times New Roman" w:cs="Times New Roman"/>
          <w:b/>
          <w:bCs/>
          <w:color w:val="auto"/>
          <w:sz w:val="28"/>
          <w:szCs w:val="28"/>
          <w:lang w:eastAsia="es-ES"/>
        </w:rPr>
      </w:pPr>
      <w:bookmarkStart w:id="249" w:name="_Toc203650827"/>
      <w:bookmarkStart w:id="250" w:name="_Toc206239821"/>
      <w:r w:rsidRPr="00087F7B">
        <w:rPr>
          <w:rFonts w:ascii="Times New Roman" w:eastAsia="Times New Roman" w:hAnsi="Times New Roman" w:cs="Times New Roman"/>
          <w:b/>
          <w:bCs/>
          <w:color w:val="auto"/>
          <w:sz w:val="28"/>
          <w:szCs w:val="28"/>
          <w:lang w:eastAsia="es-ES"/>
        </w:rPr>
        <w:t>La Última Suerte Sagrada: Análisis Exegético de Hechos 1:15-26</w:t>
      </w:r>
      <w:bookmarkEnd w:id="249"/>
      <w:bookmarkEnd w:id="250"/>
    </w:p>
    <w:p w14:paraId="52101E62"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El relato de la elección de Matías se erige como el puente entre la era del Antiguo Pacto y la inminente era del Espíritu. El procedimiento seguido por los apóstoles demuestra una notable sinergia entre la rigurosa responsabilidad humana y una profunda confianza en la soberanía divina, reflejando el modelo establecido a lo largo de la historia de Israel.</w:t>
      </w:r>
    </w:p>
    <w:p w14:paraId="4F6A864B" w14:textId="77777777" w:rsidR="007765D4" w:rsidRPr="00087F7B" w:rsidRDefault="007765D4" w:rsidP="00087F7B">
      <w:pPr>
        <w:pStyle w:val="Ttulo3"/>
        <w:rPr>
          <w:rFonts w:ascii="Times New Roman" w:eastAsia="Times New Roman" w:hAnsi="Times New Roman" w:cs="Times New Roman"/>
          <w:b/>
          <w:bCs/>
          <w:color w:val="auto"/>
          <w:sz w:val="24"/>
          <w:szCs w:val="24"/>
          <w:lang w:eastAsia="es-ES"/>
        </w:rPr>
      </w:pPr>
      <w:bookmarkStart w:id="251" w:name="_Toc203650828"/>
      <w:bookmarkStart w:id="252" w:name="_Toc206239822"/>
      <w:r w:rsidRPr="00087F7B">
        <w:rPr>
          <w:rFonts w:ascii="Times New Roman" w:eastAsia="Times New Roman" w:hAnsi="Times New Roman" w:cs="Times New Roman"/>
          <w:b/>
          <w:bCs/>
          <w:color w:val="auto"/>
          <w:sz w:val="24"/>
          <w:szCs w:val="24"/>
          <w:lang w:eastAsia="es-ES"/>
        </w:rPr>
        <w:t>El Contexto de la Espera</w:t>
      </w:r>
      <w:bookmarkEnd w:id="251"/>
      <w:bookmarkEnd w:id="252"/>
    </w:p>
    <w:p w14:paraId="44AECC47" w14:textId="77777777" w:rsidR="007765D4"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La escena se desarrolla en el aposento alto de Jerusalén, un lugar cargado de significado. Allí, un grupo de aproximadamente 120 discípulos, incluyendo a los once apóstoles y a María, la madre de Jesús, perseveran unánimes en oración. Están obedeciendo el mandato explícito de Jesús de no abandonar la ciudad, sino de esperar la "promesa del Padre". Este período de espera no es pasivo; es un interludio activo de preparación espiritual para el evento que transformaría la historia: Pentecostés.   </w:t>
      </w:r>
    </w:p>
    <w:p w14:paraId="1EC34A60" w14:textId="77777777" w:rsidR="00087F7B" w:rsidRDefault="00087F7B" w:rsidP="007765D4">
      <w:pPr>
        <w:spacing w:before="100" w:beforeAutospacing="1" w:after="100" w:afterAutospacing="1" w:line="240" w:lineRule="auto"/>
        <w:jc w:val="both"/>
        <w:rPr>
          <w:rFonts w:eastAsia="Times New Roman"/>
          <w:lang w:eastAsia="es-ES"/>
        </w:rPr>
      </w:pPr>
    </w:p>
    <w:p w14:paraId="047A02E1" w14:textId="42754230" w:rsidR="008F35EE" w:rsidRDefault="008F35EE" w:rsidP="007765D4">
      <w:pPr>
        <w:spacing w:before="100" w:beforeAutospacing="1" w:after="100" w:afterAutospacing="1" w:line="240" w:lineRule="auto"/>
        <w:jc w:val="both"/>
        <w:rPr>
          <w:rFonts w:eastAsia="Times New Roman"/>
          <w:lang w:eastAsia="es-ES"/>
        </w:rPr>
      </w:pPr>
      <w:r>
        <w:rPr>
          <w:rFonts w:eastAsia="Times New Roman"/>
          <w:lang w:eastAsia="es-ES"/>
        </w:rPr>
        <w:br w:type="page"/>
      </w:r>
    </w:p>
    <w:p w14:paraId="00DFA241" w14:textId="77777777" w:rsidR="007765D4" w:rsidRPr="00087F7B" w:rsidRDefault="007765D4" w:rsidP="00087F7B">
      <w:pPr>
        <w:pStyle w:val="Ttulo3"/>
        <w:rPr>
          <w:rFonts w:ascii="Times New Roman" w:eastAsia="Times New Roman" w:hAnsi="Times New Roman" w:cs="Times New Roman"/>
          <w:b/>
          <w:bCs/>
          <w:color w:val="auto"/>
          <w:sz w:val="24"/>
          <w:szCs w:val="24"/>
          <w:lang w:eastAsia="es-ES"/>
        </w:rPr>
      </w:pPr>
      <w:bookmarkStart w:id="253" w:name="_Toc203650829"/>
      <w:bookmarkStart w:id="254" w:name="_Toc206239823"/>
      <w:r w:rsidRPr="00087F7B">
        <w:rPr>
          <w:rFonts w:ascii="Times New Roman" w:eastAsia="Times New Roman" w:hAnsi="Times New Roman" w:cs="Times New Roman"/>
          <w:b/>
          <w:bCs/>
          <w:color w:val="auto"/>
          <w:sz w:val="24"/>
          <w:szCs w:val="24"/>
          <w:lang w:eastAsia="es-ES"/>
        </w:rPr>
        <w:t>El Discurso de Pedro (vv. 15-22)</w:t>
      </w:r>
      <w:bookmarkEnd w:id="253"/>
      <w:bookmarkEnd w:id="254"/>
    </w:p>
    <w:p w14:paraId="1E603EA7"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En medio de esta asamblea, Pedro se levanta, asumiendo su rol de liderazgo. Su discurso enmarca la necesidad de reemplazar a Judas no como un accidente trágico, sino como parte del plan soberano de Dios, prefigurado en las Esc</w:t>
      </w:r>
      <w:r w:rsidRPr="00B048E5">
        <w:rPr>
          <w:rFonts w:eastAsia="Times New Roman"/>
          <w:lang w:eastAsia="es-ES"/>
        </w:rPr>
        <w:lastRenderedPageBreak/>
        <w:t xml:space="preserve">rituras. Para justificar la acción, Pedro cita dos pasajes de los Salmos, probablemente de la versión griega de la Septuaginta:   </w:t>
      </w:r>
    </w:p>
    <w:p w14:paraId="6D50587E" w14:textId="469837B0" w:rsidR="007765D4" w:rsidRPr="00B048E5" w:rsidRDefault="00087F7B" w:rsidP="00087F7B">
      <w:pPr>
        <w:spacing w:before="100" w:beforeAutospacing="1" w:after="100" w:afterAutospacing="1" w:line="240" w:lineRule="auto"/>
        <w:jc w:val="both"/>
        <w:rPr>
          <w:rFonts w:eastAsia="Times New Roman"/>
          <w:lang w:eastAsia="es-ES"/>
        </w:rPr>
      </w:pPr>
      <w:r>
        <w:rPr>
          <w:rFonts w:eastAsia="Times New Roman"/>
          <w:lang w:eastAsia="es-ES"/>
        </w:rPr>
        <w:t>1.</w:t>
      </w:r>
      <w:r w:rsidR="007765D4" w:rsidRPr="00B048E5">
        <w:rPr>
          <w:rFonts w:eastAsia="Times New Roman"/>
          <w:lang w:eastAsia="es-ES"/>
        </w:rPr>
        <w:t>Salmo 69:25: "Que su morada quede desierta, y no haya quien habite en ella".</w:t>
      </w:r>
    </w:p>
    <w:p w14:paraId="3E5FDE96" w14:textId="2ABE43AC" w:rsidR="007765D4" w:rsidRPr="00B048E5" w:rsidRDefault="00087F7B" w:rsidP="00087F7B">
      <w:pPr>
        <w:spacing w:before="100" w:beforeAutospacing="1" w:after="100" w:afterAutospacing="1" w:line="240" w:lineRule="auto"/>
        <w:jc w:val="both"/>
        <w:rPr>
          <w:rFonts w:eastAsia="Times New Roman"/>
          <w:lang w:eastAsia="es-ES"/>
        </w:rPr>
      </w:pPr>
      <w:r>
        <w:rPr>
          <w:rFonts w:eastAsia="Times New Roman"/>
          <w:lang w:eastAsia="es-ES"/>
        </w:rPr>
        <w:t>2.</w:t>
      </w:r>
      <w:r w:rsidR="007765D4" w:rsidRPr="00B048E5">
        <w:rPr>
          <w:rFonts w:eastAsia="Times New Roman"/>
          <w:lang w:eastAsia="es-ES"/>
        </w:rPr>
        <w:t>Salmo 109:8: "Que su ministerio (</w:t>
      </w:r>
      <w:r w:rsidR="007765D4" w:rsidRPr="00B048E5">
        <w:rPr>
          <w:rFonts w:ascii="Courier New" w:eastAsia="Times New Roman" w:hAnsi="Courier New" w:cs="Courier New"/>
          <w:sz w:val="20"/>
          <w:szCs w:val="20"/>
          <w:lang w:eastAsia="es-ES"/>
        </w:rPr>
        <w:t>ἐπισκοπήν</w:t>
      </w:r>
      <w:r w:rsidR="007765D4" w:rsidRPr="00B048E5">
        <w:rPr>
          <w:rFonts w:eastAsia="Times New Roman"/>
          <w:lang w:eastAsia="es-ES"/>
        </w:rPr>
        <w:t xml:space="preserve">) lo asuma otro".   </w:t>
      </w:r>
    </w:p>
    <w:p w14:paraId="7EEAE5A6" w14:textId="34DB1DEF"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Esta doble cita funciona como la bisagra teológica del relato, proporcionando la justificación bíblica para la acción que está por emprenderse: la vacante dejada por la apostasía de Judas debe ser llenada. A continuación, Pedro establece los criterios de elegibilidad para el apostolado. El candidato debe haber sido un </w:t>
      </w:r>
      <w:r w:rsidR="00087F7B" w:rsidRPr="00B048E5">
        <w:rPr>
          <w:rFonts w:eastAsia="Times New Roman"/>
          <w:lang w:eastAsia="es-ES"/>
        </w:rPr>
        <w:t>testigo</w:t>
      </w:r>
      <w:r w:rsidRPr="00B048E5">
        <w:rPr>
          <w:rFonts w:eastAsia="Times New Roman"/>
          <w:lang w:eastAsia="es-ES"/>
        </w:rPr>
        <w:t xml:space="preserve"> de todo el ministerio terrenal de Jesús, "comenzando desde el bautismo de Juan hasta el día en que de entre nosotros fue recibido arriba", con el propósito específico de ser, junto con los otros once, un "testigo... de su resurrección".   </w:t>
      </w:r>
    </w:p>
    <w:p w14:paraId="1479043F" w14:textId="77777777" w:rsidR="007765D4" w:rsidRPr="00087F7B" w:rsidRDefault="007765D4" w:rsidP="00087F7B">
      <w:pPr>
        <w:pStyle w:val="Ttulo3"/>
        <w:rPr>
          <w:rFonts w:ascii="Times New Roman" w:eastAsia="Times New Roman" w:hAnsi="Times New Roman" w:cs="Times New Roman"/>
          <w:b/>
          <w:bCs/>
          <w:color w:val="auto"/>
          <w:sz w:val="24"/>
          <w:szCs w:val="24"/>
          <w:lang w:eastAsia="es-ES"/>
        </w:rPr>
      </w:pPr>
      <w:bookmarkStart w:id="255" w:name="_Toc203650830"/>
      <w:bookmarkStart w:id="256" w:name="_Toc206239824"/>
      <w:r w:rsidRPr="00087F7B">
        <w:rPr>
          <w:rFonts w:ascii="Times New Roman" w:eastAsia="Times New Roman" w:hAnsi="Times New Roman" w:cs="Times New Roman"/>
          <w:b/>
          <w:bCs/>
          <w:color w:val="auto"/>
          <w:sz w:val="24"/>
          <w:szCs w:val="24"/>
          <w:lang w:eastAsia="es-ES"/>
        </w:rPr>
        <w:t>El Procedimiento Detallado (vv. 23-26)</w:t>
      </w:r>
      <w:bookmarkEnd w:id="255"/>
      <w:bookmarkEnd w:id="256"/>
    </w:p>
    <w:p w14:paraId="01A4B0F1"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El proceso que sigue es un modelo de discernimiento que combina la acción humana con la dependencia divina.</w:t>
      </w:r>
    </w:p>
    <w:p w14:paraId="2624CF0A"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Nominación (v. 23):</w:t>
      </w:r>
      <w:r w:rsidRPr="00B048E5">
        <w:rPr>
          <w:rFonts w:eastAsia="Times New Roman"/>
          <w:lang w:eastAsia="es-ES"/>
        </w:rPr>
        <w:t xml:space="preserve"> La comunidad, habiendo entendido los criterios, presenta a dos hombres que los cumplen: "José, llamado Barsabás, que tenía por sobrenombre Justo, y a Matías". Este paso es crucial, pues demuestra un </w:t>
      </w:r>
      <w:r w:rsidRPr="00B048E5">
        <w:rPr>
          <w:rFonts w:eastAsia="Times New Roman"/>
          <w:lang w:eastAsia="es-ES"/>
        </w:rPr>
        <w:lastRenderedPageBreak/>
        <w:t xml:space="preserve">proceso previo de discernimiento y consenso comunitario. No se recurre al sorteo sobre una multitud, sino sobre dos candidatos ya evaluados y considerados igualmente calificados.   </w:t>
      </w:r>
    </w:p>
    <w:p w14:paraId="6D278308" w14:textId="77777777" w:rsidR="007765D4" w:rsidRPr="00B048E5" w:rsidRDefault="007765D4" w:rsidP="00087F7B">
      <w:pPr>
        <w:spacing w:before="100" w:beforeAutospacing="1" w:after="100" w:afterAutospacing="1" w:line="240" w:lineRule="auto"/>
        <w:jc w:val="both"/>
        <w:rPr>
          <w:rFonts w:eastAsia="Times New Roman"/>
          <w:lang w:eastAsia="es-ES"/>
        </w:rPr>
      </w:pPr>
      <w:r w:rsidRPr="00B048E5">
        <w:rPr>
          <w:rFonts w:eastAsia="Times New Roman"/>
          <w:b/>
          <w:bCs/>
          <w:lang w:eastAsia="es-ES"/>
        </w:rPr>
        <w:t>Oración (vv. 24-25):</w:t>
      </w:r>
      <w:r w:rsidRPr="00B048E5">
        <w:rPr>
          <w:rFonts w:eastAsia="Times New Roman"/>
          <w:lang w:eastAsia="es-ES"/>
        </w:rPr>
        <w:t xml:space="preserve"> Antes de echar la suerte, la comunidad se dirige a Dios en oración. Esta oración es el corazón teológico del procedimiento. No piden a Dios que les "ayude a decidir", sino que le piden que </w:t>
      </w:r>
      <w:r w:rsidRPr="00B048E5">
        <w:rPr>
          <w:rFonts w:eastAsia="Times New Roman"/>
          <w:i/>
          <w:iCs/>
          <w:lang w:eastAsia="es-ES"/>
        </w:rPr>
        <w:t>muestre</w:t>
      </w:r>
      <w:r w:rsidRPr="00B048E5">
        <w:rPr>
          <w:rFonts w:eastAsia="Times New Roman"/>
          <w:lang w:eastAsia="es-ES"/>
        </w:rPr>
        <w:t xml:space="preserve"> cuál de los dos Él </w:t>
      </w:r>
      <w:r w:rsidRPr="00B048E5">
        <w:rPr>
          <w:rFonts w:eastAsia="Times New Roman"/>
          <w:i/>
          <w:iCs/>
          <w:lang w:eastAsia="es-ES"/>
        </w:rPr>
        <w:t>ya ha escogido</w:t>
      </w:r>
      <w:r w:rsidRPr="00B048E5">
        <w:rPr>
          <w:rFonts w:eastAsia="Times New Roman"/>
          <w:lang w:eastAsia="es-ES"/>
        </w:rPr>
        <w:t xml:space="preserve">: "Tú, Señor, que conoces los corazones de todos, muestra cuál escoges de estos dos". Esta petición es un reconocimiento explícito de la omnisciencia y soberanía de Dios, subordinando el acto mecánico del sorteo a una elección divina preexistente.   </w:t>
      </w:r>
    </w:p>
    <w:p w14:paraId="1FDAAB6D" w14:textId="77777777" w:rsidR="007765D4" w:rsidRPr="00B048E5" w:rsidRDefault="007765D4" w:rsidP="008F3585">
      <w:pPr>
        <w:spacing w:before="100" w:beforeAutospacing="1" w:after="100" w:afterAutospacing="1" w:line="240" w:lineRule="auto"/>
        <w:jc w:val="both"/>
        <w:rPr>
          <w:rFonts w:eastAsia="Times New Roman"/>
          <w:lang w:eastAsia="es-ES"/>
        </w:rPr>
      </w:pPr>
      <w:r w:rsidRPr="00B048E5">
        <w:rPr>
          <w:rFonts w:eastAsia="Times New Roman"/>
          <w:b/>
          <w:bCs/>
          <w:lang w:eastAsia="es-ES"/>
        </w:rPr>
        <w:t>Sorteo (v. 26a):</w:t>
      </w:r>
      <w:r w:rsidRPr="00B048E5">
        <w:rPr>
          <w:rFonts w:eastAsia="Times New Roman"/>
          <w:lang w:eastAsia="es-ES"/>
        </w:rPr>
        <w:t xml:space="preserve"> "Les asignaron suertes". Aunque el método exacto no se detalla, lo más probable es que implicara el uso de objetos marcados, como piedras o tablillas con los nombres de los candidatos, que se colocaban en un recipiente y se agitaban hasta que uno salía.   </w:t>
      </w:r>
    </w:p>
    <w:p w14:paraId="22EF4AD8" w14:textId="77777777" w:rsidR="007765D4" w:rsidRPr="00B048E5" w:rsidRDefault="007765D4" w:rsidP="008F3585">
      <w:pPr>
        <w:spacing w:before="100" w:beforeAutospacing="1" w:after="100" w:afterAutospacing="1" w:line="240" w:lineRule="auto"/>
        <w:jc w:val="both"/>
        <w:rPr>
          <w:rFonts w:eastAsia="Times New Roman"/>
          <w:lang w:eastAsia="es-ES"/>
        </w:rPr>
      </w:pPr>
      <w:r w:rsidRPr="00B048E5">
        <w:rPr>
          <w:rFonts w:eastAsia="Times New Roman"/>
          <w:b/>
          <w:bCs/>
          <w:lang w:eastAsia="es-ES"/>
        </w:rPr>
        <w:t>Resultado y Confirmación (v. 26b):</w:t>
      </w:r>
      <w:r w:rsidRPr="00B048E5">
        <w:rPr>
          <w:rFonts w:eastAsia="Times New Roman"/>
          <w:lang w:eastAsia="es-ES"/>
        </w:rPr>
        <w:t xml:space="preserve"> "la suerte cayó sobre Matías; y quedó asociado al grupo de los once apóstoles". Con este acto, el número doce es restaurado. El fundamento apostólico está completo, y la comunidad está lista para recibir el Espíritu Santo.   </w:t>
      </w:r>
    </w:p>
    <w:p w14:paraId="5116F691"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Este procedimiento revela un principio de sinergia teológica. Los apóstoles no adoptaron una postura pasiva de "dejárselo todo a Dios". Por el contrario, ejercieron su responsabilidad humana al máximo: analizaron la situación a la luz de las Escrituras, establecieron criterios rigurosos basados en el testimonio apostólico y buscaron candidatos calificados. Solo después de haber agotado sus capacidades humanas, recurrieron al sorteo como el paso </w:t>
      </w:r>
      <w:r w:rsidRPr="00B048E5">
        <w:rPr>
          <w:rFonts w:eastAsia="Times New Roman"/>
          <w:lang w:eastAsia="es-ES"/>
        </w:rPr>
        <w:lastRenderedPageBreak/>
        <w:t>final para trascender las limitaciones de su propio juicio y asegurar que la elección final fuera inequívocamente divina. El sorteo no reemplazó la sabiduría y el discernimiento humano; lo culminó.</w:t>
      </w:r>
    </w:p>
    <w:p w14:paraId="78FDF80E" w14:textId="77777777" w:rsidR="007765D4" w:rsidRPr="003C4A3D" w:rsidRDefault="007765D4" w:rsidP="003C4A3D">
      <w:pPr>
        <w:pStyle w:val="Ttulo2"/>
        <w:rPr>
          <w:rFonts w:ascii="Times New Roman" w:eastAsia="Times New Roman" w:hAnsi="Times New Roman" w:cs="Times New Roman"/>
          <w:b/>
          <w:bCs/>
          <w:color w:val="auto"/>
          <w:sz w:val="28"/>
          <w:szCs w:val="28"/>
          <w:lang w:eastAsia="es-ES"/>
        </w:rPr>
      </w:pPr>
      <w:bookmarkStart w:id="257" w:name="_Toc203650831"/>
      <w:bookmarkStart w:id="258" w:name="_Toc206239825"/>
      <w:r w:rsidRPr="003C4A3D">
        <w:rPr>
          <w:rFonts w:ascii="Times New Roman" w:eastAsia="Times New Roman" w:hAnsi="Times New Roman" w:cs="Times New Roman"/>
          <w:b/>
          <w:bCs/>
          <w:color w:val="auto"/>
          <w:sz w:val="28"/>
          <w:szCs w:val="28"/>
          <w:lang w:eastAsia="es-ES"/>
        </w:rPr>
        <w:t>El Amanecer de una Nueva Guía: El Cese del Sorteo después de Pentecostés</w:t>
      </w:r>
      <w:bookmarkEnd w:id="257"/>
      <w:bookmarkEnd w:id="258"/>
    </w:p>
    <w:p w14:paraId="42223A0E"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La elección de Matías por sorteo es la última vez que esta práctica se menciona como un método de discernimiento en el Nuevo Testamento. Su desaparición no es accidental, sino que señala un cambio de paradigma monumental en la forma en que Dios guía a su pueblo, inaugurado por el evento de Pentecostés.</w:t>
      </w:r>
    </w:p>
    <w:p w14:paraId="361A066D" w14:textId="77777777" w:rsidR="007765D4" w:rsidRPr="003C4A3D" w:rsidRDefault="007765D4" w:rsidP="003C4A3D">
      <w:pPr>
        <w:pStyle w:val="Ttulo3"/>
        <w:rPr>
          <w:rFonts w:ascii="Times New Roman" w:eastAsia="Times New Roman" w:hAnsi="Times New Roman" w:cs="Times New Roman"/>
          <w:b/>
          <w:bCs/>
          <w:color w:val="auto"/>
          <w:sz w:val="24"/>
          <w:szCs w:val="24"/>
          <w:lang w:eastAsia="es-ES"/>
        </w:rPr>
      </w:pPr>
      <w:bookmarkStart w:id="259" w:name="_Toc203650832"/>
      <w:bookmarkStart w:id="260" w:name="_Toc206239826"/>
      <w:r w:rsidRPr="003C4A3D">
        <w:rPr>
          <w:rFonts w:ascii="Times New Roman" w:eastAsia="Times New Roman" w:hAnsi="Times New Roman" w:cs="Times New Roman"/>
          <w:b/>
          <w:bCs/>
          <w:color w:val="auto"/>
          <w:sz w:val="24"/>
          <w:szCs w:val="24"/>
          <w:lang w:eastAsia="es-ES"/>
        </w:rPr>
        <w:t>El Cambio de Paradigma en Pentecostés (Hechos 2)</w:t>
      </w:r>
      <w:bookmarkEnd w:id="259"/>
      <w:bookmarkEnd w:id="260"/>
    </w:p>
    <w:p w14:paraId="66943E75" w14:textId="77777777" w:rsidR="003C4A3D"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La venida del Espíritu Santo, tal como Jesús había </w:t>
      </w:r>
      <w:r w:rsidR="003C4A3D" w:rsidRPr="00B048E5">
        <w:rPr>
          <w:rFonts w:eastAsia="Times New Roman"/>
          <w:lang w:eastAsia="es-ES"/>
        </w:rPr>
        <w:t>prometido,</w:t>
      </w:r>
      <w:r w:rsidRPr="00B048E5">
        <w:rPr>
          <w:rFonts w:eastAsia="Times New Roman"/>
          <w:lang w:eastAsia="es-ES"/>
        </w:rPr>
        <w:t xml:space="preserve"> marca un punto de inflexión decisivo. El Espíritu de Dios ya no es una presencia externa que viene sobre profetas o sacerdotes en ocasiones especiales, sino que ahora mora de forma permanente </w:t>
      </w:r>
      <w:r w:rsidRPr="00B048E5">
        <w:rPr>
          <w:rFonts w:eastAsia="Times New Roman"/>
          <w:i/>
          <w:iCs/>
          <w:lang w:eastAsia="es-ES"/>
        </w:rPr>
        <w:t>dentro</w:t>
      </w:r>
      <w:r w:rsidRPr="00B048E5">
        <w:rPr>
          <w:rFonts w:eastAsia="Times New Roman"/>
          <w:lang w:eastAsia="es-ES"/>
        </w:rPr>
        <w:t xml:space="preserve"> de cada creyente y de la Iglesia como cuerpo. Este evento transforma radicalmente la dinámica de la guía divina. La dirección de Dios pasa de ser mediada predominantemente a través de medios externos —como el Urim y Tumim, los profetas o el sorteo sagrado— a ser una guía primariamente interna, a través de la dirección directa e inmanente del Espíritu Santo.  </w:t>
      </w:r>
    </w:p>
    <w:p w14:paraId="37FF50F1" w14:textId="77777777" w:rsidR="003C4A3D" w:rsidRDefault="003C4A3D" w:rsidP="007765D4">
      <w:pPr>
        <w:spacing w:before="100" w:beforeAutospacing="1" w:after="100" w:afterAutospacing="1" w:line="240" w:lineRule="auto"/>
        <w:jc w:val="both"/>
        <w:rPr>
          <w:rFonts w:eastAsia="Times New Roman"/>
          <w:lang w:eastAsia="es-ES"/>
        </w:rPr>
      </w:pPr>
    </w:p>
    <w:p w14:paraId="7138A9C4" w14:textId="26AEA6B0" w:rsidR="008F35EE"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 </w:t>
      </w:r>
      <w:r w:rsidR="008F35EE">
        <w:rPr>
          <w:rFonts w:eastAsia="Times New Roman"/>
          <w:lang w:eastAsia="es-ES"/>
        </w:rPr>
        <w:br w:type="page"/>
      </w:r>
    </w:p>
    <w:p w14:paraId="25D5C049" w14:textId="77777777" w:rsidR="007765D4" w:rsidRPr="003C4A3D" w:rsidRDefault="007765D4" w:rsidP="003C4A3D">
      <w:pPr>
        <w:pStyle w:val="Ttulo3"/>
        <w:rPr>
          <w:rFonts w:ascii="Times New Roman" w:eastAsia="Times New Roman" w:hAnsi="Times New Roman" w:cs="Times New Roman"/>
          <w:b/>
          <w:bCs/>
          <w:color w:val="auto"/>
          <w:sz w:val="24"/>
          <w:szCs w:val="24"/>
          <w:lang w:eastAsia="es-ES"/>
        </w:rPr>
      </w:pPr>
      <w:bookmarkStart w:id="261" w:name="_Toc203650833"/>
      <w:bookmarkStart w:id="262" w:name="_Toc206239827"/>
      <w:r w:rsidRPr="003C4A3D">
        <w:rPr>
          <w:rFonts w:ascii="Times New Roman" w:eastAsia="Times New Roman" w:hAnsi="Times New Roman" w:cs="Times New Roman"/>
          <w:b/>
          <w:bCs/>
          <w:color w:val="auto"/>
          <w:sz w:val="24"/>
          <w:szCs w:val="24"/>
          <w:lang w:eastAsia="es-ES"/>
        </w:rPr>
        <w:t>La Toma de Decisiones en la Iglesia Primitiva Post-Pentecostés</w:t>
      </w:r>
      <w:bookmarkEnd w:id="261"/>
      <w:bookmarkEnd w:id="262"/>
    </w:p>
    <w:p w14:paraId="143E8292"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Los capítulos posteriores del libro de los Hechos ilustran este nuevo modo de operación. En decisiones cruciales, la comunidad ya no recurre al sorteo:</w:t>
      </w:r>
    </w:p>
    <w:p w14:paraId="3D23CA8B" w14:textId="77777777" w:rsidR="007765D4" w:rsidRPr="00B048E5" w:rsidRDefault="007765D4" w:rsidP="003C4A3D">
      <w:pPr>
        <w:spacing w:before="100" w:beforeAutospacing="1" w:after="100" w:afterAutospacing="1" w:line="240" w:lineRule="auto"/>
        <w:jc w:val="both"/>
        <w:rPr>
          <w:rFonts w:eastAsia="Times New Roman"/>
          <w:lang w:eastAsia="es-ES"/>
        </w:rPr>
      </w:pPr>
      <w:r w:rsidRPr="00B048E5">
        <w:rPr>
          <w:rFonts w:eastAsia="Times New Roman"/>
          <w:b/>
          <w:bCs/>
          <w:lang w:eastAsia="es-ES"/>
        </w:rPr>
        <w:t>La elección de los Siete (Hechos 6:1-6):</w:t>
      </w:r>
      <w:r w:rsidRPr="00B048E5">
        <w:rPr>
          <w:rFonts w:eastAsia="Times New Roman"/>
          <w:lang w:eastAsia="es-ES"/>
        </w:rPr>
        <w:t xml:space="preserve"> An</w:t>
      </w:r>
      <w:r w:rsidRPr="00B048E5">
        <w:rPr>
          <w:rFonts w:eastAsia="Times New Roman"/>
          <w:lang w:eastAsia="es-ES"/>
        </w:rPr>
        <w:lastRenderedPageBreak/>
        <w:t xml:space="preserve">te el problema de la atención a las viudas helenistas, la solución no viene por sorteo, sino a través de la sabiduría comunitaria. Los apóstoles proponen una solución, la congregación elige a siete hombres que cumplen con el requisito de estar "llenos del Espíritu Santo y de sabiduría", y los apóstoles confirman la elección con oración e imposición de manos.   </w:t>
      </w:r>
    </w:p>
    <w:p w14:paraId="211E167B" w14:textId="77777777" w:rsidR="007765D4" w:rsidRPr="00B048E5" w:rsidRDefault="007765D4" w:rsidP="003C4A3D">
      <w:pPr>
        <w:spacing w:before="100" w:beforeAutospacing="1" w:after="100" w:afterAutospacing="1" w:line="240" w:lineRule="auto"/>
        <w:jc w:val="both"/>
        <w:rPr>
          <w:rFonts w:eastAsia="Times New Roman"/>
          <w:lang w:eastAsia="es-ES"/>
        </w:rPr>
      </w:pPr>
      <w:r w:rsidRPr="00B048E5">
        <w:rPr>
          <w:rFonts w:eastAsia="Times New Roman"/>
          <w:b/>
          <w:bCs/>
          <w:lang w:eastAsia="es-ES"/>
        </w:rPr>
        <w:t>La misión a los gentiles (Hechos 13:1-3):</w:t>
      </w:r>
      <w:r w:rsidRPr="00B048E5">
        <w:rPr>
          <w:rFonts w:eastAsia="Times New Roman"/>
          <w:lang w:eastAsia="es-ES"/>
        </w:rPr>
        <w:t xml:space="preserve"> La decisión de enviar a Bernabé y a Saulo en el primer viaje misionero no se toma por discernimiento humano ni por sorteo. Proviene de una directiva explícita y audible del Espíritu Santo durante un tiempo de ayuno y adoración: "Dijo el Espíritu Santo: Apartadme a Bernabé y a Saulo para la obra a que los he llamado".   </w:t>
      </w:r>
    </w:p>
    <w:p w14:paraId="1A513A50" w14:textId="77777777" w:rsidR="007765D4" w:rsidRDefault="007765D4" w:rsidP="003C4A3D">
      <w:pPr>
        <w:spacing w:before="100" w:beforeAutospacing="1" w:after="100" w:afterAutospacing="1" w:line="240" w:lineRule="auto"/>
        <w:jc w:val="both"/>
        <w:rPr>
          <w:rFonts w:eastAsia="Times New Roman"/>
          <w:lang w:eastAsia="es-ES"/>
        </w:rPr>
      </w:pPr>
      <w:r w:rsidRPr="00B048E5">
        <w:rPr>
          <w:rFonts w:eastAsia="Times New Roman"/>
          <w:b/>
          <w:bCs/>
          <w:lang w:eastAsia="es-ES"/>
        </w:rPr>
        <w:t>El Concilio de Jerusalén (Hechos 15):</w:t>
      </w:r>
      <w:r w:rsidRPr="00B048E5">
        <w:rPr>
          <w:rFonts w:eastAsia="Times New Roman"/>
          <w:lang w:eastAsia="es-ES"/>
        </w:rPr>
        <w:t xml:space="preserve"> La resolución de la primera gran crisis teológica de la Iglesia —la cuestión de si los gentiles debían circuncidarse— se logra a través de una combinación de testimonio apostólico, debate, análisis de las Escrituras y consenso comunitario, culminando en la célebre declaración que une la voluntad divina y la humana: "ha parecido bien al Espíritu Santo, y a nosotros..." (Hechos 15:28).   </w:t>
      </w:r>
    </w:p>
    <w:p w14:paraId="22FBB477" w14:textId="77777777" w:rsidR="003C4A3D" w:rsidRDefault="003C4A3D" w:rsidP="003C4A3D">
      <w:pPr>
        <w:spacing w:before="100" w:beforeAutospacing="1" w:after="100" w:afterAutospacing="1" w:line="240" w:lineRule="auto"/>
        <w:jc w:val="both"/>
        <w:rPr>
          <w:rFonts w:eastAsia="Times New Roman"/>
          <w:lang w:eastAsia="es-ES"/>
        </w:rPr>
      </w:pPr>
    </w:p>
    <w:p w14:paraId="184C46E4" w14:textId="33BE3DDB" w:rsidR="008F35EE" w:rsidRDefault="008F35EE" w:rsidP="003C4A3D">
      <w:pPr>
        <w:spacing w:before="100" w:beforeAutospacing="1" w:after="100" w:afterAutospacing="1" w:line="240" w:lineRule="auto"/>
        <w:jc w:val="both"/>
        <w:rPr>
          <w:rFonts w:eastAsia="Times New Roman"/>
          <w:lang w:eastAsia="es-ES"/>
        </w:rPr>
      </w:pPr>
      <w:r>
        <w:rPr>
          <w:rFonts w:eastAsia="Times New Roman"/>
          <w:lang w:eastAsia="es-ES"/>
        </w:rPr>
        <w:br w:type="page"/>
      </w:r>
    </w:p>
    <w:p w14:paraId="3936C96F" w14:textId="77777777" w:rsidR="007765D4" w:rsidRPr="003C4A3D" w:rsidRDefault="007765D4" w:rsidP="003C4A3D">
      <w:pPr>
        <w:pStyle w:val="Ttulo3"/>
        <w:rPr>
          <w:rFonts w:ascii="Times New Roman" w:eastAsia="Times New Roman" w:hAnsi="Times New Roman" w:cs="Times New Roman"/>
          <w:b/>
          <w:bCs/>
          <w:color w:val="auto"/>
          <w:sz w:val="24"/>
          <w:szCs w:val="24"/>
          <w:lang w:eastAsia="es-ES"/>
        </w:rPr>
      </w:pPr>
      <w:bookmarkStart w:id="263" w:name="_Toc203650834"/>
      <w:bookmarkStart w:id="264" w:name="_Toc206239828"/>
      <w:r w:rsidRPr="003C4A3D">
        <w:rPr>
          <w:rFonts w:ascii="Times New Roman" w:eastAsia="Times New Roman" w:hAnsi="Times New Roman" w:cs="Times New Roman"/>
          <w:b/>
          <w:bCs/>
          <w:color w:val="auto"/>
          <w:sz w:val="24"/>
          <w:szCs w:val="24"/>
          <w:lang w:eastAsia="es-ES"/>
        </w:rPr>
        <w:t>Reflexión Teológica sobre la Transición</w:t>
      </w:r>
      <w:bookmarkEnd w:id="263"/>
      <w:bookmarkEnd w:id="264"/>
    </w:p>
    <w:p w14:paraId="05DA6DE9"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El cese del sorteo no invalida su uso en Hechos 1. Por el contrario, lo sitúa en su contexto teológico apropiado. Los apóstoles, actuando en obediencia antes de la venida del Espíritu, utilizaron el método de discerni</w:t>
      </w:r>
      <w:r w:rsidRPr="00B048E5">
        <w:rPr>
          <w:rFonts w:eastAsia="Times New Roman"/>
          <w:lang w:eastAsia="es-ES"/>
        </w:rPr>
        <w:lastRenderedPageBreak/>
        <w:t xml:space="preserve">miento más fiable que les había sido legado por la antigua alianza. Fue el último y apropiado acto de la "era de la sombra" que estaba a punto de terminar.   </w:t>
      </w:r>
    </w:p>
    <w:p w14:paraId="465C0D4F" w14:textId="1F4291E1"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La desaparición de la práctica después de Pentecostés subraya la superioridad y la intimidad de la guía del Espíritu Santo en la nueva alianza. El argumento es </w:t>
      </w:r>
      <w:r w:rsidRPr="00B048E5">
        <w:rPr>
          <w:rFonts w:eastAsia="Times New Roman"/>
          <w:i/>
          <w:iCs/>
          <w:lang w:eastAsia="es-ES"/>
        </w:rPr>
        <w:t>a fortiori</w:t>
      </w:r>
      <w:r w:rsidRPr="00B048E5">
        <w:rPr>
          <w:rFonts w:eastAsia="Times New Roman"/>
          <w:lang w:eastAsia="es-ES"/>
        </w:rPr>
        <w:t xml:space="preserve">: si Dios guió fielmente a su pueblo a través de medios externos como las suertes, cuánto más guiará a su Iglesia a través de la presencia personal de su Espíritu. En cuanto al debate sobre si Pablo, y no Matías, era el "verdadero" duodécimo </w:t>
      </w:r>
      <w:r w:rsidR="003C4A3D" w:rsidRPr="00B048E5">
        <w:rPr>
          <w:rFonts w:eastAsia="Times New Roman"/>
          <w:lang w:eastAsia="es-ES"/>
        </w:rPr>
        <w:t>apóstol,</w:t>
      </w:r>
      <w:r w:rsidRPr="00B048E5">
        <w:rPr>
          <w:rFonts w:eastAsia="Times New Roman"/>
          <w:lang w:eastAsia="es-ES"/>
        </w:rPr>
        <w:t xml:space="preserve"> es probable que sus apostolados no sean mutuamente excluyentes. Matías fue elegido legítimamente para completar el círculo de los Doce</w:t>
      </w:r>
      <w:r w:rsidR="003C4A3D">
        <w:rPr>
          <w:rFonts w:eastAsia="Times New Roman"/>
          <w:lang w:eastAsia="es-ES"/>
        </w:rPr>
        <w:t xml:space="preserve"> </w:t>
      </w:r>
      <w:r w:rsidRPr="00B048E5">
        <w:rPr>
          <w:rFonts w:eastAsia="Times New Roman"/>
          <w:i/>
          <w:iCs/>
          <w:lang w:eastAsia="es-ES"/>
        </w:rPr>
        <w:t>a Israel</w:t>
      </w:r>
      <w:r w:rsidRPr="00B048E5">
        <w:rPr>
          <w:rFonts w:eastAsia="Times New Roman"/>
          <w:lang w:eastAsia="es-ES"/>
        </w:rPr>
        <w:t xml:space="preserve">, cumpliendo los criterios específicos de Hechos 1. El llamado de Pablo fue un acto soberano y extraordinario de Cristo resucitado para un propósito distinto: ser el apóstol </w:t>
      </w:r>
      <w:r w:rsidRPr="00B048E5">
        <w:rPr>
          <w:rFonts w:eastAsia="Times New Roman"/>
          <w:i/>
          <w:iCs/>
          <w:lang w:eastAsia="es-ES"/>
        </w:rPr>
        <w:t>a los gentiles</w:t>
      </w:r>
      <w:r w:rsidRPr="00B048E5">
        <w:rPr>
          <w:rFonts w:eastAsia="Times New Roman"/>
          <w:lang w:eastAsia="es-ES"/>
        </w:rPr>
        <w:t xml:space="preserve">.   </w:t>
      </w:r>
    </w:p>
    <w:p w14:paraId="54777227" w14:textId="77777777" w:rsidR="007765D4" w:rsidRPr="003C4A3D" w:rsidRDefault="007765D4" w:rsidP="003C4A3D">
      <w:pPr>
        <w:pStyle w:val="Ttulo2"/>
        <w:rPr>
          <w:rFonts w:ascii="Times New Roman" w:eastAsia="Times New Roman" w:hAnsi="Times New Roman" w:cs="Times New Roman"/>
          <w:b/>
          <w:bCs/>
          <w:color w:val="auto"/>
          <w:sz w:val="28"/>
          <w:szCs w:val="28"/>
          <w:lang w:eastAsia="es-ES"/>
        </w:rPr>
      </w:pPr>
      <w:bookmarkStart w:id="265" w:name="_Toc203650835"/>
      <w:bookmarkStart w:id="266" w:name="_Toc206239829"/>
      <w:r w:rsidRPr="003C4A3D">
        <w:rPr>
          <w:rFonts w:ascii="Times New Roman" w:eastAsia="Times New Roman" w:hAnsi="Times New Roman" w:cs="Times New Roman"/>
          <w:b/>
          <w:bCs/>
          <w:color w:val="auto"/>
          <w:sz w:val="28"/>
          <w:szCs w:val="28"/>
          <w:lang w:eastAsia="es-ES"/>
        </w:rPr>
        <w:t>Conclusión: De la Suerte al Espíritu</w:t>
      </w:r>
      <w:bookmarkEnd w:id="265"/>
      <w:bookmarkEnd w:id="266"/>
    </w:p>
    <w:p w14:paraId="056335F0"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 xml:space="preserve">El análisis de la elección de Matías en Hechos 1, a la luz de la extensa tradición veterotestamentaria, revela que el uso del sorteo fue un acto de profunda fidelidad teológica. Lejos de ser una decisión azarosa, fue la aplicación final y apropiada de un método divinamente establecido para discernir la voluntad de Dios, arraigado en la creencia fundamental de su soberanía absoluta expresada en Proverbios 16:33. Desde la repartición de la Tierra Prometida hasta la organización del culto y la </w:t>
      </w:r>
      <w:r w:rsidRPr="00B048E5">
        <w:rPr>
          <w:rFonts w:eastAsia="Times New Roman"/>
          <w:lang w:eastAsia="es-ES"/>
        </w:rPr>
        <w:lastRenderedPageBreak/>
        <w:t xml:space="preserve">identificación de la culpa, el </w:t>
      </w:r>
      <w:r w:rsidRPr="00B048E5">
        <w:rPr>
          <w:rFonts w:eastAsia="Times New Roman"/>
          <w:i/>
          <w:iCs/>
          <w:lang w:eastAsia="es-ES"/>
        </w:rPr>
        <w:t>goral</w:t>
      </w:r>
      <w:r w:rsidRPr="00B048E5">
        <w:rPr>
          <w:rFonts w:eastAsia="Times New Roman"/>
          <w:lang w:eastAsia="es-ES"/>
        </w:rPr>
        <w:t xml:space="preserve"> sirvió a Israel como un puente tangible hacia la decisión de su Dios del pacto.</w:t>
      </w:r>
    </w:p>
    <w:p w14:paraId="4A18DDA7" w14:textId="77777777" w:rsidR="007765D4" w:rsidRPr="00B048E5"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La acción de los apóstoles en el aposento alto representó el culmen de esta práctica, un acto de restauración de la santidad y el orden del Colegio Apostólico antes de la fundación oficial de la Iglesia en Pentecostés. Fue el puente entre dos épocas de la guía divina. El cese de la práctica del sorteo después de este evento no indica su fracaso, sino que magnifica la gloria de la promesa de Cristo cumplida. La Iglesia ya no necesita consultar objetos externos porque ahora posee el Oráculo divino, el Espíritu Santo, habitando en su interior.</w:t>
      </w:r>
    </w:p>
    <w:p w14:paraId="36FC229D" w14:textId="77777777" w:rsidR="007765D4" w:rsidRDefault="007765D4" w:rsidP="007765D4">
      <w:pPr>
        <w:spacing w:before="100" w:beforeAutospacing="1" w:after="100" w:afterAutospacing="1" w:line="240" w:lineRule="auto"/>
        <w:jc w:val="both"/>
        <w:rPr>
          <w:rFonts w:eastAsia="Times New Roman"/>
          <w:lang w:eastAsia="es-ES"/>
        </w:rPr>
      </w:pPr>
      <w:r w:rsidRPr="00B048E5">
        <w:rPr>
          <w:rFonts w:eastAsia="Times New Roman"/>
          <w:lang w:eastAsia="es-ES"/>
        </w:rPr>
        <w:t>La historia de esta transición lega a la Iglesia principios perdurables para el discernimiento: la necesidad de anclar las decisiones en las Escrituras, el valor de la sabiduría y el consenso comunitario, la importancia de la oración ferviente y, por encima de todo, una confianza inquebrantable en la guía soberana de Dios, que ahora se manifiesta de una manera más íntima y poderosa a través de la obra continua del Espíritu Santo.</w:t>
      </w:r>
    </w:p>
    <w:p w14:paraId="6A1F6432" w14:textId="525151F0" w:rsidR="003C4A3D" w:rsidRDefault="001D3ED9" w:rsidP="001D3ED9">
      <w:pPr>
        <w:pStyle w:val="Ttulo2"/>
        <w:rPr>
          <w:rFonts w:ascii="Times New Roman" w:eastAsia="Times New Roman" w:hAnsi="Times New Roman" w:cs="Times New Roman"/>
          <w:b/>
          <w:bCs/>
          <w:color w:val="auto"/>
          <w:sz w:val="28"/>
          <w:szCs w:val="28"/>
          <w:lang w:eastAsia="es-ES"/>
        </w:rPr>
      </w:pPr>
      <w:bookmarkStart w:id="267" w:name="_Toc203650836"/>
      <w:bookmarkStart w:id="268" w:name="_Toc206239830"/>
      <w:r w:rsidRPr="001D3ED9">
        <w:rPr>
          <w:rFonts w:ascii="Times New Roman" w:eastAsia="Times New Roman" w:hAnsi="Times New Roman" w:cs="Times New Roman"/>
          <w:b/>
          <w:bCs/>
          <w:color w:val="auto"/>
          <w:sz w:val="28"/>
          <w:szCs w:val="28"/>
          <w:lang w:eastAsia="es-ES"/>
        </w:rPr>
        <w:t>El Apóstol Matías</w:t>
      </w:r>
      <w:bookmarkEnd w:id="267"/>
      <w:bookmarkEnd w:id="268"/>
    </w:p>
    <w:p w14:paraId="47195B20" w14:textId="2FED77B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Apóstol Matías ocupa un lugar singular en la historia del cristianismo primitivo, principalmente conocido por haber sido elegido para suceder a Judas Iscariote y restaurar el número de los Doce Apóstoles tras la Ascensión de Jesús. Aunque el Nuevo Testamento ofrece escasos detalles sobre su vida posterior a su elección, diversas tradiciones escritas y orales han intentado llenar este vacío, pintando un cuadro de un misionero devoto y mártir. </w:t>
      </w:r>
    </w:p>
    <w:p w14:paraId="32C9A33B" w14:textId="52790D26"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lastRenderedPageBreak/>
        <w:t>Matías (en griego: Ματθίας, Maththías; en latín: Matthias) es una figura apostólica cuya importancia radica fundamentalmente en el acto de su elección, un evento cargado de significado teológico para la Iglesia naciente. La restauración del colegio apostólico a su número simbólico de doce, representando a las doce tribus de Israel, era vista como esencial para la continuidad de la misión encomendada por Cristo. Más allá de este momento fundacional, la información canónica es limitada, lo que ha propiciado el desarrollo de un corpus de tradiciones sobre su ministerio y martirio.</w:t>
      </w:r>
    </w:p>
    <w:p w14:paraId="1505D3FB" w14:textId="77777777" w:rsidR="001D3ED9" w:rsidRPr="001D3ED9" w:rsidRDefault="001D3ED9" w:rsidP="001D3ED9">
      <w:pPr>
        <w:pStyle w:val="Ttulo3"/>
        <w:rPr>
          <w:rFonts w:ascii="Times New Roman" w:eastAsia="Times New Roman" w:hAnsi="Times New Roman" w:cs="Times New Roman"/>
          <w:b/>
          <w:bCs/>
          <w:color w:val="auto"/>
          <w:sz w:val="24"/>
          <w:szCs w:val="24"/>
          <w:lang w:eastAsia="es-ES"/>
        </w:rPr>
      </w:pPr>
      <w:bookmarkStart w:id="269" w:name="_Toc203650837"/>
      <w:bookmarkStart w:id="270" w:name="_Toc206239831"/>
      <w:r w:rsidRPr="001D3ED9">
        <w:rPr>
          <w:rFonts w:ascii="Times New Roman" w:eastAsia="Times New Roman" w:hAnsi="Times New Roman" w:cs="Times New Roman"/>
          <w:b/>
          <w:bCs/>
          <w:color w:val="auto"/>
          <w:sz w:val="24"/>
          <w:szCs w:val="24"/>
          <w:lang w:eastAsia="es-ES"/>
        </w:rPr>
        <w:t>Matías en las Tradiciones Patrísticas y Apócrifas</w:t>
      </w:r>
      <w:bookmarkEnd w:id="269"/>
      <w:bookmarkEnd w:id="270"/>
      <w:r w:rsidRPr="001D3ED9">
        <w:rPr>
          <w:rFonts w:ascii="Times New Roman" w:eastAsia="Times New Roman" w:hAnsi="Times New Roman" w:cs="Times New Roman"/>
          <w:b/>
          <w:bCs/>
          <w:color w:val="auto"/>
          <w:sz w:val="24"/>
          <w:szCs w:val="24"/>
          <w:lang w:eastAsia="es-ES"/>
        </w:rPr>
        <w:t xml:space="preserve"> </w:t>
      </w:r>
    </w:p>
    <w:p w14:paraId="24382F3A" w14:textId="7336B68A"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 escasez de información canónica fue compensada tempranamente por tradiciones y textos extracanónicos.</w:t>
      </w:r>
    </w:p>
    <w:p w14:paraId="1A7878AC"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Identificación con los Setenta Discípulos:</w:t>
      </w:r>
      <w:r w:rsidRPr="001D3ED9">
        <w:rPr>
          <w:rFonts w:eastAsia="Times New Roman"/>
          <w:lang w:eastAsia="es-ES"/>
        </w:rPr>
        <w:t xml:space="preserve"> Varios Padres de la Iglesia, como Clemente de Alejandría (Stromata VI, 13) y Eusebio de Cesarea (Historia Eclesiástica I, 12, 3; II, 1, 4), sugieren que Matías fue uno de los setenta (o setenta y dos) discípulos enviados por Jesús en misión, según se relata en el Evangelio de Lucas (Lucas 10:1-24). Esta identificación le otorgaría una trayectoria de discipulado anterior y coherente con los criterios de Hechos 1. Hipólito de Roma también lo incluye en su lista de los Setenta.</w:t>
      </w:r>
    </w:p>
    <w:p w14:paraId="1ABA2598"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El "Evangelio de Matías":</w:t>
      </w:r>
      <w:r w:rsidRPr="001D3ED9">
        <w:rPr>
          <w:rFonts w:eastAsia="Times New Roman"/>
          <w:lang w:eastAsia="es-ES"/>
        </w:rPr>
        <w:t xml:space="preserve"> Se sabe de la existencia de un "Evangelio de Matías" apócrifo, mencionado por Orígenes (Homilía I sobre Lucas), Eusebio (Historia Eclesiástica III, 25, 6) y San Jerónimo (Prefacio a los Comentarios sobre Mateo). Estos autores lo clasifican como herético y no canónico. Se cree que este evangelio pudo haber tenido inclinaciones gnósticas o encratitas (promoviendo un ascetismo extremo). Aunque perdido, su </w:t>
      </w:r>
      <w:r w:rsidRPr="001D3ED9">
        <w:rPr>
          <w:rFonts w:eastAsia="Times New Roman"/>
          <w:lang w:eastAsia="es-ES"/>
        </w:rPr>
        <w:lastRenderedPageBreak/>
        <w:t>existencia indica que la figura de Matías fue lo suficientemente importante como para que se le atribuyeran escritos.</w:t>
      </w:r>
    </w:p>
    <w:p w14:paraId="7240FA27"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Las "Tradiciones de Matías" (Παραδόσεις Ματθίου):</w:t>
      </w:r>
      <w:r w:rsidRPr="001D3ED9">
        <w:rPr>
          <w:rFonts w:eastAsia="Times New Roman"/>
          <w:lang w:eastAsia="es-ES"/>
        </w:rPr>
        <w:t xml:space="preserve"> Clemente de Alejandría cita en varias ocasiones (Stromata II, 9; III, 4; VII, 13) unas "Tradiciones de Matías", de las cuales extrae enseñanzas ascéticas, como la necesidad de "luchar contra la carne y no concederle nada para su placer desordenado, sino aumentar el crecimiento del alma por la fe y el conocimiento". Estas tradiciones podrían estar relacionadas con el Evangelio de Matías o ser una colección separada de dichos.</w:t>
      </w:r>
    </w:p>
    <w:p w14:paraId="602D9E08" w14:textId="77777777" w:rsidR="001D3ED9" w:rsidRPr="001D3ED9" w:rsidRDefault="001D3ED9" w:rsidP="001D3ED9">
      <w:pPr>
        <w:pStyle w:val="Ttulo3"/>
        <w:rPr>
          <w:rFonts w:ascii="Times New Roman" w:eastAsia="Times New Roman" w:hAnsi="Times New Roman" w:cs="Times New Roman"/>
          <w:b/>
          <w:bCs/>
          <w:color w:val="auto"/>
          <w:sz w:val="24"/>
          <w:szCs w:val="24"/>
          <w:lang w:eastAsia="es-ES"/>
        </w:rPr>
      </w:pPr>
      <w:bookmarkStart w:id="271" w:name="_Toc203650838"/>
      <w:bookmarkStart w:id="272" w:name="_Toc206239832"/>
      <w:r w:rsidRPr="001D3ED9">
        <w:rPr>
          <w:rFonts w:ascii="Times New Roman" w:eastAsia="Times New Roman" w:hAnsi="Times New Roman" w:cs="Times New Roman"/>
          <w:b/>
          <w:bCs/>
          <w:color w:val="auto"/>
          <w:sz w:val="24"/>
          <w:szCs w:val="24"/>
          <w:lang w:eastAsia="es-ES"/>
        </w:rPr>
        <w:t>Tradiciones Orales y Hagiográficas sobre su Ministerio y Martirio</w:t>
      </w:r>
      <w:bookmarkEnd w:id="271"/>
      <w:bookmarkEnd w:id="272"/>
      <w:r w:rsidRPr="001D3ED9">
        <w:rPr>
          <w:rFonts w:ascii="Times New Roman" w:eastAsia="Times New Roman" w:hAnsi="Times New Roman" w:cs="Times New Roman"/>
          <w:b/>
          <w:bCs/>
          <w:color w:val="auto"/>
          <w:sz w:val="24"/>
          <w:szCs w:val="24"/>
          <w:lang w:eastAsia="es-ES"/>
        </w:rPr>
        <w:t xml:space="preserve"> </w:t>
      </w:r>
    </w:p>
    <w:p w14:paraId="41C9A460" w14:textId="1AEF0F60"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Las tradiciones posteriores, a menudo recogidas en hagiografías medievales como la "Leyenda Áurea" de Santiago de la Vorágine, o en sinaxarios orientales, ofrecen relatos diversos y a veces contradictorios sobre los lugares de predicación y la muerte de Matías.</w:t>
      </w:r>
    </w:p>
    <w:p w14:paraId="6FB3DA9A"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Campos Misioneros:</w:t>
      </w:r>
    </w:p>
    <w:p w14:paraId="61D63D14"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Judea:</w:t>
      </w:r>
      <w:r w:rsidRPr="001D3ED9">
        <w:rPr>
          <w:rFonts w:eastAsia="Times New Roman"/>
          <w:lang w:eastAsia="es-ES"/>
        </w:rPr>
        <w:t xml:space="preserve"> Una tradición persistente, mencionada por Nicéforo Calixto Xantopoulos (Historia Eclesiástica II, 40) y otros, sostiene que Matías predicó primero en Judea y luego se dirigió a "Aethiopia" (que en la antigüedad podía referirse a diversas regiones, incluyendo el Reino de Kush, al sur de Egipto, o incluso regiones de Asia como la Cólquida).</w:t>
      </w:r>
    </w:p>
    <w:p w14:paraId="72F22146"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Etiopía/Cólquida:</w:t>
      </w:r>
      <w:r w:rsidRPr="001D3ED9">
        <w:rPr>
          <w:rFonts w:eastAsia="Times New Roman"/>
          <w:lang w:eastAsia="es-ES"/>
        </w:rPr>
        <w:t xml:space="preserve"> La tradición más extendida lo sitúa predicando en la Cólquida (actual Georgia, en la costa del Mar Negro) y en regiones cercanas, a menudo </w:t>
      </w:r>
      <w:r w:rsidRPr="001D3ED9">
        <w:rPr>
          <w:rFonts w:eastAsia="Times New Roman"/>
          <w:lang w:eastAsia="es-ES"/>
        </w:rPr>
        <w:lastRenderedPageBreak/>
        <w:t>enfrentándose a pueblos considerados bárbaros. Algunos relatos, como los "Hechos de Andrés y Matías en la ciudad de los antropófagos" (un texto apócrifo de carácter novelesco), lo describen sufriendo grandes penalidades en una tierra de caníbales, de donde es rescatado por el apóstol Andrés. Aunque este texto es claramente legendario, refleja la asociación de Matías con misiones en tierras lejanas y peligrosas.</w:t>
      </w:r>
    </w:p>
    <w:p w14:paraId="4DF361AE"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Capadocia y el Mar Caspio:</w:t>
      </w:r>
      <w:r w:rsidRPr="001D3ED9">
        <w:rPr>
          <w:rFonts w:eastAsia="Times New Roman"/>
          <w:lang w:eastAsia="es-ES"/>
        </w:rPr>
        <w:t xml:space="preserve"> Otras fuentes mencionan que predicó entre los gentiles de Capadocia y en las costas del Mar Caspio.</w:t>
      </w:r>
    </w:p>
    <w:p w14:paraId="0CF735BE"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Martirio:</w:t>
      </w:r>
      <w:r w:rsidRPr="001D3ED9">
        <w:rPr>
          <w:rFonts w:eastAsia="Times New Roman"/>
          <w:lang w:eastAsia="es-ES"/>
        </w:rPr>
        <w:t xml:space="preserve"> La mayoría de las tradiciones coinciden en que Matías murió como mártir, aunque los detalles del lugar y el método varían:</w:t>
      </w:r>
    </w:p>
    <w:p w14:paraId="02D57239"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Por crucifixión o decapitación en la Cólquida/Etiopía:</w:t>
      </w:r>
      <w:r w:rsidRPr="001D3ED9">
        <w:rPr>
          <w:rFonts w:eastAsia="Times New Roman"/>
          <w:lang w:eastAsia="es-ES"/>
        </w:rPr>
        <w:t xml:space="preserve"> Una versión común relata que fue crucificado (o, según otras variantes, decapitado con una alabarda o hacha) en la ciudad de Sebastópolis (actual Sujumi, en Abjasia, Georgia) o en alguna otra localidad de la región etíope/cólquida.</w:t>
      </w:r>
    </w:p>
    <w:p w14:paraId="518BB106"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Apedreado y decapitado en Jerusalén:</w:t>
      </w:r>
      <w:r w:rsidRPr="001D3ED9">
        <w:rPr>
          <w:rFonts w:eastAsia="Times New Roman"/>
          <w:lang w:eastAsia="es-ES"/>
        </w:rPr>
        <w:t xml:space="preserve"> Otra tradición, defendida por algunos, sugiere que regresó a Judea y fue apedreado por los judíos y luego decapitado por los romanos por su fe en Cristo. Esta versión lo conecta más directamente con el destino de otros apóstoles y figuras prominentes de la Iglesia de Jerusalén.</w:t>
      </w:r>
    </w:p>
    <w:p w14:paraId="7713157C"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Muerte natural:</w:t>
      </w:r>
      <w:r w:rsidRPr="001D3ED9">
        <w:rPr>
          <w:rFonts w:eastAsia="Times New Roman"/>
          <w:lang w:eastAsia="es-ES"/>
        </w:rPr>
        <w:t xml:space="preserve"> Una minoría de tradiciones, menos comunes, sugiere que pudo haber muerto de forma natural tras una vida de predicación.</w:t>
      </w:r>
    </w:p>
    <w:p w14:paraId="09201565" w14:textId="21730319" w:rsidR="008F35EE" w:rsidRDefault="008F35EE" w:rsidP="001D3ED9">
      <w:pPr>
        <w:spacing w:before="100" w:beforeAutospacing="1" w:after="100" w:afterAutospacing="1" w:line="240" w:lineRule="auto"/>
        <w:jc w:val="both"/>
        <w:rPr>
          <w:rFonts w:eastAsia="Times New Roman"/>
          <w:b/>
          <w:bCs/>
          <w:lang w:eastAsia="es-ES"/>
        </w:rPr>
      </w:pPr>
      <w:r>
        <w:rPr>
          <w:rFonts w:eastAsia="Times New Roman"/>
          <w:b/>
          <w:bCs/>
          <w:lang w:eastAsia="es-ES"/>
        </w:rPr>
        <w:br w:type="page"/>
      </w:r>
    </w:p>
    <w:p w14:paraId="322C32E1" w14:textId="18B23ECE"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Reliquias:</w:t>
      </w:r>
    </w:p>
    <w:p w14:paraId="64A8ACE4"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 tradición más significativa sobre sus reliquias se centra en la Abadía de San Matías en Tréveris (Trier), Alemania. Se afirma que la emperatriz Elena, madre de Constantino el Grande, trasladó sus restos a Roma en el siglo IV, y que parte de e</w:t>
      </w:r>
      <w:r w:rsidRPr="001D3ED9">
        <w:rPr>
          <w:rFonts w:eastAsia="Times New Roman"/>
          <w:lang w:eastAsia="es-ES"/>
        </w:rPr>
        <w:lastRenderedPageBreak/>
        <w:t>stas reliquias fueron posteriormente llevadas a Tréveris. Esta abadía benedictina se convirtió en un importante centro de peregrinación.</w:t>
      </w:r>
    </w:p>
    <w:p w14:paraId="35FD87C9"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Otras iglesias, como Santa María la Mayor en Roma y San Pedro Mártir en Padua, también han afirmado poseer reliquias del apóstol.</w:t>
      </w:r>
    </w:p>
    <w:p w14:paraId="21A84CB0" w14:textId="77777777" w:rsidR="008A2A17" w:rsidRDefault="001D3ED9" w:rsidP="008A2A17">
      <w:pPr>
        <w:spacing w:before="100" w:beforeAutospacing="1" w:after="100" w:afterAutospacing="1" w:line="240" w:lineRule="auto"/>
        <w:jc w:val="both"/>
        <w:rPr>
          <w:rFonts w:eastAsia="Times New Roman"/>
          <w:lang w:eastAsia="es-ES"/>
        </w:rPr>
      </w:pPr>
      <w:r w:rsidRPr="001D3ED9">
        <w:rPr>
          <w:rFonts w:eastAsia="Times New Roman"/>
          <w:b/>
          <w:bCs/>
          <w:lang w:eastAsia="es-ES"/>
        </w:rPr>
        <w:t>Veneración:</w:t>
      </w:r>
      <w:r w:rsidRPr="001D3ED9">
        <w:rPr>
          <w:rFonts w:eastAsia="Times New Roman"/>
          <w:lang w:eastAsia="es-ES"/>
        </w:rPr>
        <w:t xml:space="preserve"> </w:t>
      </w:r>
    </w:p>
    <w:p w14:paraId="40B67B6D" w14:textId="72898B0C" w:rsidR="001D3ED9" w:rsidRPr="001D3ED9" w:rsidRDefault="001D3ED9" w:rsidP="008A2A17">
      <w:pPr>
        <w:spacing w:before="100" w:beforeAutospacing="1" w:after="100" w:afterAutospacing="1" w:line="240" w:lineRule="auto"/>
        <w:jc w:val="both"/>
        <w:rPr>
          <w:rFonts w:eastAsia="Times New Roman"/>
          <w:lang w:eastAsia="es-ES"/>
        </w:rPr>
      </w:pPr>
      <w:r w:rsidRPr="001D3ED9">
        <w:rPr>
          <w:rFonts w:eastAsia="Times New Roman"/>
          <w:lang w:eastAsia="es-ES"/>
        </w:rPr>
        <w:t>Matías es venerado como santo y apóstol tanto en la Iglesia Católica Romana (fiesta el 14 de mayo) como en la Iglesia Ortodoxa Oriental (fiesta el 9 de agosto) y en la Comunión Anglicana. Es considerado patrón de diversas causas, incluyendo carpinteros, sastres, y aquellos que luchan contra el alcoholismo (posiblemente debido a una confusión con Mateo o por las tradiciones de autocontrol). Su símbolo iconográfico suele ser una alabarda, un hacha o una espada, en alusión a las tradiciones sobre su martirio.</w:t>
      </w:r>
    </w:p>
    <w:p w14:paraId="54C743A7" w14:textId="77777777" w:rsidR="008A2A17"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Desafíos Historiográficos</w:t>
      </w:r>
      <w:r w:rsidRPr="001D3ED9">
        <w:rPr>
          <w:rFonts w:eastAsia="Times New Roman"/>
          <w:lang w:eastAsia="es-ES"/>
        </w:rPr>
        <w:t xml:space="preserve"> </w:t>
      </w:r>
    </w:p>
    <w:p w14:paraId="33A9D79F" w14:textId="75262E33"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El estudio de la vida de Matías presenta notables desafíos:</w:t>
      </w:r>
    </w:p>
    <w:p w14:paraId="15C1AC22" w14:textId="77777777" w:rsidR="001D3ED9" w:rsidRPr="001D3ED9" w:rsidRDefault="001D3ED9" w:rsidP="008A2A17">
      <w:pPr>
        <w:spacing w:before="100" w:beforeAutospacing="1" w:after="100" w:afterAutospacing="1" w:line="240" w:lineRule="auto"/>
        <w:jc w:val="both"/>
        <w:rPr>
          <w:rFonts w:eastAsia="Times New Roman"/>
          <w:lang w:eastAsia="es-ES"/>
        </w:rPr>
      </w:pPr>
      <w:r w:rsidRPr="001D3ED9">
        <w:rPr>
          <w:rFonts w:eastAsia="Times New Roman"/>
          <w:b/>
          <w:bCs/>
          <w:lang w:eastAsia="es-ES"/>
        </w:rPr>
        <w:t>Distinción entre Hecho y Leyenda:</w:t>
      </w:r>
      <w:r w:rsidRPr="001D3ED9">
        <w:rPr>
          <w:rFonts w:eastAsia="Times New Roman"/>
          <w:lang w:eastAsia="es-ES"/>
        </w:rPr>
        <w:t xml:space="preserve"> Separar el núcleo histórico de las elaboraciones legendarias y hagiográficas es la principal dificultad. Mientras que su elección está bien atestiguada en Hechos, los relatos de su ministerio y martirio provienen de fuentes tardías y a menudo </w:t>
      </w:r>
      <w:r w:rsidRPr="001D3ED9">
        <w:rPr>
          <w:rFonts w:eastAsia="Times New Roman"/>
          <w:lang w:eastAsia="es-ES"/>
        </w:rPr>
        <w:lastRenderedPageBreak/>
        <w:t>contradictorias, con un claro componente de edificación piadosa.</w:t>
      </w:r>
    </w:p>
    <w:p w14:paraId="41F53EC3" w14:textId="77777777" w:rsidR="001D3ED9" w:rsidRPr="001D3ED9" w:rsidRDefault="001D3ED9" w:rsidP="008A2A17">
      <w:pPr>
        <w:spacing w:before="100" w:beforeAutospacing="1" w:after="100" w:afterAutospacing="1" w:line="240" w:lineRule="auto"/>
        <w:jc w:val="both"/>
        <w:rPr>
          <w:rFonts w:eastAsia="Times New Roman"/>
          <w:lang w:eastAsia="es-ES"/>
        </w:rPr>
      </w:pPr>
      <w:r w:rsidRPr="001D3ED9">
        <w:rPr>
          <w:rFonts w:eastAsia="Times New Roman"/>
          <w:b/>
          <w:bCs/>
          <w:lang w:eastAsia="es-ES"/>
        </w:rPr>
        <w:t>Fiabilidad de las Fuentes Apócrifas:</w:t>
      </w:r>
      <w:r w:rsidRPr="001D3ED9">
        <w:rPr>
          <w:rFonts w:eastAsia="Times New Roman"/>
          <w:lang w:eastAsia="es-ES"/>
        </w:rPr>
        <w:t xml:space="preserve"> Textos como los "Hechos de Andrés y Matías" son valiosos para entender la piedad popular y la forma en que se imaginaba la vida de los apóstoles, pero no pueden considerarse fuentes históricas fiables en cuanto a los detalles biográficos.</w:t>
      </w:r>
    </w:p>
    <w:p w14:paraId="78759155" w14:textId="3F8B04D7" w:rsidR="001D3ED9" w:rsidRPr="001D3ED9" w:rsidRDefault="001D3ED9" w:rsidP="008A2A17">
      <w:pPr>
        <w:spacing w:before="100" w:beforeAutospacing="1" w:after="100" w:afterAutospacing="1" w:line="240" w:lineRule="auto"/>
        <w:jc w:val="both"/>
        <w:rPr>
          <w:rFonts w:eastAsia="Times New Roman"/>
          <w:lang w:eastAsia="es-ES"/>
        </w:rPr>
      </w:pPr>
      <w:r w:rsidRPr="001D3ED9">
        <w:rPr>
          <w:rFonts w:eastAsia="Times New Roman"/>
          <w:b/>
          <w:bCs/>
          <w:lang w:eastAsia="es-ES"/>
        </w:rPr>
        <w:t>Identificación Geográfica:</w:t>
      </w:r>
      <w:r w:rsidRPr="001D3ED9">
        <w:rPr>
          <w:rFonts w:eastAsia="Times New Roman"/>
          <w:lang w:eastAsia="es-ES"/>
        </w:rPr>
        <w:t xml:space="preserve"> La referencia a "A</w:t>
      </w:r>
      <w:r w:rsidR="008A2A17">
        <w:rPr>
          <w:rFonts w:eastAsia="Times New Roman"/>
          <w:lang w:eastAsia="es-ES"/>
        </w:rPr>
        <w:t xml:space="preserve"> </w:t>
      </w:r>
      <w:r w:rsidR="008A2A17" w:rsidRPr="001D3ED9">
        <w:rPr>
          <w:rFonts w:eastAsia="Times New Roman"/>
          <w:lang w:eastAsia="es-ES"/>
        </w:rPr>
        <w:t>Etiopía</w:t>
      </w:r>
      <w:r w:rsidRPr="001D3ED9">
        <w:rPr>
          <w:rFonts w:eastAsia="Times New Roman"/>
          <w:lang w:eastAsia="es-ES"/>
        </w:rPr>
        <w:t>" es ambigua en las fuentes antiguas y puede aludir a diferentes localizaciones, lo que complica la reconstrucción de sus supuestos viajes misioneros.</w:t>
      </w:r>
    </w:p>
    <w:p w14:paraId="5155698E" w14:textId="4E31883F"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Conclusión</w:t>
      </w:r>
      <w:r w:rsidRPr="001D3ED9">
        <w:rPr>
          <w:rFonts w:eastAsia="Times New Roman"/>
          <w:lang w:eastAsia="es-ES"/>
        </w:rPr>
        <w:t xml:space="preserve"> El Apóstol Matías permanece como una figura cuya significación histórica se concentra en el momento de su elección para completar el círculo de los Doce Apóstoles. Este acto, narrado en los Hechos de los Apóstoles, es el único dato biográfico sólidamente atestiguado. Las tradiciones posteriores, tanto escritas como orales, lo presentan como un misionero celoso que llevó el Evangelio a tierras lejanas, a menudo hostiles, culminando su vida en el martirio. Aunque la historicidad de muchos de estos relatos es incierta, reflejan la veneración que la Iglesia primitiva y medieval tuvo por aquellos que fueron testigos directos de Cristo y continuadores de su misión. Matías, el duodécimo apóstol elegido, encarna la continuidad del testimonio apostólico y la fe en la guía divina en la vida de la Iglesia, un legado que trasciende la escasez de detalles biográficos concretos.</w:t>
      </w:r>
    </w:p>
    <w:p w14:paraId="757B11E1" w14:textId="60BA68E4" w:rsidR="001D3ED9" w:rsidRPr="008A2A17" w:rsidRDefault="001D3ED9" w:rsidP="008A2A17">
      <w:pPr>
        <w:pStyle w:val="Ttulo2"/>
        <w:rPr>
          <w:rFonts w:ascii="Times New Roman" w:eastAsia="Times New Roman" w:hAnsi="Times New Roman" w:cs="Times New Roman"/>
          <w:b/>
          <w:bCs/>
          <w:color w:val="auto"/>
          <w:sz w:val="28"/>
          <w:szCs w:val="28"/>
          <w:lang w:eastAsia="es-ES"/>
        </w:rPr>
      </w:pPr>
      <w:bookmarkStart w:id="273" w:name="_Toc203650839"/>
      <w:bookmarkStart w:id="274" w:name="_Toc206239833"/>
      <w:r w:rsidRPr="008A2A17">
        <w:rPr>
          <w:rFonts w:ascii="Times New Roman" w:eastAsia="Times New Roman" w:hAnsi="Times New Roman" w:cs="Times New Roman"/>
          <w:b/>
          <w:bCs/>
          <w:color w:val="auto"/>
          <w:sz w:val="28"/>
          <w:szCs w:val="28"/>
          <w:lang w:eastAsia="es-ES"/>
        </w:rPr>
        <w:t>La Singularidad del Duodécimo Apóstol</w:t>
      </w:r>
      <w:bookmarkEnd w:id="273"/>
      <w:bookmarkEnd w:id="274"/>
    </w:p>
    <w:p w14:paraId="0D69E3E5"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apóstol Matías ocupa un lugar singular en la historia del colegio apostólico. Su incorporación al grupo de los </w:t>
      </w:r>
      <w:r w:rsidRPr="001D3ED9">
        <w:rPr>
          <w:rFonts w:eastAsia="Times New Roman"/>
          <w:lang w:eastAsia="es-ES"/>
        </w:rPr>
        <w:lastRenderedPageBreak/>
        <w:t xml:space="preserve">Doce no fue resultado de una elección directa por parte de Jesús durante su ministerio terrenal, como ocurrió con los otros once, sino que se produjo tras la Ascensión de Cristo. Los apóstoles restantes lo eligieron para ocupar la vacante dejada por Judas Iscariote, un hecho que lo distingue y suscita interrogantes teológicas sobre la naturaleza y la continuidad del apostolado. Su nombre, Matías (del hebreo מַתִּתְיָהוּ, </w:t>
      </w:r>
      <w:r w:rsidRPr="001D3ED9">
        <w:rPr>
          <w:rFonts w:eastAsia="Times New Roman"/>
          <w:i/>
          <w:iCs/>
          <w:lang w:eastAsia="es-ES"/>
        </w:rPr>
        <w:t>Matityahu</w:t>
      </w:r>
      <w:r w:rsidRPr="001D3ED9">
        <w:rPr>
          <w:rFonts w:eastAsia="Times New Roman"/>
          <w:lang w:eastAsia="es-ES"/>
        </w:rPr>
        <w:t xml:space="preserve">, que significa "don de Yahvé"), es compartido por otras figuras bíblicas, lo que, en ocasiones, ha generado ciertas confusiones en las tradiciones posteriores.   </w:t>
      </w:r>
    </w:p>
    <w:p w14:paraId="3258851C"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Nuevo Testamento canónico es notablemente escueto en la información que proporciona sobre Matías. Su figura se limita casi exclusivamente al relato de su elección narrado en Hechos 1:15-26. Una vez integrado en el grupo apostólico, no vuelve a ser mencionado de forma explícita en los textos canónicos. Esta parquedad de datos contrasta vivamente con la rica, variada y, a menudo, contradictoria tradición que floreció posteriormente en los escritos apócrifos, los textos patrísticos y las hagiografías.   </w:t>
      </w:r>
    </w:p>
    <w:p w14:paraId="12D8035D" w14:textId="18E6A52B"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elección de Matías representa un momento de transición fundamental para la comunidad apostólica. El liderazgo, que hasta entonces había sido designado directamente por el Jesús histórico, como en el caso de los Doce </w:t>
      </w:r>
      <w:r w:rsidR="008A2A17" w:rsidRPr="001D3ED9">
        <w:rPr>
          <w:rFonts w:eastAsia="Times New Roman"/>
          <w:lang w:eastAsia="es-ES"/>
        </w:rPr>
        <w:t>originales,</w:t>
      </w:r>
      <w:r w:rsidRPr="001D3ED9">
        <w:rPr>
          <w:rFonts w:eastAsia="Times New Roman"/>
          <w:lang w:eastAsia="es-ES"/>
        </w:rPr>
        <w:t xml:space="preserve"> experimenta un cambio. La traición y muerte de Judas Iscariote quiebra la estructura inicial de este colegio. La elección de Matías, por tanto, no es llevada a cabo por Jesús en persona, sino por los once apóstoles restantes mediante un proceso que incluye la oración y la echada de suertes. Este acontecimiento se sitúa en un período liminal para la Iglesia naciente: después de la Ascensión de Jesús y antes de la venida del Espíritu Santo en Pentecostés. La insistencia en restaurar el número doce subraya la profunda carga simbólica de </w:t>
      </w:r>
      <w:r w:rsidRPr="001D3ED9">
        <w:rPr>
          <w:rFonts w:eastAsia="Times New Roman"/>
          <w:lang w:eastAsia="es-ES"/>
        </w:rPr>
        <w:lastRenderedPageBreak/>
        <w:t xml:space="preserve">este número, evocador de las doce tribus de Israel y, por ende, de la plenitud del pueblo de Dios. En este sentido, Matías puede ser visto como el protagonista de la primera manifestación de "sucesión apostólica" en un sentido amplio, un acto que asegura la continuidad del colegio apostólico y que tendrá profundas implicaciones para la comprensión posterior de la autoridad y la estructura eclesial.   </w:t>
      </w:r>
    </w:p>
    <w:p w14:paraId="6C452C45" w14:textId="77777777" w:rsidR="008A2A17"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Asimismo, la escasez de información canónica sobre la vida y ministerio de Matías parece haber funcionado como un catalizador para el desarrollo de tradiciones </w:t>
      </w:r>
      <w:r w:rsidR="008A2A17" w:rsidRPr="001D3ED9">
        <w:rPr>
          <w:rFonts w:eastAsia="Times New Roman"/>
          <w:lang w:eastAsia="es-ES"/>
        </w:rPr>
        <w:t>extra canónicas</w:t>
      </w:r>
      <w:r w:rsidRPr="001D3ED9">
        <w:rPr>
          <w:rFonts w:eastAsia="Times New Roman"/>
          <w:lang w:eastAsia="es-ES"/>
        </w:rPr>
        <w:t xml:space="preserve">. </w:t>
      </w:r>
    </w:p>
    <w:p w14:paraId="0405B77E" w14:textId="4EC36CC8"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libro de los Hechos de los Apóstoles es, en esencia, la única fuente canónica principal que ofrece detalles sobre </w:t>
      </w:r>
      <w:r w:rsidR="008A2A17" w:rsidRPr="001D3ED9">
        <w:rPr>
          <w:rFonts w:eastAsia="Times New Roman"/>
          <w:lang w:eastAsia="es-ES"/>
        </w:rPr>
        <w:t>él,</w:t>
      </w:r>
      <w:r w:rsidRPr="001D3ED9">
        <w:rPr>
          <w:rFonts w:eastAsia="Times New Roman"/>
          <w:lang w:eastAsia="es-ES"/>
        </w:rPr>
        <w:t xml:space="preserve"> y no existen evangelios ni epístolas canónicas que se le atribuyan. No obstante, este "vacío canónico" fue progresivamente llenado por una serie de textos como el "Evangelio de Matías", las "Tradiciones de Matías" y los "Hechos de Andrés y Matías". Estos escritos apócrifos le atribuyen viajes misioneros, enseñanzas específicas y un martirio detallado, supliendo así la información ausente en el canon. Incluso ciertos grupos gnósticos llegaron a reclamar enseñanzas secretas transmitidas por Matías. La figura de un apóstol canónicamente "menos conocido" resultaba, paradójicamente, más maleable y susceptible de ser apropiada para la atribución de tradiciones diversas, tanto aquellas consideradas ortodoxas como las calificadas de heterodoxas. De este modo, el silencio del canon no condujo al olvido de Matías, sino que, por el contrario, pudo haber estimulado la creatividad tradicional y la asimilación de su figura por distintas corrientes del cristianismo primitivo.   </w:t>
      </w:r>
    </w:p>
    <w:p w14:paraId="762203B1" w14:textId="2CDB2D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lastRenderedPageBreak/>
        <w:t>Un aspecto notable del relato</w:t>
      </w:r>
      <w:r w:rsidR="008A2A17">
        <w:rPr>
          <w:rFonts w:eastAsia="Times New Roman"/>
          <w:lang w:eastAsia="es-ES"/>
        </w:rPr>
        <w:t xml:space="preserve"> de Hechos</w:t>
      </w:r>
      <w:r w:rsidRPr="001D3ED9">
        <w:rPr>
          <w:rFonts w:eastAsia="Times New Roman"/>
          <w:lang w:eastAsia="es-ES"/>
        </w:rPr>
        <w:t xml:space="preserve"> es la insistencia en la "necesidad" (δεῖ en griego) de nombrar un sustituto para Judas, como se afirma en Hechos1:21. Sin embargo, esta urgencia no parece repetirse cuando, más adelante en la narrativa de Hechos, Santiago el Mayor, uno de los Doce originales, es martirizado (Hechos12:2). En ese caso, no se relata ningún proceso para elegir un reemplazo que mantenga el número doce dentro de ese colegio apostólico específico. Pablo de Tarso, aunque reconocido como apóstol, nunca fue considerado el sustituto de Santiago en ese sentido. Esta diferencia sugiere que la restauración del número doce en el caso de Matías poseía una urgencia simbólica y fundacional particular en ese momento inicial, quizás intrínsecamente ligada a la inminente venida del Espíritu Santo y al comienzo de la misión universal de la Iglesia. Una vez que la Iglesia y su misión fueron establecidas, la estructura numérica de los Doce originales pudo haber perdido esa premura funcional, aunque el concepto de apostolado continuó y se expandió con figuras como Pablo y Bernabé. Por consiguiente, la elección de Matías no establece un precedente para la continua sustitución numérica dentro del grupo de los Doce originales, sino que resalta un momento fundacional específico en la teología lucana de la Iglesia.   </w:t>
      </w:r>
    </w:p>
    <w:p w14:paraId="11F483CE" w14:textId="1D70385F"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Además, el proceso de elección de Matías revela un modelo temprano de toma de decisiones eclesiales. Aunque es Pedro quien toma la iniciativa y propone la elección (Hechos1:15−22</w:t>
      </w:r>
      <w:r w:rsidR="008A2A17" w:rsidRPr="001D3ED9">
        <w:rPr>
          <w:rFonts w:eastAsia="Times New Roman"/>
          <w:lang w:eastAsia="es-ES"/>
        </w:rPr>
        <w:t>),</w:t>
      </w:r>
      <w:r w:rsidRPr="001D3ED9">
        <w:rPr>
          <w:rFonts w:eastAsia="Times New Roman"/>
          <w:lang w:eastAsia="es-ES"/>
        </w:rPr>
        <w:t xml:space="preserve"> la nominación de los candidatos parece surgir de la comunidad más amplia de discípulos ("presentaron a dos", Hechos1:23). Posteriormente, la decisión final se atribuye a Dios, manifestada a través de la oración comunitaria y la echada de suertes (Hechos1:24,26). Este procedimiento contrasta con la elección directa de los otros apóstoles por Jesús </w:t>
      </w:r>
      <w:r w:rsidRPr="001D3ED9">
        <w:rPr>
          <w:rFonts w:eastAsia="Times New Roman"/>
          <w:lang w:eastAsia="es-ES"/>
        </w:rPr>
        <w:lastRenderedPageBreak/>
        <w:t xml:space="preserve">durante su ministerio. El episodio ilustra una eclesiología temprana donde la autoridad apostólica, representada por Pedro, interactúa con la comunidad de creyentes, y ambos se someten a lo que perciben como la voluntad divina. Este modelo, que combina la iniciativa humana, el consenso comunitario y la búsqueda activa de la dirección divina, pudo haber establecido un patrón para futuras decisiones en el seno de la Iglesia.   </w:t>
      </w:r>
    </w:p>
    <w:p w14:paraId="6C713BE4" w14:textId="5AF70EDB" w:rsidR="001D3ED9" w:rsidRPr="008A2A17" w:rsidRDefault="001D3ED9" w:rsidP="008A2A17">
      <w:pPr>
        <w:pStyle w:val="Ttulo2"/>
        <w:rPr>
          <w:rFonts w:ascii="Times New Roman" w:eastAsia="Times New Roman" w:hAnsi="Times New Roman" w:cs="Times New Roman"/>
          <w:b/>
          <w:bCs/>
          <w:color w:val="auto"/>
          <w:sz w:val="28"/>
          <w:szCs w:val="28"/>
          <w:lang w:eastAsia="es-ES"/>
        </w:rPr>
      </w:pPr>
      <w:bookmarkStart w:id="275" w:name="_Toc203650840"/>
      <w:bookmarkStart w:id="276" w:name="_Toc206239834"/>
      <w:r w:rsidRPr="008A2A17">
        <w:rPr>
          <w:rFonts w:ascii="Times New Roman" w:eastAsia="Times New Roman" w:hAnsi="Times New Roman" w:cs="Times New Roman"/>
          <w:b/>
          <w:bCs/>
          <w:color w:val="auto"/>
          <w:sz w:val="28"/>
          <w:szCs w:val="28"/>
          <w:lang w:eastAsia="es-ES"/>
        </w:rPr>
        <w:t>Matías en las Fuentes Canónicas y Primeras Tradiciones Patrísticas</w:t>
      </w:r>
      <w:bookmarkEnd w:id="275"/>
      <w:bookmarkEnd w:id="276"/>
    </w:p>
    <w:p w14:paraId="4F1393A9" w14:textId="0836B745"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Fuera del detallado relato de su elección en Hechos 1:15-26, las menciones a Matías en el Nuevo Testamento canónico son prácticamente inexistentes. Una vez que fue "asociado a los Once apóstoles</w:t>
      </w:r>
      <w:r w:rsidR="008A2A17" w:rsidRPr="001D3ED9">
        <w:rPr>
          <w:rFonts w:eastAsia="Times New Roman"/>
          <w:lang w:eastAsia="es-ES"/>
        </w:rPr>
        <w:t>”,</w:t>
      </w:r>
      <w:r w:rsidRPr="001D3ED9">
        <w:rPr>
          <w:rFonts w:eastAsia="Times New Roman"/>
          <w:lang w:eastAsia="es-ES"/>
        </w:rPr>
        <w:t xml:space="preserve"> se presume su presencia en el evento de Pentecostés junto a los demás apóstoles, recibiendo el Espíritu Santo. Sin embargo, su trayectoria posterior no es narrada en los escritos canónicos.   </w:t>
      </w:r>
    </w:p>
    <w:p w14:paraId="3D14A1B9"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Esta parquedad contrasta con los testimonios que emergen en los escritos de los Padres de la Iglesia y otros autores eclesiásticos tempranos. Una tradición persistente, recogida por Eusebio de Cesarea en su </w:t>
      </w:r>
      <w:r w:rsidRPr="001D3ED9">
        <w:rPr>
          <w:rFonts w:eastAsia="Times New Roman"/>
          <w:i/>
          <w:iCs/>
          <w:lang w:eastAsia="es-ES"/>
        </w:rPr>
        <w:t>Historia Eclesiástica</w:t>
      </w:r>
      <w:r w:rsidRPr="001D3ED9">
        <w:rPr>
          <w:rFonts w:eastAsia="Times New Roman"/>
          <w:lang w:eastAsia="es-ES"/>
        </w:rPr>
        <w:t xml:space="preserve"> (I.12.3, III.25.6), lo identifica como uno de los setenta (o setenta y dos) discípulos que Jesús envió a misionar, según el relato del Evangelio de Lucas (10:1). Esta misma identificación es sostenida por San Clemente de Alejandría (</w:t>
      </w:r>
      <w:r w:rsidRPr="001D3ED9">
        <w:rPr>
          <w:rFonts w:eastAsia="Times New Roman"/>
          <w:i/>
          <w:iCs/>
          <w:lang w:eastAsia="es-ES"/>
        </w:rPr>
        <w:t>Stromata</w:t>
      </w:r>
      <w:r w:rsidRPr="001D3ED9">
        <w:rPr>
          <w:rFonts w:eastAsia="Times New Roman"/>
          <w:lang w:eastAsia="es-ES"/>
        </w:rPr>
        <w:t xml:space="preserve"> VI.13) y San Jerónimo. Si esta tradición fuera cierta, Matías habría sido un seguidor de Jesús desde una etapa temprana de su ministerio, cumpliendo así con el criterio de selección expuesto en Hechos 1. Esta identificación parece buscar reforzar la legitimidad de Matías como apóstol, conectándolo de manera más estrecha con el ministerio directo de Jesús, a </w:t>
      </w:r>
      <w:r w:rsidRPr="001D3ED9">
        <w:rPr>
          <w:rFonts w:eastAsia="Times New Roman"/>
          <w:lang w:eastAsia="es-ES"/>
        </w:rPr>
        <w:lastRenderedPageBreak/>
        <w:t xml:space="preserve">pesar de no haber formado parte del círculo íntimo de los Doce desde el inicio.   </w:t>
      </w:r>
    </w:p>
    <w:p w14:paraId="5B8CFC30"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Clemente de Alejandría, en sus </w:t>
      </w:r>
      <w:r w:rsidRPr="001D3ED9">
        <w:rPr>
          <w:rFonts w:eastAsia="Times New Roman"/>
          <w:i/>
          <w:iCs/>
          <w:lang w:eastAsia="es-ES"/>
        </w:rPr>
        <w:t>Stromata</w:t>
      </w:r>
      <w:r w:rsidRPr="001D3ED9">
        <w:rPr>
          <w:rFonts w:eastAsia="Times New Roman"/>
          <w:lang w:eastAsia="es-ES"/>
        </w:rPr>
        <w:t xml:space="preserve">, ofrece más detalles. Además de contarlo entre los Setenta, Clemente cita varias sentencias atribuidas a Matías. Por ejemplo, en </w:t>
      </w:r>
      <w:r w:rsidRPr="001D3ED9">
        <w:rPr>
          <w:rFonts w:eastAsia="Times New Roman"/>
          <w:i/>
          <w:iCs/>
          <w:lang w:eastAsia="es-ES"/>
        </w:rPr>
        <w:t>Stromata</w:t>
      </w:r>
      <w:r w:rsidRPr="001D3ED9">
        <w:rPr>
          <w:rFonts w:eastAsia="Times New Roman"/>
          <w:lang w:eastAsia="es-ES"/>
        </w:rPr>
        <w:t xml:space="preserve"> III.4, menciona una enseñanza que los nicolaítas atribuían a Matías: "Debemos combatir nuestra carne, no valorarla, y no concederle nada que la alabe, sino aumentar el crecimiento de nuestra alma por la fe y el conocimiento". Esta misma cita aparece referenciada en otros pasajes de los </w:t>
      </w:r>
      <w:r w:rsidRPr="001D3ED9">
        <w:rPr>
          <w:rFonts w:eastAsia="Times New Roman"/>
          <w:i/>
          <w:iCs/>
          <w:lang w:eastAsia="es-ES"/>
        </w:rPr>
        <w:t>Stromata</w:t>
      </w:r>
      <w:r w:rsidRPr="001D3ED9">
        <w:rPr>
          <w:rFonts w:eastAsia="Times New Roman"/>
          <w:lang w:eastAsia="es-ES"/>
        </w:rPr>
        <w:t xml:space="preserve"> (II.9.45 y VII.13.82). Clemente también señala que los basilidianos, seguidores del gnóstico Basílides, así como otros grupos gnósticos, apelaban a las enseñanzas de Matías (</w:t>
      </w:r>
      <w:r w:rsidRPr="001D3ED9">
        <w:rPr>
          <w:rFonts w:eastAsia="Times New Roman"/>
          <w:i/>
          <w:iCs/>
          <w:lang w:eastAsia="es-ES"/>
        </w:rPr>
        <w:t>Stromata</w:t>
      </w:r>
      <w:r w:rsidRPr="001D3ED9">
        <w:rPr>
          <w:rFonts w:eastAsia="Times New Roman"/>
          <w:lang w:eastAsia="es-ES"/>
        </w:rPr>
        <w:t xml:space="preserve"> VII.17.108). Curiosamente, en </w:t>
      </w:r>
      <w:r w:rsidRPr="001D3ED9">
        <w:rPr>
          <w:rFonts w:eastAsia="Times New Roman"/>
          <w:i/>
          <w:iCs/>
          <w:lang w:eastAsia="es-ES"/>
        </w:rPr>
        <w:t>Stromata</w:t>
      </w:r>
      <w:r w:rsidRPr="001D3ED9">
        <w:rPr>
          <w:rFonts w:eastAsia="Times New Roman"/>
          <w:lang w:eastAsia="es-ES"/>
        </w:rPr>
        <w:t xml:space="preserve"> IV.6.35, Clemente recoge una tradición que dice: "se dice, por tanto, que Zaqueo, o, según algunos, Matías, el jefe de los publicanos...". Esta es una identificación menos común que lo vincula con la figura de Zaqueo, el publicano de Jericó. Algunas fuentes sugieren que en este pasaje de Clemente podría haber una confusión entre Matías y Mateo , una confusión que también se observa en otras tradiciones.   </w:t>
      </w:r>
    </w:p>
    <w:p w14:paraId="4AB3B04D"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Orígenes de Alejandría, en su </w:t>
      </w:r>
      <w:r w:rsidRPr="001D3ED9">
        <w:rPr>
          <w:rFonts w:eastAsia="Times New Roman"/>
          <w:i/>
          <w:iCs/>
          <w:lang w:eastAsia="es-ES"/>
        </w:rPr>
        <w:t>Homilía I sobre Lucas</w:t>
      </w:r>
      <w:r w:rsidRPr="001D3ED9">
        <w:rPr>
          <w:rFonts w:eastAsia="Times New Roman"/>
          <w:lang w:eastAsia="es-ES"/>
        </w:rPr>
        <w:t xml:space="preserve">, se refiere a la existencia de un "Evangelio según Matías", el cual clasifica, junto con el Evangelio de Tomás, entre los escritos apócrifos. Eusebio de Cesarea, además de incluir a Matías entre los Setenta discípulos (HE I.12.3), también menciona el "Evangelio según Matías" en su </w:t>
      </w:r>
      <w:r w:rsidRPr="001D3ED9">
        <w:rPr>
          <w:rFonts w:eastAsia="Times New Roman"/>
          <w:i/>
          <w:iCs/>
          <w:lang w:eastAsia="es-ES"/>
        </w:rPr>
        <w:t>Historia Eclesiástica</w:t>
      </w:r>
      <w:r w:rsidRPr="001D3ED9">
        <w:rPr>
          <w:rFonts w:eastAsia="Times New Roman"/>
          <w:lang w:eastAsia="es-ES"/>
        </w:rPr>
        <w:t xml:space="preserve"> (III.25.6), catalogándolo entre los escritos heréticos y apócrifos, al igual que los evangelios de Tomás y Pedro. Eusebio indica que, aunque estos textos fueron compuestos por herejes, eran conocidos por muchos escritores eclesiásticos de su tiempo.   </w:t>
      </w:r>
    </w:p>
    <w:p w14:paraId="6A7F6545"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lastRenderedPageBreak/>
        <w:t xml:space="preserve">Hipólito de Roma, en su obra </w:t>
      </w:r>
      <w:r w:rsidRPr="001D3ED9">
        <w:rPr>
          <w:rFonts w:eastAsia="Times New Roman"/>
          <w:i/>
          <w:iCs/>
          <w:lang w:eastAsia="es-ES"/>
        </w:rPr>
        <w:t>Refutación de todas las herejías</w:t>
      </w:r>
      <w:r w:rsidRPr="001D3ED9">
        <w:rPr>
          <w:rFonts w:eastAsia="Times New Roman"/>
          <w:lang w:eastAsia="es-ES"/>
        </w:rPr>
        <w:t>, aporta un dato significativo al afirmar que Basílides y su hijo Isidoro sostenían haber recibido de Matías "palabras secretas" (λόγοι ἀπόκρυφοι), las cuales Matías, a su vez, habría recibido en enseñanza privada directamente del Salvador (</w:t>
      </w:r>
      <w:r w:rsidRPr="001D3ED9">
        <w:rPr>
          <w:rFonts w:eastAsia="Times New Roman"/>
          <w:i/>
          <w:iCs/>
          <w:lang w:eastAsia="es-ES"/>
        </w:rPr>
        <w:t>Refutación</w:t>
      </w:r>
      <w:r w:rsidRPr="001D3ED9">
        <w:rPr>
          <w:rFonts w:eastAsia="Times New Roman"/>
          <w:lang w:eastAsia="es-ES"/>
        </w:rPr>
        <w:t xml:space="preserve"> VII.20.1). Hipólito también transmite una de las varias tradiciones sobre la muerte de Matías, según la cual falleció de viejo en Jerusalén. San Jerónimo, al igual que Clemente, lo cuenta entre los setenta y dos discípulos y menciona el "Evangelio de Matías" en su Prólogo a Mateo, considerándolo igualmente apócrifo.   </w:t>
      </w:r>
    </w:p>
    <w:p w14:paraId="345CE61A" w14:textId="69B6DF6F"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Las referencias patrísticas, especialmente las de Clemente de Alejandría e Hipólito, sugieren una temprana asociación de la figura de Matías con enseñanzas de marcado carácter ascético y con una tradición de "conocimiento secreto" o "palabras secretas" atribuidas al Salvador. Esta vinculación lo convirtió en una figura atractiva para ciertos grupos gnósticos. La enseñanza sobre "combatir la carne</w:t>
      </w:r>
      <w:r w:rsidR="008A2A17" w:rsidRPr="001D3ED9">
        <w:rPr>
          <w:rFonts w:eastAsia="Times New Roman"/>
          <w:lang w:eastAsia="es-ES"/>
        </w:rPr>
        <w:t>”,</w:t>
      </w:r>
      <w:r w:rsidRPr="001D3ED9">
        <w:rPr>
          <w:rFonts w:eastAsia="Times New Roman"/>
          <w:lang w:eastAsia="es-ES"/>
        </w:rPr>
        <w:t xml:space="preserve"> citada por Clemente, posee una clara connotación ascética. Por su parte, la afirmación de Basílides, recogida por Hipólito, sobre la recepción de "palabras secretas" de </w:t>
      </w:r>
      <w:r w:rsidR="008A2A17" w:rsidRPr="001D3ED9">
        <w:rPr>
          <w:rFonts w:eastAsia="Times New Roman"/>
          <w:lang w:eastAsia="es-ES"/>
        </w:rPr>
        <w:t>Matías,</w:t>
      </w:r>
      <w:r w:rsidRPr="001D3ED9">
        <w:rPr>
          <w:rFonts w:eastAsia="Times New Roman"/>
          <w:lang w:eastAsia="es-ES"/>
        </w:rPr>
        <w:t xml:space="preserve"> encaja perfectamente con el concepto de enseñanza esotérica, central en muchas corrientes gnósticas. El hecho de que los basilidianos y otros gnósticos utilizaran las enseñanzas de Matías, como también lo nota </w:t>
      </w:r>
      <w:r w:rsidR="008A2A17" w:rsidRPr="001D3ED9">
        <w:rPr>
          <w:rFonts w:eastAsia="Times New Roman"/>
          <w:lang w:eastAsia="es-ES"/>
        </w:rPr>
        <w:t>Clemente,</w:t>
      </w:r>
      <w:r w:rsidRPr="001D3ED9">
        <w:rPr>
          <w:rFonts w:eastAsia="Times New Roman"/>
          <w:lang w:eastAsia="es-ES"/>
        </w:rPr>
        <w:t xml:space="preserve"> y la existencia de un "Evangelio de Matías" y unas "Tradiciones de Matías", ambos considerados apócrifos y, en algunos casos, heréticos por los Padres , apunta a la circulación de un corpus de material </w:t>
      </w:r>
      <w:r w:rsidR="008A2A17" w:rsidRPr="001D3ED9">
        <w:rPr>
          <w:rFonts w:eastAsia="Times New Roman"/>
          <w:lang w:eastAsia="es-ES"/>
        </w:rPr>
        <w:t>extra canónico</w:t>
      </w:r>
      <w:r w:rsidRPr="001D3ED9">
        <w:rPr>
          <w:rFonts w:eastAsia="Times New Roman"/>
          <w:lang w:eastAsia="es-ES"/>
        </w:rPr>
        <w:t xml:space="preserve"> bajo su nombre. Los apóstoles menos prominentes en el canon, como Tomás, Felipe o, en este caso, Matías, a menudo se convirtieron en vehículos para la transmisión de tradiciones esotéricas o alternativas, precisamente porque había un menor </w:t>
      </w:r>
      <w:r w:rsidRPr="001D3ED9">
        <w:rPr>
          <w:rFonts w:eastAsia="Times New Roman"/>
          <w:lang w:eastAsia="es-ES"/>
        </w:rPr>
        <w:lastRenderedPageBreak/>
        <w:t xml:space="preserve">"control" canónico sobre sus figuras. Así, la figura de Matías fue cooptada tempranamente por corrientes que valoraban el ascetismo riguroso y el conocimiento esotérico, lo que influyó en cómo fue percibido y en la naturaleza de los escritos apócrifos que se le atribuyeron, explicando también la cautela y, en ocasiones, la condena de algunos Padres hacia estos textos.   </w:t>
      </w:r>
    </w:p>
    <w:p w14:paraId="6AF44BB5" w14:textId="2CC7A146"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mención de Clemente de Alejandría en </w:t>
      </w:r>
      <w:r w:rsidRPr="001D3ED9">
        <w:rPr>
          <w:rFonts w:eastAsia="Times New Roman"/>
          <w:i/>
          <w:iCs/>
          <w:lang w:eastAsia="es-ES"/>
        </w:rPr>
        <w:t>Stromata</w:t>
      </w:r>
      <w:r w:rsidRPr="001D3ED9">
        <w:rPr>
          <w:rFonts w:eastAsia="Times New Roman"/>
          <w:lang w:eastAsia="es-ES"/>
        </w:rPr>
        <w:t xml:space="preserve"> IV.6.35, donde algunos identificaban a Zaqueo con Matías (o con Mateo, según la variante textual</w:t>
      </w:r>
      <w:r w:rsidR="008A2A17" w:rsidRPr="001D3ED9">
        <w:rPr>
          <w:rFonts w:eastAsia="Times New Roman"/>
          <w:lang w:eastAsia="es-ES"/>
        </w:rPr>
        <w:t>)</w:t>
      </w:r>
      <w:r w:rsidRPr="001D3ED9">
        <w:rPr>
          <w:rFonts w:eastAsia="Times New Roman"/>
          <w:lang w:eastAsia="es-ES"/>
        </w:rPr>
        <w:t xml:space="preserve">, pone de manifiesto una cierta fluidez y, a veces, confusión en las identidades de figuras secundarias del Nuevo Testamento en la tradición patrística temprana. Esta confusión entre Matías y Mateo es también señalada por otras fuentes. Tal ambigüedad podría deberse a la similitud fonética de los nombres (Matías, Mateo, ambos derivados de </w:t>
      </w:r>
      <w:r w:rsidRPr="001D3ED9">
        <w:rPr>
          <w:rFonts w:eastAsia="Times New Roman"/>
          <w:i/>
          <w:iCs/>
          <w:lang w:eastAsia="es-ES"/>
        </w:rPr>
        <w:t>Mattithiah</w:t>
      </w:r>
      <w:r w:rsidRPr="001D3ED9">
        <w:rPr>
          <w:rFonts w:eastAsia="Times New Roman"/>
          <w:lang w:eastAsia="es-ES"/>
        </w:rPr>
        <w:t xml:space="preserve">), a la relativa oscuridad de Matías en el propio canon, o incluso al deseo de conectar a figuras conocidas del Evangelio, como Zaqueo, el publicano arrepentido, con el colegio apostólico o el círculo más cercano de discípulos. La identificación con Zaqueo, un "jefe de los publicanos" que experimentó una conversión radical, podría haber servido como ilustración del poder transformador del encuentro con Jesús, un testimonio digno de un apóstol. Estas confusiones o identificaciones alternativas, por tanto, no deben ser vistas como meros errores de transmisión, sino que pueden reflejar intentos de la tradición temprana por dotar de mayor relieve y significado a figuras como Matías, integrándolas en narrativas más amplias de conversión y discipulado, o ser simplemente el producto de la transmisión oral y escrita en un período de menor estandarización de las tradiciones.   </w:t>
      </w:r>
    </w:p>
    <w:p w14:paraId="39095DE8" w14:textId="2D7E33B5" w:rsidR="001D3ED9" w:rsidRPr="008A2A17" w:rsidRDefault="001D3ED9" w:rsidP="008A2A17">
      <w:pPr>
        <w:pStyle w:val="Ttulo2"/>
        <w:rPr>
          <w:rFonts w:ascii="Times New Roman" w:eastAsia="Times New Roman" w:hAnsi="Times New Roman" w:cs="Times New Roman"/>
          <w:b/>
          <w:bCs/>
          <w:color w:val="auto"/>
          <w:sz w:val="28"/>
          <w:szCs w:val="28"/>
          <w:lang w:eastAsia="es-ES"/>
        </w:rPr>
      </w:pPr>
      <w:bookmarkStart w:id="277" w:name="_Toc203650841"/>
      <w:bookmarkStart w:id="278" w:name="_Toc206239835"/>
      <w:r w:rsidRPr="008A2A17">
        <w:rPr>
          <w:rFonts w:ascii="Times New Roman" w:eastAsia="Times New Roman" w:hAnsi="Times New Roman" w:cs="Times New Roman"/>
          <w:b/>
          <w:bCs/>
          <w:color w:val="auto"/>
          <w:sz w:val="28"/>
          <w:szCs w:val="28"/>
          <w:lang w:eastAsia="es-ES"/>
        </w:rPr>
        <w:lastRenderedPageBreak/>
        <w:t>El Ministerio Apostólico de Matías: Entre la Historia y la Leyenda</w:t>
      </w:r>
      <w:bookmarkEnd w:id="277"/>
      <w:bookmarkEnd w:id="278"/>
    </w:p>
    <w:p w14:paraId="37647090" w14:textId="7E773DFC"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Las tradiciones sobre los viajes misioneros del apóstol Matías son numerosas y variadas, pintando un cuadro de actividad evangelizadora que se extiende mucho más allá de los límites de Judea. La mayoría de las fuentes coinciden en que su predicación comenzó en </w:t>
      </w:r>
      <w:r w:rsidR="00380E0F" w:rsidRPr="001D3ED9">
        <w:rPr>
          <w:rFonts w:eastAsia="Times New Roman"/>
          <w:lang w:eastAsia="es-ES"/>
        </w:rPr>
        <w:t>Judea,</w:t>
      </w:r>
      <w:r w:rsidRPr="001D3ED9">
        <w:rPr>
          <w:rFonts w:eastAsia="Times New Roman"/>
          <w:lang w:eastAsia="es-ES"/>
        </w:rPr>
        <w:t xml:space="preserve"> lo cual es coherente con la misión inicial de los apóstoles centrada en Jerusalén y sus alrededores, tal como se describe en los primeros capítulos de los Hechos de los Apóstoles.   </w:t>
      </w:r>
    </w:p>
    <w:p w14:paraId="233F11A4"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 partir de este punto de partida, las tradiciones divergen considerablemente. Las fuentes griegas, incluyendo al historiador eclesiástico del siglo XIV Nicéforo Calixto Xantopoulos (quien se basó en tradiciones anteriores), sostienen que Matías llevó el evangelio a Capadocia y a las regiones costeras del Mar Caspio, estableciéndose principalmente cerca del puerto de Hyssus.   </w:t>
      </w:r>
    </w:p>
    <w:p w14:paraId="45948570" w14:textId="3F91E6E8"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Otras tradiciones, particularmente las de origen etíope y copto, lo vinculan con "Etiopía". Es importante notar que esta "Etiopía" a menudo se interpreta en las fuentes antiguas no como la nación africana moderna, sino como la región de la Cólquida, en la actual Georgia, al sur o sureste del Mar Negro. Nicéforo menciona que Matías predicó en esta "Etiopía" y que allí fue crucificado. La </w:t>
      </w:r>
      <w:r w:rsidRPr="001D3ED9">
        <w:rPr>
          <w:rFonts w:eastAsia="Times New Roman"/>
          <w:i/>
          <w:iCs/>
          <w:lang w:eastAsia="es-ES"/>
        </w:rPr>
        <w:t>Sinopsis de Doroteo de Tiro</w:t>
      </w:r>
      <w:r w:rsidRPr="001D3ED9">
        <w:rPr>
          <w:rFonts w:eastAsia="Times New Roman"/>
          <w:lang w:eastAsia="es-ES"/>
        </w:rPr>
        <w:t xml:space="preserve">, una obra de atribución y datación inciertas pero que recoge antiguas tradiciones, lo sitúa predicando a "bárbaros y carnívoros en el interior de Etiopía, donde está el puerto marítimo de Hyssus, en la desembocadura del río Fasis". El texto apócrifo conocido como los </w:t>
      </w:r>
      <w:r w:rsidRPr="001D3ED9">
        <w:rPr>
          <w:rFonts w:eastAsia="Times New Roman"/>
          <w:i/>
          <w:iCs/>
          <w:lang w:eastAsia="es-ES"/>
        </w:rPr>
        <w:t>Hechos de Andrés y Matías</w:t>
      </w:r>
      <w:r w:rsidRPr="001D3ED9">
        <w:rPr>
          <w:rFonts w:eastAsia="Times New Roman"/>
          <w:lang w:eastAsia="es-ES"/>
        </w:rPr>
        <w:t xml:space="preserve"> desarrolla ampliamente esta conexión, situando la actividad de </w:t>
      </w:r>
      <w:r w:rsidRPr="001D3ED9">
        <w:rPr>
          <w:rFonts w:eastAsia="Times New Roman"/>
          <w:lang w:eastAsia="es-ES"/>
        </w:rPr>
        <w:lastRenderedPageBreak/>
        <w:t xml:space="preserve">Matías en "la ciudad de los antropófagos" en Etiopía, donde sufre prisión y torturas antes de ser milagrosamente rescatado por el apóstol Andrés. La tradición conservada por la Diócesis Ortodoxa Carpato-Rusa Americana (ACROD) detalla vívidamente la historia de los "devoradores de hombres" en Etiopía, donde Matías es cegado, envenenado y encarcelado, siendo posteriormente rescatado por Andrés.   </w:t>
      </w:r>
    </w:p>
    <w:p w14:paraId="6DCFF0C0"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Además de estas regiones principales, la tradición armenia lo incluye entre los cinco apóstoles que evangelizaron Armenia, junto con Tadeo, Bartolomé, Simón el Cananeo y Andrés. Algunas historias apócrifas mencionan también Macedonia y Egipto como campos de su labor misionera, afirmando que predicó durante más de treinta años.   </w:t>
      </w:r>
    </w:p>
    <w:p w14:paraId="5D53F880" w14:textId="2442D56D"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análisis crítico de la historicidad de estas misiones revela un panorama complejo. No existe un consenso claro en las fuentes antiguas sobre los lugares exactos de su predicación. Si bien es plausible que Matías, al igual que otros apóstoles, participara activamente en la difusión temprana del cristianismo, los detalles geográficos precisos y las narrativas específicas de sus viajes son, en su mayoría, imposibles de verificar históricamente. La predicación inicial en Judea es la que cuenta con mayor probabilidad.   </w:t>
      </w:r>
    </w:p>
    <w:p w14:paraId="477CBA26" w14:textId="3942DDDB" w:rsidR="001D3ED9" w:rsidRPr="00380E0F" w:rsidRDefault="001D3ED9" w:rsidP="00380E0F">
      <w:pPr>
        <w:pStyle w:val="Ttulo2"/>
        <w:rPr>
          <w:rFonts w:ascii="Times New Roman" w:eastAsia="Times New Roman" w:hAnsi="Times New Roman" w:cs="Times New Roman"/>
          <w:b/>
          <w:bCs/>
          <w:color w:val="auto"/>
          <w:sz w:val="28"/>
          <w:szCs w:val="28"/>
          <w:lang w:eastAsia="es-ES"/>
        </w:rPr>
      </w:pPr>
      <w:bookmarkStart w:id="279" w:name="_Toc203650842"/>
      <w:bookmarkStart w:id="280" w:name="_Toc206239836"/>
      <w:r w:rsidRPr="00380E0F">
        <w:rPr>
          <w:rFonts w:ascii="Times New Roman" w:eastAsia="Times New Roman" w:hAnsi="Times New Roman" w:cs="Times New Roman"/>
          <w:b/>
          <w:bCs/>
          <w:color w:val="auto"/>
          <w:sz w:val="28"/>
          <w:szCs w:val="28"/>
          <w:lang w:eastAsia="es-ES"/>
        </w:rPr>
        <w:t>El Martirio de Matías: Diversidad de Relatos Tradicionales</w:t>
      </w:r>
      <w:bookmarkEnd w:id="279"/>
      <w:bookmarkEnd w:id="280"/>
    </w:p>
    <w:p w14:paraId="16FE31A7" w14:textId="163CCD40"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Al igual que ocurre con sus viajes misioneros, las tradiciones concernientes a la muerte del apóstol Matías son diversas</w:t>
      </w:r>
      <w:r w:rsidR="00380E0F">
        <w:rPr>
          <w:rFonts w:eastAsia="Times New Roman"/>
          <w:lang w:eastAsia="es-ES"/>
        </w:rPr>
        <w:t>.</w:t>
      </w:r>
    </w:p>
    <w:p w14:paraId="30C39216"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lastRenderedPageBreak/>
        <w:t>Una de las versiones más difundidas, especialmente en la tradición griega y a través de autores como Nicéforo Calixto Xantopoulos (</w:t>
      </w:r>
      <w:r w:rsidRPr="001D3ED9">
        <w:rPr>
          <w:rFonts w:eastAsia="Times New Roman"/>
          <w:i/>
          <w:iCs/>
          <w:lang w:eastAsia="es-ES"/>
        </w:rPr>
        <w:t>Historia ecclesiastica</w:t>
      </w:r>
      <w:r w:rsidRPr="001D3ED9">
        <w:rPr>
          <w:rFonts w:eastAsia="Times New Roman"/>
          <w:lang w:eastAsia="es-ES"/>
        </w:rPr>
        <w:t xml:space="preserve">, 2, 40), sostiene que Matías fue crucificado en la región de "Etiopía" (interpretada frecuentemente como la Cólquida, en la actual Georgia), después de haber predicado el Evangelio en esa zona. San Clemente de Alejandría y San Jerónimo también aluden a una tradición de crucifixión para Matías.   </w:t>
      </w:r>
    </w:p>
    <w:p w14:paraId="59C8153B"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Otra tradición importante, citada por el historiador Tillemont y presente en diversas fuentes, sitúa su martirio en Jerusalén. Según esta versión, Matías habría sido apedreado por los judíos y, posteriormente, decapitado con un hacha. La decapitación con hacha podría sugerir una ejecución llevada a cabo por autoridades romanas tras una condena emitida por instancias judías. La tradición recogida por la Diócesis Ortodoxa Carpato-Rusa Americana (ACROD) detalla que fue condenado por el Sumo Sacerdote Anás (conocido por su hostilidad hacia los cristianos) y que, antes de ser apedreado, Matías pidió que las piedras de su martirio fueran enterradas con él como testimonio. Cristiandad.org también describe este martirio en Judea: apedreado por orden del Sanedrín y luego decapitado por un soldado romano.   </w:t>
      </w:r>
    </w:p>
    <w:p w14:paraId="0C9884EE"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w:t>
      </w:r>
      <w:r w:rsidRPr="001D3ED9">
        <w:rPr>
          <w:rFonts w:eastAsia="Times New Roman"/>
          <w:i/>
          <w:iCs/>
          <w:lang w:eastAsia="es-ES"/>
        </w:rPr>
        <w:t>Sinopsis de Doroteo de Tiro</w:t>
      </w:r>
      <w:r w:rsidRPr="001D3ED9">
        <w:rPr>
          <w:rFonts w:eastAsia="Times New Roman"/>
          <w:lang w:eastAsia="es-ES"/>
        </w:rPr>
        <w:t xml:space="preserve"> presenta otra localización para su muerte, afirmando que Matías murió en Sebastopol (una ciudad portuaria en la Cólquida, en la costa del Mar Negro) y que fue enterrado allí, cerca de un Templo del Sol. El sitio Spazio Spadoni también menciona su muerte en Sebastopol.   </w:t>
      </w:r>
    </w:p>
    <w:p w14:paraId="52305AED" w14:textId="107E23C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Finalmente, las tradiciones coptas y etíopes, estrechamente vinculadas a los </w:t>
      </w:r>
      <w:r w:rsidRPr="001D3ED9">
        <w:rPr>
          <w:rFonts w:eastAsia="Times New Roman"/>
          <w:i/>
          <w:iCs/>
          <w:lang w:eastAsia="es-ES"/>
        </w:rPr>
        <w:t>Hechos de Andrés y Matías</w:t>
      </w:r>
      <w:r w:rsidRPr="001D3ED9">
        <w:rPr>
          <w:rFonts w:eastAsia="Times New Roman"/>
          <w:lang w:eastAsia="es-ES"/>
        </w:rPr>
        <w:t xml:space="preserve"> y al texto conocido como el </w:t>
      </w:r>
      <w:r w:rsidRPr="001D3ED9">
        <w:rPr>
          <w:rFonts w:eastAsia="Times New Roman"/>
          <w:i/>
          <w:iCs/>
          <w:lang w:eastAsia="es-ES"/>
        </w:rPr>
        <w:t>Martirio de Matías</w:t>
      </w:r>
      <w:r w:rsidRPr="001D3ED9">
        <w:rPr>
          <w:rFonts w:eastAsia="Times New Roman"/>
          <w:lang w:eastAsia="es-ES"/>
        </w:rPr>
        <w:t xml:space="preserve"> (en </w:t>
      </w:r>
      <w:r w:rsidRPr="001D3ED9">
        <w:rPr>
          <w:rFonts w:eastAsia="Times New Roman"/>
          <w:lang w:eastAsia="es-ES"/>
        </w:rPr>
        <w:lastRenderedPageBreak/>
        <w:t xml:space="preserve">sus versiones copta y etíope), describen sufrimientos extremos y torturas infligidas a Matías. Estos relatos lo sitúan en la "ciudad de los antropófagos" o en Damasco, donde habría sido cegado, envenenado y sometido a la prueba de un lecho de hierro incandescente, antes de su muerte final en una "ciudad de los judíos" denominada Malâwân (en árabe) o Phalaeon (en etíope). Una fuente adicional menciona que fue apedreado hasta la muerte en Colquis alrededor del año 80 </w:t>
      </w:r>
      <w:r w:rsidR="00380E0F" w:rsidRPr="001D3ED9">
        <w:rPr>
          <w:rFonts w:eastAsia="Times New Roman"/>
          <w:lang w:eastAsia="es-ES"/>
        </w:rPr>
        <w:t>d.C.</w:t>
      </w:r>
      <w:r w:rsidRPr="001D3ED9">
        <w:rPr>
          <w:rFonts w:eastAsia="Times New Roman"/>
          <w:lang w:eastAsia="es-ES"/>
        </w:rPr>
        <w:t xml:space="preserve">   </w:t>
      </w:r>
    </w:p>
    <w:p w14:paraId="241D2658" w14:textId="4DCC6EF5"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evaluación de la historicidad de estos relatos específicos es sumamente compleja. La asociación de Matías con un instrumento de martirio específico, como el hacha, se volvió un elemento </w:t>
      </w:r>
      <w:r w:rsidR="00380E0F">
        <w:rPr>
          <w:rFonts w:eastAsia="Times New Roman"/>
          <w:lang w:eastAsia="es-ES"/>
        </w:rPr>
        <w:t>de</w:t>
      </w:r>
      <w:r w:rsidRPr="001D3ED9">
        <w:rPr>
          <w:rFonts w:eastAsia="Times New Roman"/>
          <w:lang w:eastAsia="es-ES"/>
        </w:rPr>
        <w:t xml:space="preserve"> su iconografía posterior, proporcionando una imagen visual distintiva. </w:t>
      </w:r>
    </w:p>
    <w:p w14:paraId="6DBE2B71" w14:textId="36C986EB"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Independientemente de la historicidad precisa de cada uno de estos relatos, la tendencia predominante en las tradiciones posteriores es la de atribuir un martirio a Matías. Esto refleja una concepción más amplia, arraigada en la Iglesia primitiva y medieval, donde el martirio era considerado la culminación ideal y el sello definitivo de una vida apostólica auténtica. Jesús mismo había predicho sufrimientos para sus seguidores, y los apóstoles son presentados como modelos de testimonio (</w:t>
      </w:r>
      <w:r w:rsidRPr="001D3ED9">
        <w:rPr>
          <w:rFonts w:eastAsia="Times New Roman"/>
          <w:i/>
          <w:iCs/>
          <w:lang w:eastAsia="es-ES"/>
        </w:rPr>
        <w:t>martys</w:t>
      </w:r>
      <w:r w:rsidRPr="001D3ED9">
        <w:rPr>
          <w:rFonts w:eastAsia="Times New Roman"/>
          <w:lang w:eastAsia="es-ES"/>
        </w:rPr>
        <w:t xml:space="preserve">) hasta la muerte. En la hagiografía cristiana, el martirio se convirtió en el "bautismo de sangre" y la forma más elevada de imitación de Cristo. </w:t>
      </w:r>
    </w:p>
    <w:p w14:paraId="0C1A5E61"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b/>
          <w:bCs/>
          <w:lang w:eastAsia="es-ES"/>
        </w:rPr>
        <w:t>6. Escritos Apócrifos Asociados a Matías</w:t>
      </w:r>
    </w:p>
    <w:p w14:paraId="6AA370E0"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figura del apóstol Matías, aunque escasamente detallada en el Nuevo Testamento canónico, inspiró la creación de diversos escritos apócrifos que circularon en el cristianismo primitivo. Estos textos, que varían en género y contenido, buscaron llenar los vacíos de </w:t>
      </w:r>
      <w:r w:rsidRPr="001D3ED9">
        <w:rPr>
          <w:rFonts w:eastAsia="Times New Roman"/>
          <w:lang w:eastAsia="es-ES"/>
        </w:rPr>
        <w:lastRenderedPageBreak/>
        <w:t>información y, en algunos casos, promover enseñanzas particulares bajo la autoridad de su nombre.</w:t>
      </w:r>
    </w:p>
    <w:p w14:paraId="1B2E1FB6" w14:textId="7DC2E426"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Uno de los textos más referenciados es el </w:t>
      </w:r>
      <w:r w:rsidRPr="001D3ED9">
        <w:rPr>
          <w:rFonts w:eastAsia="Times New Roman"/>
          <w:b/>
          <w:bCs/>
          <w:lang w:eastAsia="es-ES"/>
        </w:rPr>
        <w:t>Evangelio de Matías</w:t>
      </w:r>
      <w:r w:rsidRPr="001D3ED9">
        <w:rPr>
          <w:rFonts w:eastAsia="Times New Roman"/>
          <w:lang w:eastAsia="es-ES"/>
        </w:rPr>
        <w:t xml:space="preserve">. Su existencia es atestiguada por varios Padres de la Iglesia. Orígenes, en su </w:t>
      </w:r>
      <w:r w:rsidRPr="001D3ED9">
        <w:rPr>
          <w:rFonts w:eastAsia="Times New Roman"/>
          <w:i/>
          <w:iCs/>
          <w:lang w:eastAsia="es-ES"/>
        </w:rPr>
        <w:t>Homilía I sobre Lucas</w:t>
      </w:r>
      <w:r w:rsidRPr="001D3ED9">
        <w:rPr>
          <w:rFonts w:eastAsia="Times New Roman"/>
          <w:lang w:eastAsia="es-ES"/>
        </w:rPr>
        <w:t xml:space="preserve">, lo menciona junto al Evangelio de Tomás, clasificándolo como apócrifo. Eusebio de Cesarea, en su </w:t>
      </w:r>
      <w:r w:rsidRPr="001D3ED9">
        <w:rPr>
          <w:rFonts w:eastAsia="Times New Roman"/>
          <w:i/>
          <w:iCs/>
          <w:lang w:eastAsia="es-ES"/>
        </w:rPr>
        <w:t>Historia Eclesiástica</w:t>
      </w:r>
      <w:r w:rsidRPr="001D3ED9">
        <w:rPr>
          <w:rFonts w:eastAsia="Times New Roman"/>
          <w:lang w:eastAsia="es-ES"/>
        </w:rPr>
        <w:t xml:space="preserve"> (III.25.6), lo incluye en una lista de escritos considerados heréticos, aunque señala que eran conocidos por muchos autores eclesiásticos de la época, junto a los evangelios de Tomás y Pedro. San Jerónimo, en su </w:t>
      </w:r>
      <w:r w:rsidRPr="001D3ED9">
        <w:rPr>
          <w:rFonts w:eastAsia="Times New Roman"/>
          <w:i/>
          <w:iCs/>
          <w:lang w:eastAsia="es-ES"/>
        </w:rPr>
        <w:t>Praefatio in Matthaeum</w:t>
      </w:r>
      <w:r w:rsidRPr="001D3ED9">
        <w:rPr>
          <w:rFonts w:eastAsia="Times New Roman"/>
          <w:lang w:eastAsia="es-ES"/>
        </w:rPr>
        <w:t xml:space="preserve">, también lo cataloga como apócrifo. Además, el Decreto Gelasiano, un documento del siglo VI que lista libros canónicos y apócrifos, lo incluye entre estos últimos. A pesar de estas menciones, el texto del Evangelio de Matías se ha </w:t>
      </w:r>
      <w:r w:rsidR="00380E0F" w:rsidRPr="001D3ED9">
        <w:rPr>
          <w:rFonts w:eastAsia="Times New Roman"/>
          <w:lang w:eastAsia="es-ES"/>
        </w:rPr>
        <w:t>perdido,</w:t>
      </w:r>
      <w:r w:rsidRPr="001D3ED9">
        <w:rPr>
          <w:rFonts w:eastAsia="Times New Roman"/>
          <w:lang w:eastAsia="es-ES"/>
        </w:rPr>
        <w:t xml:space="preserve"> y su contenido exacto permanece desconocido. No obstante, su asociación con círculos considerados heréticos por los Padres sugiere que podría haber contenido enseñanzas de naturaleza gnóstica o, al menos, divergentes de la ortodoxia que se estaba consolidando.   </w:t>
      </w:r>
    </w:p>
    <w:p w14:paraId="538356E4"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Estrechamente relacionadas, y a veces identificadas con el Evangelio de Matías, se encuentran las </w:t>
      </w:r>
      <w:r w:rsidRPr="001D3ED9">
        <w:rPr>
          <w:rFonts w:eastAsia="Times New Roman"/>
          <w:b/>
          <w:bCs/>
          <w:lang w:eastAsia="es-ES"/>
        </w:rPr>
        <w:t>Tradiciones de Matías (Παραδόσεις Ματθίου)</w:t>
      </w:r>
      <w:r w:rsidRPr="001D3ED9">
        <w:rPr>
          <w:rFonts w:eastAsia="Times New Roman"/>
          <w:lang w:eastAsia="es-ES"/>
        </w:rPr>
        <w:t xml:space="preserve">. La principal fuente para el conocimiento de este texto es Clemente de Alejandría, quien cita tres sentencias de las </w:t>
      </w:r>
      <w:r w:rsidRPr="001D3ED9">
        <w:rPr>
          <w:rFonts w:eastAsia="Times New Roman"/>
          <w:i/>
          <w:iCs/>
          <w:lang w:eastAsia="es-ES"/>
        </w:rPr>
        <w:t>Tradiciones</w:t>
      </w:r>
      <w:r w:rsidRPr="001D3ED9">
        <w:rPr>
          <w:rFonts w:eastAsia="Times New Roman"/>
          <w:lang w:eastAsia="es-ES"/>
        </w:rPr>
        <w:t xml:space="preserve"> en sus </w:t>
      </w:r>
      <w:r w:rsidRPr="001D3ED9">
        <w:rPr>
          <w:rFonts w:eastAsia="Times New Roman"/>
          <w:i/>
          <w:iCs/>
          <w:lang w:eastAsia="es-ES"/>
        </w:rPr>
        <w:t>Stromata</w:t>
      </w:r>
      <w:r w:rsidRPr="001D3ED9">
        <w:rPr>
          <w:rFonts w:eastAsia="Times New Roman"/>
          <w:lang w:eastAsia="es-ES"/>
        </w:rPr>
        <w:t xml:space="preserve"> (II.9.45; III.4.26; VII.13.82). Una de las citas más conocidas, transmitida por Clemente (a través de los nicolaítas o directamente de las </w:t>
      </w:r>
      <w:r w:rsidRPr="001D3ED9">
        <w:rPr>
          <w:rFonts w:eastAsia="Times New Roman"/>
          <w:i/>
          <w:iCs/>
          <w:lang w:eastAsia="es-ES"/>
        </w:rPr>
        <w:t>Tradiciones</w:t>
      </w:r>
      <w:r w:rsidRPr="001D3ED9">
        <w:rPr>
          <w:rFonts w:eastAsia="Times New Roman"/>
          <w:lang w:eastAsia="es-ES"/>
        </w:rPr>
        <w:t xml:space="preserve">), es una exhortación de carácter ascético: "Debemos combatir nuestra carne, no valorarla, y no concederle nada que la alabe, sino aumentar el crecimiento de nuestra alma por la fe y el conocimiento". Las citas conservadas sugieren que el contenido de las </w:t>
      </w:r>
      <w:r w:rsidRPr="001D3ED9">
        <w:rPr>
          <w:rFonts w:eastAsia="Times New Roman"/>
          <w:i/>
          <w:iCs/>
          <w:lang w:eastAsia="es-ES"/>
        </w:rPr>
        <w:t>Tradiciones</w:t>
      </w:r>
      <w:r w:rsidRPr="001D3ED9">
        <w:rPr>
          <w:rFonts w:eastAsia="Times New Roman"/>
          <w:lang w:eastAsia="es-ES"/>
        </w:rPr>
        <w:t xml:space="preserve"> era principalmente de </w:t>
      </w:r>
      <w:r w:rsidRPr="001D3ED9">
        <w:rPr>
          <w:rFonts w:eastAsia="Times New Roman"/>
          <w:lang w:eastAsia="es-ES"/>
        </w:rPr>
        <w:lastRenderedPageBreak/>
        <w:t xml:space="preserve">naturaleza exhortativa, con un fuerte componente ascético y una orientación hacia la búsqueda de un conocimiento superior (gnosis). Si la referencia de Clemente en </w:t>
      </w:r>
      <w:r w:rsidRPr="001D3ED9">
        <w:rPr>
          <w:rFonts w:eastAsia="Times New Roman"/>
          <w:i/>
          <w:iCs/>
          <w:lang w:eastAsia="es-ES"/>
        </w:rPr>
        <w:t>Stromata</w:t>
      </w:r>
      <w:r w:rsidRPr="001D3ED9">
        <w:rPr>
          <w:rFonts w:eastAsia="Times New Roman"/>
          <w:lang w:eastAsia="es-ES"/>
        </w:rPr>
        <w:t xml:space="preserve"> 4.6.35 (sobre la identificación de Zaqueo con Matías) también deriva de esta fuente, entonces las </w:t>
      </w:r>
      <w:r w:rsidRPr="001D3ED9">
        <w:rPr>
          <w:rFonts w:eastAsia="Times New Roman"/>
          <w:i/>
          <w:iCs/>
          <w:lang w:eastAsia="es-ES"/>
        </w:rPr>
        <w:t>Tradiciones</w:t>
      </w:r>
      <w:r w:rsidRPr="001D3ED9">
        <w:rPr>
          <w:rFonts w:eastAsia="Times New Roman"/>
          <w:lang w:eastAsia="es-ES"/>
        </w:rPr>
        <w:t xml:space="preserve"> podrían haber contenido igualmente material narrativo sobre Jesús. La relación exacta entre las </w:t>
      </w:r>
      <w:r w:rsidRPr="001D3ED9">
        <w:rPr>
          <w:rFonts w:eastAsia="Times New Roman"/>
          <w:i/>
          <w:iCs/>
          <w:lang w:eastAsia="es-ES"/>
        </w:rPr>
        <w:t>Tradiciones de Matías</w:t>
      </w:r>
      <w:r w:rsidRPr="001D3ED9">
        <w:rPr>
          <w:rFonts w:eastAsia="Times New Roman"/>
          <w:lang w:eastAsia="es-ES"/>
        </w:rPr>
        <w:t xml:space="preserve"> y el </w:t>
      </w:r>
      <w:r w:rsidRPr="001D3ED9">
        <w:rPr>
          <w:rFonts w:eastAsia="Times New Roman"/>
          <w:i/>
          <w:iCs/>
          <w:lang w:eastAsia="es-ES"/>
        </w:rPr>
        <w:t>Evangelio de Matías</w:t>
      </w:r>
      <w:r w:rsidRPr="001D3ED9">
        <w:rPr>
          <w:rFonts w:eastAsia="Times New Roman"/>
          <w:lang w:eastAsia="es-ES"/>
        </w:rPr>
        <w:t xml:space="preserve"> es objeto de debate académico; algunos estudiosos, como Zahn, los han identificado como una misma obra, mientras que otros, como Harnack, han negado tal identificación. La evidencia disponible es insuficiente para llegar a una conclusión definitiva. Se presume que las </w:t>
      </w:r>
      <w:r w:rsidRPr="001D3ED9">
        <w:rPr>
          <w:rFonts w:eastAsia="Times New Roman"/>
          <w:i/>
          <w:iCs/>
          <w:lang w:eastAsia="es-ES"/>
        </w:rPr>
        <w:t>Tradiciones de Matías</w:t>
      </w:r>
      <w:r w:rsidRPr="001D3ED9">
        <w:rPr>
          <w:rFonts w:eastAsia="Times New Roman"/>
          <w:lang w:eastAsia="es-ES"/>
        </w:rPr>
        <w:t xml:space="preserve"> fueron compuestas en Egipto durante la primera mitad del siglo II.   </w:t>
      </w:r>
    </w:p>
    <w:p w14:paraId="70A9577F" w14:textId="72F613F9"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Otro texto apócrifo importante asociado a Matías son los </w:t>
      </w:r>
      <w:r w:rsidRPr="001D3ED9">
        <w:rPr>
          <w:rFonts w:eastAsia="Times New Roman"/>
          <w:b/>
          <w:bCs/>
          <w:lang w:eastAsia="es-ES"/>
        </w:rPr>
        <w:t>Hechos de Andrés y Matías (en el país de los antropófagos)</w:t>
      </w:r>
      <w:r w:rsidRPr="001D3ED9">
        <w:rPr>
          <w:rFonts w:eastAsia="Times New Roman"/>
          <w:lang w:eastAsia="es-ES"/>
        </w:rPr>
        <w:t xml:space="preserve">. Esta obra narra las fantásticas aventuras de los apóstoles Andrés y Matías en una ciudad habitada por caníbales, localizada en Etiopía (interpretada a menudo como la región de la Cólquida). En la narración, Matías es encarcelado, cegado y drogado (aunque en algunas versiones la droga no surte efecto sobre él), y el apóstol Andrés acude en su rescate. El relato está repleto de milagros, culminando con la conversión de los caníbales, y se caracteriza por sus elementos dramáticos y, en ocasiones, truculentos. El idioma original de la obra fue probablemente el griego koiné. Su datación es incierta; mientras que algunos eruditos del siglo XIX la situaban en el siglo II, investigaciones más recientes sugieren una fecha posterior, entre los siglos IV y V, considerándola una tradición independiente que luego fue compilada junto con los </w:t>
      </w:r>
      <w:r w:rsidRPr="001D3ED9">
        <w:rPr>
          <w:rFonts w:eastAsia="Times New Roman"/>
          <w:i/>
          <w:iCs/>
          <w:lang w:eastAsia="es-ES"/>
        </w:rPr>
        <w:t>Hechos de Andrés</w:t>
      </w:r>
      <w:r w:rsidRPr="001D3ED9">
        <w:rPr>
          <w:rFonts w:eastAsia="Times New Roman"/>
          <w:lang w:eastAsia="es-ES"/>
        </w:rPr>
        <w:t xml:space="preserve"> [ (s. VI?)</w:t>
      </w:r>
      <w:r w:rsidR="00380E0F" w:rsidRPr="001D3ED9">
        <w:rPr>
          <w:rFonts w:eastAsia="Times New Roman"/>
          <w:lang w:eastAsia="es-ES"/>
        </w:rPr>
        <w:t>,]</w:t>
      </w:r>
      <w:r w:rsidRPr="001D3ED9">
        <w:rPr>
          <w:rFonts w:eastAsia="Times New Roman"/>
          <w:lang w:eastAsia="es-ES"/>
        </w:rPr>
        <w:t xml:space="preserve">. Desde una perspectiva literaria y teológica, los </w:t>
      </w:r>
      <w:r w:rsidRPr="001D3ED9">
        <w:rPr>
          <w:rFonts w:eastAsia="Times New Roman"/>
          <w:i/>
          <w:iCs/>
          <w:lang w:eastAsia="es-ES"/>
        </w:rPr>
        <w:t>Hechos de Andrés y Matías</w:t>
      </w:r>
      <w:r w:rsidRPr="001D3ED9">
        <w:rPr>
          <w:rFonts w:eastAsia="Times New Roman"/>
          <w:lang w:eastAsia="es-ES"/>
        </w:rPr>
        <w:t xml:space="preserve"> se clasifican como "apócrifos </w:t>
      </w:r>
      <w:r w:rsidRPr="001D3ED9">
        <w:rPr>
          <w:rFonts w:eastAsia="Times New Roman"/>
          <w:lang w:eastAsia="es-ES"/>
        </w:rPr>
        <w:lastRenderedPageBreak/>
        <w:t xml:space="preserve">secundarios", más cercanos al género de la novela de aventuras o el romance heroico que a un registro histórico fidedigno. Su propósito parece haber sido más edificante y de entretenimiento que estrictamente doctrinal, aunque exalta el poder de Dios y la fe inquebrantable de los apóstoles. Una fuente lo califica como "un cuento de maravillas sin propósito doctrinal".   </w:t>
      </w:r>
    </w:p>
    <w:p w14:paraId="2B8E87D8"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Finalmente, la figura de Matías también fue asociada con </w:t>
      </w:r>
      <w:r w:rsidRPr="008F35EE">
        <w:rPr>
          <w:rFonts w:eastAsia="Times New Roman"/>
          <w:lang w:eastAsia="es-ES"/>
        </w:rPr>
        <w:t>"Palabras Secretas"</w:t>
      </w:r>
      <w:r w:rsidRPr="001D3ED9">
        <w:rPr>
          <w:rFonts w:eastAsia="Times New Roman"/>
          <w:lang w:eastAsia="es-ES"/>
        </w:rPr>
        <w:t xml:space="preserve"> y utilizada por grupos gnósticos. Según Hipólito de Roma (</w:t>
      </w:r>
      <w:r w:rsidRPr="001D3ED9">
        <w:rPr>
          <w:rFonts w:eastAsia="Times New Roman"/>
          <w:i/>
          <w:iCs/>
          <w:lang w:eastAsia="es-ES"/>
        </w:rPr>
        <w:t>Refutación de todas las herejías</w:t>
      </w:r>
      <w:r w:rsidRPr="001D3ED9">
        <w:rPr>
          <w:rFonts w:eastAsia="Times New Roman"/>
          <w:lang w:eastAsia="es-ES"/>
        </w:rPr>
        <w:t xml:space="preserve"> VII.20.1), el influyente gnóstico del siglo II, Basílides, y su hijo Isidoro, afirmaban haber recibido de Matías "discursos secretos" (λόγους ἀποκρύφους) que este, a su vez, habría aprendido del Salvador en enseñanzas privadas. Clemente de Alejandría (</w:t>
      </w:r>
      <w:r w:rsidRPr="001D3ED9">
        <w:rPr>
          <w:rFonts w:eastAsia="Times New Roman"/>
          <w:i/>
          <w:iCs/>
          <w:lang w:eastAsia="es-ES"/>
        </w:rPr>
        <w:t>Stromata</w:t>
      </w:r>
      <w:r w:rsidRPr="001D3ED9">
        <w:rPr>
          <w:rFonts w:eastAsia="Times New Roman"/>
          <w:lang w:eastAsia="es-ES"/>
        </w:rPr>
        <w:t xml:space="preserve"> VII.17.108) también atestigua que los basilidianos, así como otros gnósticos como Valentín y Marción, utilizaban las enseñanzas o testimonios atribuidos a Matías. Estas enseñanzas eran probablemente de carácter esotérico, buscando una "gnosis" o conocimiento salvífico especial, no accesible a la generalidad de los creyentes. Se ha especulado sobre una posible relación entre estas tradiciones y el </w:t>
      </w:r>
      <w:r w:rsidRPr="001D3ED9">
        <w:rPr>
          <w:rFonts w:eastAsia="Times New Roman"/>
          <w:i/>
          <w:iCs/>
          <w:lang w:eastAsia="es-ES"/>
        </w:rPr>
        <w:t>Libro de Tomás el Contendiente</w:t>
      </w:r>
      <w:r w:rsidRPr="001D3ED9">
        <w:rPr>
          <w:rFonts w:eastAsia="Times New Roman"/>
          <w:lang w:eastAsia="es-ES"/>
        </w:rPr>
        <w:t xml:space="preserve"> (NHC II,7), un texto de Nag Hammadi que contiene "palabras secretas" y cuyo "escritor" es identificado como Matías (o Mateo), pero la investigación al respecto no ha llegado a conclusiones definitivas.   </w:t>
      </w:r>
    </w:p>
    <w:p w14:paraId="1969776B" w14:textId="77777777" w:rsidR="00380E0F" w:rsidRDefault="001D3ED9" w:rsidP="00380E0F">
      <w:pPr>
        <w:spacing w:after="0" w:line="240" w:lineRule="auto"/>
        <w:jc w:val="both"/>
        <w:rPr>
          <w:rFonts w:eastAsia="Times New Roman"/>
          <w:lang w:eastAsia="es-ES"/>
        </w:rPr>
      </w:pPr>
      <w:r w:rsidRPr="001D3ED9">
        <w:rPr>
          <w:rFonts w:eastAsia="Times New Roman"/>
          <w:lang w:eastAsia="es-ES"/>
        </w:rPr>
        <w:t xml:space="preserve">La diversidad de géneros y contenidos de los escritos atribuidos a Matías –desde un posible evangelio narrativo o de dichos , pasando por colecciones de sentencias sapienciales y ascéticas (las </w:t>
      </w:r>
      <w:r w:rsidRPr="001D3ED9">
        <w:rPr>
          <w:rFonts w:eastAsia="Times New Roman"/>
          <w:i/>
          <w:iCs/>
          <w:lang w:eastAsia="es-ES"/>
        </w:rPr>
        <w:t>Tradiciones</w:t>
      </w:r>
      <w:r w:rsidRPr="001D3ED9">
        <w:rPr>
          <w:rFonts w:eastAsia="Times New Roman"/>
          <w:lang w:eastAsia="es-ES"/>
        </w:rPr>
        <w:t xml:space="preserve">) , hasta hechos novelísticos de aventuras misioneras y la transmisión de "palabras secretas" de naturaleza esotérica – demuestra la notable plasticidad de su figura en la imaginación cristiana </w:t>
      </w:r>
      <w:r w:rsidRPr="001D3ED9">
        <w:rPr>
          <w:rFonts w:eastAsia="Times New Roman"/>
          <w:lang w:eastAsia="es-ES"/>
        </w:rPr>
        <w:lastRenderedPageBreak/>
        <w:t>de los primeros siglos. Esta variedad sugiere que diferentes grupos y autores encontraron en Matías un vehículo útil para transmitir sus propios intereses y mensajes, ya fueran de índole ética, narrativa o teosófica. En la literatura apócrifa, Matías no emerge como una figura monolítica, sino que adquiere múltiples "personalidades" literarias, reflejando así la diversidad de la producción textual y las corrientes de pensamiento que caracterizaron al cristianismo en sus etapas formativas.  </w:t>
      </w:r>
    </w:p>
    <w:p w14:paraId="345F28D1" w14:textId="59C5EEDD" w:rsidR="001D3ED9" w:rsidRPr="001D3ED9" w:rsidRDefault="001D3ED9" w:rsidP="00380E0F">
      <w:pPr>
        <w:spacing w:after="0" w:line="240" w:lineRule="auto"/>
        <w:jc w:val="both"/>
        <w:rPr>
          <w:rFonts w:eastAsia="Times New Roman"/>
          <w:lang w:eastAsia="es-ES"/>
        </w:rPr>
      </w:pPr>
      <w:r w:rsidRPr="001D3ED9">
        <w:rPr>
          <w:rFonts w:eastAsia="Times New Roman"/>
          <w:lang w:eastAsia="es-ES"/>
        </w:rPr>
        <w:t xml:space="preserve"> </w:t>
      </w:r>
    </w:p>
    <w:p w14:paraId="41AD9A5D" w14:textId="6FE05C2F" w:rsidR="001D3ED9" w:rsidRPr="00380E0F" w:rsidRDefault="001D3ED9" w:rsidP="00380E0F">
      <w:pPr>
        <w:pStyle w:val="Ttulo2"/>
        <w:rPr>
          <w:rFonts w:ascii="Times New Roman" w:eastAsia="Times New Roman" w:hAnsi="Times New Roman" w:cs="Times New Roman"/>
          <w:b/>
          <w:bCs/>
          <w:color w:val="auto"/>
          <w:sz w:val="28"/>
          <w:szCs w:val="28"/>
          <w:lang w:eastAsia="es-ES"/>
        </w:rPr>
      </w:pPr>
      <w:bookmarkStart w:id="281" w:name="_Toc203650843"/>
      <w:bookmarkStart w:id="282" w:name="_Toc206239837"/>
      <w:r w:rsidRPr="00380E0F">
        <w:rPr>
          <w:rFonts w:ascii="Times New Roman" w:eastAsia="Times New Roman" w:hAnsi="Times New Roman" w:cs="Times New Roman"/>
          <w:b/>
          <w:bCs/>
          <w:color w:val="auto"/>
          <w:sz w:val="28"/>
          <w:szCs w:val="28"/>
          <w:lang w:eastAsia="es-ES"/>
        </w:rPr>
        <w:t>La Figura de Matías en la Hagiografía y el Culto</w:t>
      </w:r>
      <w:bookmarkEnd w:id="281"/>
      <w:bookmarkEnd w:id="282"/>
    </w:p>
    <w:p w14:paraId="3C07C3B8"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 pesar de la escasez de información canónica, la figura del apóstol Matías se consolidó en la tradición cristiana a través del desarrollo de leyendas hagiográficas y su incorporación al culto litúrgico. Las narrativas sobre sus misiones y, especialmente, sobre su martirio, aunque variadas y a menudo contradictorias, contribuyeron de manera significativa a su veneración como santo y mártir en las diversas tradiciones cristianas. Su inclusión en las listas de los apóstoles y la conmemoración de su fiesta aseguraron su permanencia en la memoria litúrgica de la Iglesia. La figura de Matías, aunque quizás menos prominente que otros apóstoles como Pedro o Pablo, llegó a encarnar virtudes como la fidelidad y la obediencia al llamado divino, incluso cuando los detalles de ese plan permanecían velados al entendimiento humano. El Papa Benedicto XVI, en una audiencia general, reflexionó sobre el rol fundamental de Matías para enfrentar el pecado y la importancia de no desanimarse por la presencia de cristianos indignos dentro de la Iglesia, tomando ejemplo de su elección para reemplazar al traidor.   </w:t>
      </w:r>
    </w:p>
    <w:p w14:paraId="10EC2CD5"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lastRenderedPageBreak/>
        <w:t xml:space="preserve">Un aspecto central del culto a los santos es la veneración de sus reliquias, y en el caso de Matías, existen varias tradiciones sobre el traslado y la ubicación de sus restos mortales. Una de las más importantes y persistentes sostiene que las reliquias de Matías fueron llevadas a Tréveris (Trier, en Alemania) por encargo de Santa Elena, la madre del emperador Constantino. Su tumba es venerada en la Abadía Benedictina de San Matías en Tréveris, convirtiéndose este lugar en un importante centro de peregrinación. También se veneran reliquias atribuidas a San Matías en la Basílica Papal de Santa María la Mayor en Roma y en la Abadía de Santa Justina en Padua, Italia, donde se conserva un relicario. Paralelamente, fuentes griegas indican que los restos del apóstol están enterrados en el castillo de Gonio-Apsaros, en Georgia, lo que concuerda con las tradiciones que sitúan su misión y muerte en la región de Colquis/Etiopía. De hecho, un marcador en las ruinas de la fortaleza romana de Gonio (Apsaros) afirma que Matías está enterrado en ese sitio. Como ocurre con muchas reliquias apostólicas, la autenticidad histórica y las narrativas de traslación son complejas y a menudo se entrelazan con elementos legendarios. El erudito bolandista Daniel Papebroch llegó a dudar si las reliquias veneradas en Roma no pertenecerían más bien a otro San Matías, un obispo de Jerusalén del siglo II, cuya historia podría haberse confundido con la del apóstol. La multiplicidad de lugares que reclaman poseer sus reliquias es un fenómeno común en el culto a los santos.   </w:t>
      </w:r>
    </w:p>
    <w:p w14:paraId="4F80A9B1" w14:textId="3D55AB94"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conmemoración litúrgica de San Matías ha experimentado una evolución en sus fechas a lo largo de la historia. En la Iglesia Latina (Católica Romana), su fiesta se celebró tradicionalmente el 24 de febrero (o el 25 en años bisiestos) desde el siglo XI. Sin embargo, con la reforma del Calendario Romano General en 1969, su </w:t>
      </w:r>
      <w:r w:rsidRPr="001D3ED9">
        <w:rPr>
          <w:rFonts w:eastAsia="Times New Roman"/>
          <w:lang w:eastAsia="es-ES"/>
        </w:rPr>
        <w:lastRenderedPageBreak/>
        <w:t xml:space="preserve">fiesta fue trasladada al 14 de mayo. El propósito de este cambio fue doble: por un lado, evitar que su celebración cayera durante el tiempo litúrgico de la Cuaresma y, por otro, situarla más cerca de la solemnidad de la Ascensión, el evento que, según los Hechos de los Apóstoles, precede inmediatamente a la elección de Matías para unirse al colegio de los Doce Apóstoles. En las iglesias de la Comunión Anglicana, el </w:t>
      </w:r>
      <w:r w:rsidRPr="001D3ED9">
        <w:rPr>
          <w:rFonts w:eastAsia="Times New Roman"/>
          <w:i/>
          <w:iCs/>
          <w:lang w:eastAsia="es-ES"/>
        </w:rPr>
        <w:t>Book of Common Prayer</w:t>
      </w:r>
      <w:r w:rsidRPr="001D3ED9">
        <w:rPr>
          <w:rFonts w:eastAsia="Times New Roman"/>
          <w:lang w:eastAsia="es-ES"/>
        </w:rPr>
        <w:t xml:space="preserve"> tradicionalmente mantiene la fecha del 24 de febrero, aunque liturgias más recientes como </w:t>
      </w:r>
      <w:r w:rsidRPr="001D3ED9">
        <w:rPr>
          <w:rFonts w:eastAsia="Times New Roman"/>
          <w:i/>
          <w:iCs/>
          <w:lang w:eastAsia="es-ES"/>
        </w:rPr>
        <w:t>Common Worship</w:t>
      </w:r>
      <w:r w:rsidRPr="001D3ED9">
        <w:rPr>
          <w:rFonts w:eastAsia="Times New Roman"/>
          <w:lang w:eastAsia="es-ES"/>
        </w:rPr>
        <w:t xml:space="preserve"> (utilizada por la Iglesia de Inglaterra) proponen el 14 de mayo, permitiendo también la celebración en la fecha tradicional si se desea. Por su parte, la Iglesia Griega (Ortodoxa Oriental) celebra la fiesta de San Matías el 9 de </w:t>
      </w:r>
      <w:r w:rsidR="00E66757" w:rsidRPr="001D3ED9">
        <w:rPr>
          <w:rFonts w:eastAsia="Times New Roman"/>
          <w:lang w:eastAsia="es-ES"/>
        </w:rPr>
        <w:t>agosto,</w:t>
      </w:r>
      <w:r w:rsidRPr="001D3ED9">
        <w:rPr>
          <w:rFonts w:eastAsia="Times New Roman"/>
          <w:lang w:eastAsia="es-ES"/>
        </w:rPr>
        <w:t xml:space="preserve"> aunque algunas fuentes ortodoxas indican la fecha del 9/22 de agosto, reflejando la diferencia entre el calendario juliano y el gregoriano. Otras iglesias, como la </w:t>
      </w:r>
      <w:r w:rsidR="00E66757">
        <w:rPr>
          <w:rFonts w:eastAsia="Times New Roman"/>
          <w:lang w:eastAsia="es-ES"/>
        </w:rPr>
        <w:t>C</w:t>
      </w:r>
      <w:r w:rsidR="00E66757" w:rsidRPr="001D3ED9">
        <w:rPr>
          <w:rFonts w:eastAsia="Times New Roman"/>
          <w:lang w:eastAsia="es-ES"/>
        </w:rPr>
        <w:t>opta</w:t>
      </w:r>
      <w:r w:rsidRPr="001D3ED9">
        <w:rPr>
          <w:rFonts w:eastAsia="Times New Roman"/>
          <w:lang w:eastAsia="es-ES"/>
        </w:rPr>
        <w:t xml:space="preserve">, también lo veneran , y las Iglesias Luteranas (como la ELCA en América y la ELCIC en Canadá) lo conmemoran el 14 de mayo. Antiguamente, en regiones como las Islas Baleares y Aragón en España, su fiesta también se celebraba el 24 de febrero.   </w:t>
      </w:r>
    </w:p>
    <w:p w14:paraId="15FABBA0" w14:textId="676893BA"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 San Matías se le han atribuido diversos patronazgos. Es considerado patrón de los carniceros y </w:t>
      </w:r>
      <w:r w:rsidR="00E66757" w:rsidRPr="001D3ED9">
        <w:rPr>
          <w:rFonts w:eastAsia="Times New Roman"/>
          <w:lang w:eastAsia="es-ES"/>
        </w:rPr>
        <w:t>arquitectos,</w:t>
      </w:r>
      <w:r w:rsidRPr="001D3ED9">
        <w:rPr>
          <w:rFonts w:eastAsia="Times New Roman"/>
          <w:lang w:eastAsia="es-ES"/>
        </w:rPr>
        <w:t xml:space="preserve"> así como de los sastres, los carpinteros (una conexión que también se deriva de su representación iconográfica con una cruz de madera) , las personas que padecen viruela, y aquellos que luchan contra el alcoholismo. También se le invoca como patrón de la esperanza y la perseverancia.   </w:t>
      </w:r>
    </w:p>
    <w:p w14:paraId="4EFCB82C"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Las diversas tradiciones sobre las reliquias de Matías en lugares como Tréveris, Roma, Padua y Gonio-Apsaros ilustran un fenómeno común en la cristiandad, especialmente durante la Edad Media: la traslación, ya sea real o legendaria, de reliquias apostólicas. Este proceso </w:t>
      </w:r>
      <w:r w:rsidRPr="001D3ED9">
        <w:rPr>
          <w:rFonts w:eastAsia="Times New Roman"/>
          <w:lang w:eastAsia="es-ES"/>
        </w:rPr>
        <w:lastRenderedPageBreak/>
        <w:t xml:space="preserve">tenía como objetivo santificar lugares específicos, atraer peregrinos y, consecuentemente, establecer o consolidar centros de poder eclesiástico y devoción popular. La figura de Santa Elena, madre del emperador Constantino, es recurrente en estas narrativas de </w:t>
      </w:r>
      <w:r w:rsidRPr="001D3ED9">
        <w:rPr>
          <w:rFonts w:eastAsia="Times New Roman"/>
          <w:i/>
          <w:iCs/>
          <w:lang w:eastAsia="es-ES"/>
        </w:rPr>
        <w:t>inventio</w:t>
      </w:r>
      <w:r w:rsidRPr="001D3ED9">
        <w:rPr>
          <w:rFonts w:eastAsia="Times New Roman"/>
          <w:lang w:eastAsia="es-ES"/>
        </w:rPr>
        <w:t xml:space="preserve"> (descubrimiento) y </w:t>
      </w:r>
      <w:r w:rsidRPr="001D3ED9">
        <w:rPr>
          <w:rFonts w:eastAsia="Times New Roman"/>
          <w:i/>
          <w:iCs/>
          <w:lang w:eastAsia="es-ES"/>
        </w:rPr>
        <w:t>translatio</w:t>
      </w:r>
      <w:r w:rsidRPr="001D3ED9">
        <w:rPr>
          <w:rFonts w:eastAsia="Times New Roman"/>
          <w:lang w:eastAsia="es-ES"/>
        </w:rPr>
        <w:t xml:space="preserve"> (traslado) de reliquias. Tréveris, una antigua ciudad imperial romana y una importante sede episcopal, se benefició enormemente de la supuesta posesión de la tumba de un apóstol, lo que reforzó su estatus. Roma, como centro de la cristiandad occidental, naturalmente acumuló numerosas reliquias apostólicas. La existencia de múltiples lugares que reclaman poseer las mismas reliquias, o partes de ellas, no era vista necesariamente como una contradicción insalvable en la mentalidad medieval, sino que podía entenderse en términos de una "participación" en la santidad y el poder intercesor del santo. Por lo tanto, las historias de las reliquias de Matías deben interpretarse menos en función de su autenticidad arqueológica y más como un reflejo de la geografía sagrada, la piedad popular, la legitimación eclesiástica y la competencia entre centros de culto en la Europa cristiana.   </w:t>
      </w:r>
    </w:p>
    <w:p w14:paraId="50326206"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cambio de la fecha de la fiesta de San Matías en el calendario católico romano, del 24 de febrero al 14 de mayo, no es meramente un ajuste práctico, sino que también refleja una reinterpretación de su significado teológico. Al vincularlo más estrechamente con los eventos de la Ascensión y Pentecostés, y con el tema pascual de la Iglesia naciente, se resalta su papel en la fundación de la Iglesia y como testigo de la Resurrección y Ascensión, temas centrales del Tiempo Pascual. La elección de Matías, narrada en Hechos 1, ocurre cronológicamente entre estos dos grandes eventos. Celebrar su fiesta en este contexto litúrgico subraya su rol fundacional. La fecha de febrero, por otro lado, a menudo </w:t>
      </w:r>
      <w:r w:rsidRPr="001D3ED9">
        <w:rPr>
          <w:rFonts w:eastAsia="Times New Roman"/>
          <w:lang w:eastAsia="es-ES"/>
        </w:rPr>
        <w:lastRenderedPageBreak/>
        <w:t xml:space="preserve">caía dentro de la Cuaresma, un tiempo litúrgico con un enfoque diferente, centrado en la penitencia y la preparación para la Pascua. Este cambio es un ejemplo de cómo la Iglesia puede recontextualizar la conmemoración de un santo para resaltar aspectos particulares de su significado teológico y para lograr una mejor integración en el ciclo litúrgico anual, demostrando así la naturaleza dinámica de la tradición litúrgica.   </w:t>
      </w:r>
    </w:p>
    <w:p w14:paraId="37E76B8E" w14:textId="31F82CEC" w:rsidR="001D3ED9" w:rsidRPr="00E66757" w:rsidRDefault="001D3ED9" w:rsidP="00E66757">
      <w:pPr>
        <w:pStyle w:val="Ttulo2"/>
        <w:rPr>
          <w:rFonts w:ascii="Times New Roman" w:eastAsia="Times New Roman" w:hAnsi="Times New Roman" w:cs="Times New Roman"/>
          <w:b/>
          <w:bCs/>
          <w:color w:val="auto"/>
          <w:sz w:val="28"/>
          <w:szCs w:val="28"/>
          <w:lang w:eastAsia="es-ES"/>
        </w:rPr>
      </w:pPr>
      <w:bookmarkStart w:id="283" w:name="_Toc203650844"/>
      <w:bookmarkStart w:id="284" w:name="_Toc206239838"/>
      <w:r w:rsidRPr="00E66757">
        <w:rPr>
          <w:rFonts w:ascii="Times New Roman" w:eastAsia="Times New Roman" w:hAnsi="Times New Roman" w:cs="Times New Roman"/>
          <w:b/>
          <w:bCs/>
          <w:color w:val="auto"/>
          <w:sz w:val="28"/>
          <w:szCs w:val="28"/>
          <w:lang w:eastAsia="es-ES"/>
        </w:rPr>
        <w:t>Iconografía del Apóstol Matías</w:t>
      </w:r>
      <w:bookmarkEnd w:id="283"/>
      <w:bookmarkEnd w:id="284"/>
    </w:p>
    <w:p w14:paraId="4415E53A"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 representación visual del apóstol Matías en el arte cristiano se ha configurado principalmente a partir de las leyendas sobre su martirio, dada la escasez de detalles biográficos en las fuentes canónicas. Sus atributos iconográficos sirven para identificarlo y para transmitir aspectos clave de su tradición hagiográfica.</w:t>
      </w:r>
    </w:p>
    <w:p w14:paraId="1707B638"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El atributo más común y distintivo de San Matías es el </w:t>
      </w:r>
      <w:r w:rsidRPr="008F35EE">
        <w:rPr>
          <w:rFonts w:eastAsia="Times New Roman"/>
          <w:lang w:eastAsia="es-ES"/>
        </w:rPr>
        <w:t>hacha.</w:t>
      </w:r>
      <w:r w:rsidRPr="001D3ED9">
        <w:rPr>
          <w:rFonts w:eastAsia="Times New Roman"/>
          <w:lang w:eastAsia="es-ES"/>
        </w:rPr>
        <w:t xml:space="preserve"> Esta herramienta se refiere directamente a la tradición que sostiene que fue decapitado con un hacha después de haber sido apedreado. Un ejemplo prominente de esta representación es la pintura de San Matías realizada por Pedro Pablo Rubens, que se encuentra en el Museo del Prado, donde el apóstol porta un hacha.   </w:t>
      </w:r>
    </w:p>
    <w:p w14:paraId="1DE63526"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Otros instrumentos de martirio también se asocian con él, aunque con menor frecuencia. A veces se le representa con una </w:t>
      </w:r>
      <w:r w:rsidRPr="008F35EE">
        <w:rPr>
          <w:rFonts w:eastAsia="Times New Roman"/>
          <w:lang w:eastAsia="es-ES"/>
        </w:rPr>
        <w:t xml:space="preserve">alabarda </w:t>
      </w:r>
      <w:r w:rsidRPr="001D3ED9">
        <w:rPr>
          <w:rFonts w:eastAsia="Times New Roman"/>
          <w:lang w:eastAsia="es-ES"/>
        </w:rPr>
        <w:t xml:space="preserve">o una </w:t>
      </w:r>
      <w:r w:rsidRPr="008F35EE">
        <w:rPr>
          <w:rFonts w:eastAsia="Times New Roman"/>
          <w:lang w:eastAsia="es-ES"/>
        </w:rPr>
        <w:t>lanza</w:t>
      </w:r>
      <w:r w:rsidRPr="001D3ED9">
        <w:rPr>
          <w:rFonts w:eastAsia="Times New Roman"/>
          <w:lang w:eastAsia="es-ES"/>
        </w:rPr>
        <w:t xml:space="preserve">. Una </w:t>
      </w:r>
      <w:r w:rsidRPr="008F35EE">
        <w:rPr>
          <w:rFonts w:eastAsia="Times New Roman"/>
          <w:lang w:eastAsia="es-ES"/>
        </w:rPr>
        <w:t>espada</w:t>
      </w:r>
      <w:r w:rsidRPr="001D3ED9">
        <w:rPr>
          <w:rFonts w:eastAsia="Times New Roman"/>
          <w:lang w:eastAsia="es-ES"/>
        </w:rPr>
        <w:t xml:space="preserve"> es otro atributo que aparece en su iconografía, simbolizando igualmente su muerte violenta. Las </w:t>
      </w:r>
      <w:r w:rsidRPr="008F35EE">
        <w:rPr>
          <w:rFonts w:eastAsia="Times New Roman"/>
          <w:lang w:eastAsia="es-ES"/>
        </w:rPr>
        <w:t>piedras</w:t>
      </w:r>
      <w:r w:rsidRPr="001D3ED9">
        <w:rPr>
          <w:rFonts w:eastAsia="Times New Roman"/>
          <w:lang w:eastAsia="es-ES"/>
        </w:rPr>
        <w:t xml:space="preserve"> también pueden ser un atributo, en alusión directa a la tradición de su apedreamiento antes de la decapitación. En algunas representaciones, Matías lleva una </w:t>
      </w:r>
      <w:r w:rsidRPr="008F35EE">
        <w:rPr>
          <w:rFonts w:eastAsia="Times New Roman"/>
          <w:lang w:eastAsia="es-ES"/>
        </w:rPr>
        <w:t>cruz</w:t>
      </w:r>
      <w:r w:rsidRPr="001D3ED9">
        <w:rPr>
          <w:rFonts w:eastAsia="Times New Roman"/>
          <w:lang w:eastAsia="es-ES"/>
        </w:rPr>
        <w:t xml:space="preserve">, que puede interpretarse como una cruz procesional, un símbolo </w:t>
      </w:r>
      <w:r w:rsidRPr="001D3ED9">
        <w:rPr>
          <w:rFonts w:eastAsia="Times New Roman"/>
          <w:lang w:eastAsia="es-ES"/>
        </w:rPr>
        <w:lastRenderedPageBreak/>
        <w:t xml:space="preserve">general del apostolado, o una referencia a la tradición que afirma que fue crucificado.   </w:t>
      </w:r>
    </w:p>
    <w:p w14:paraId="2391AC20"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Al igual que otros apóstoles, a menudo se le representa sosteniendo un </w:t>
      </w:r>
      <w:r w:rsidRPr="008F35EE">
        <w:rPr>
          <w:rFonts w:eastAsia="Times New Roman"/>
          <w:lang w:eastAsia="es-ES"/>
        </w:rPr>
        <w:t>libro o un rollo</w:t>
      </w:r>
      <w:r w:rsidRPr="001D3ED9">
        <w:rPr>
          <w:rFonts w:eastAsia="Times New Roman"/>
          <w:lang w:eastAsia="es-ES"/>
        </w:rPr>
        <w:t xml:space="preserve">. Este es un símbolo universal del apostolado, que representa la predicación del Evangelio y su condición de maestro de la fe.   </w:t>
      </w:r>
    </w:p>
    <w:p w14:paraId="26851FBE"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El simbolismo de estos atributos está, por tanto, intrínsecamente ligado a las diversas leyendas sobre su martirio. La variedad de instrumentos (hacha, alabarda, espada, piedras) refleja la multiplicidad de tradiciones sobre las circunstancias de su muerte. No obstante, el hacha se ha consolidado como el atributo más frecuente y reconocible en el arte occidental. La representación con un libro o rollo, por su parte, lo identifica como portador y predicador de la Palabra de Dios, un rol fundamental compartido por todos los apóstoles.</w:t>
      </w:r>
    </w:p>
    <w:p w14:paraId="5C1F86E0" w14:textId="53BF05DE"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Existen varios ejemplos representativos de San Matías en el arte cristiano. La ya mencionada pintura de la serie del Apostolado de </w:t>
      </w:r>
      <w:r w:rsidRPr="008F35EE">
        <w:rPr>
          <w:rFonts w:eastAsia="Times New Roman"/>
          <w:lang w:eastAsia="es-ES"/>
        </w:rPr>
        <w:t>Pedro Pablo Rubens</w:t>
      </w:r>
      <w:r w:rsidRPr="001D3ED9">
        <w:rPr>
          <w:rFonts w:eastAsia="Times New Roman"/>
          <w:lang w:eastAsia="es-ES"/>
        </w:rPr>
        <w:t xml:space="preserve"> (c. 1610-1612) es una de las más destacadas. Rubens lo figura con un hacha en una mano, con la mirada dirigida al cielo y la boca entreabierta, en una pose cargada de expresividad que busca potenciar la idea del sacrificio apostólico. La obra evidencia la influencia de Caravaggio en el tratamiento de la luz y las telas, así como un recuerdo de la fuerza de las figuras de Miguel Ángel, con formas corpulentas y un tratamiento naturalista de los rostros. Otro artista que representó a San Matías fue </w:t>
      </w:r>
      <w:r w:rsidRPr="008F35EE">
        <w:rPr>
          <w:rFonts w:eastAsia="Times New Roman"/>
          <w:lang w:eastAsia="es-ES"/>
        </w:rPr>
        <w:t>El Españoleto (José de Ribera),</w:t>
      </w:r>
      <w:r w:rsidRPr="001D3ED9">
        <w:rPr>
          <w:rFonts w:eastAsia="Times New Roman"/>
          <w:lang w:eastAsia="es-ES"/>
        </w:rPr>
        <w:t xml:space="preserve"> según se menciona </w:t>
      </w:r>
      <w:r w:rsidR="00E66757" w:rsidRPr="001D3ED9">
        <w:rPr>
          <w:rFonts w:eastAsia="Times New Roman"/>
          <w:lang w:eastAsia="es-ES"/>
        </w:rPr>
        <w:t>en,</w:t>
      </w:r>
      <w:r w:rsidRPr="001D3ED9">
        <w:rPr>
          <w:rFonts w:eastAsia="Times New Roman"/>
          <w:lang w:eastAsia="es-ES"/>
        </w:rPr>
        <w:t xml:space="preserve"> aunque no se proporcionan detalles específicos de dicha obra. Además de pinturas, existen representaciones de Matías en frescos, como uno datado en el siglo V en </w:t>
      </w:r>
      <w:r w:rsidR="00E66757" w:rsidRPr="001D3ED9">
        <w:rPr>
          <w:rFonts w:eastAsia="Times New Roman"/>
          <w:lang w:eastAsia="es-ES"/>
        </w:rPr>
        <w:t>Roma,</w:t>
      </w:r>
      <w:r w:rsidRPr="001D3ED9">
        <w:rPr>
          <w:rFonts w:eastAsia="Times New Roman"/>
          <w:lang w:eastAsia="es-ES"/>
        </w:rPr>
        <w:t xml:space="preserve"> y en estatuas, </w:t>
      </w:r>
      <w:r w:rsidRPr="001D3ED9">
        <w:rPr>
          <w:rFonts w:eastAsia="Times New Roman"/>
          <w:lang w:eastAsia="es-ES"/>
        </w:rPr>
        <w:lastRenderedPageBreak/>
        <w:t xml:space="preserve">como una que lo muestra con una alabarda y otra en la fachada de la Catedral de Helsinki.   </w:t>
      </w:r>
    </w:p>
    <w:p w14:paraId="40862AD3" w14:textId="559324FF"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Ante la escasez de detalles canónicos sobre la vida y la personalidad de Matías, su iconografía, y en particular el atributo del </w:t>
      </w:r>
      <w:r w:rsidR="00E66757" w:rsidRPr="001D3ED9">
        <w:rPr>
          <w:rFonts w:eastAsia="Times New Roman"/>
          <w:lang w:eastAsia="es-ES"/>
        </w:rPr>
        <w:t>hacha</w:t>
      </w:r>
      <w:r w:rsidRPr="001D3ED9">
        <w:rPr>
          <w:rFonts w:eastAsia="Times New Roman"/>
          <w:lang w:eastAsia="es-ES"/>
        </w:rPr>
        <w:t xml:space="preserve"> se convirtió en una suerte de "canon visual". Este canon le proporcionó una identidad reconocible y lo ancló firmemente a una narrativa de martirio heroico, la cual resultaba más accesible y popular para la piedad cristiana que los complejos debates sobre sus escritos apócrifos o las contradictorias tradiciones sobre sus misiones. Mientras que los textos apócrifos y las discusiones patrísticas sobre ellos eran accesibles principalmente a una élite letrada, las imágenes en iglesias, retablos y otras obras de arte eran contempladas por toda la comunidad cristiana, incluyendo a una población mayoritariamente iletrada en épocas pasadas. El hacha, por tanto, no solo simboliza un método específico de martirio, sino que encapsula la identidad de Matías como mártir y apóstol fiel hasta la muerte, proporcionando una narrativa visual coherente y poderosa allí donde el texto canónico era escaso o las tradiciones legendarias eran diversas y complejas. De este modo, la iconografía de Matías, centrada en el instrumento de su martirio más popularizado, jugó un papel crucial en la formación y difusión de su imagen en la piedad popular, ofreciendo una identidad visual clara y una historia de heroísmo cristiano que trascendía las complejidades de las tradiciones textuales.</w:t>
      </w:r>
    </w:p>
    <w:p w14:paraId="1E919319" w14:textId="77777777" w:rsidR="00E66757"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Aunque las leyendas y fuentes hagiográficas le atribuyen diversos instrumentos de martirio (espada, alabarda, piedras, cruz, además del hacha</w:t>
      </w:r>
      <w:r w:rsidR="00E66757" w:rsidRPr="001D3ED9">
        <w:rPr>
          <w:rFonts w:eastAsia="Times New Roman"/>
          <w:lang w:eastAsia="es-ES"/>
        </w:rPr>
        <w:t>),</w:t>
      </w:r>
      <w:r w:rsidRPr="001D3ED9">
        <w:rPr>
          <w:rFonts w:eastAsia="Times New Roman"/>
          <w:lang w:eastAsia="es-ES"/>
        </w:rPr>
        <w:t xml:space="preserve"> la notable prevalencia del hacha en la iconografía occidental sugiere un proceso de selección y consolidación de un atributo principal. Este fenómeno no es infrecuente en la iconografía de los </w:t>
      </w:r>
      <w:r w:rsidRPr="001D3ED9">
        <w:rPr>
          <w:rFonts w:eastAsia="Times New Roman"/>
          <w:lang w:eastAsia="es-ES"/>
        </w:rPr>
        <w:lastRenderedPageBreak/>
        <w:t xml:space="preserve">santos, donde un atributo distintivo facilita su identificación. La consolidación del hacha como el principal atributo de Matías pudo haber sido influenciada por ciclos artísticos importantes, como la influyente serie del Apostolado de </w:t>
      </w:r>
      <w:r w:rsidR="00E66757" w:rsidRPr="001D3ED9">
        <w:rPr>
          <w:rFonts w:eastAsia="Times New Roman"/>
          <w:lang w:eastAsia="es-ES"/>
        </w:rPr>
        <w:t>Rubens,</w:t>
      </w:r>
      <w:r w:rsidRPr="001D3ED9">
        <w:rPr>
          <w:rFonts w:eastAsia="Times New Roman"/>
          <w:lang w:eastAsia="es-ES"/>
        </w:rPr>
        <w:t xml:space="preserve"> o por la popularidad de una versión particular de su leyenda en Occidente, como la que culmina con su decapitación, narrada en textos como la Leyenda Dorada. La fuerte tradición de sus reliquias en Tréveris, un importante centro de peregrinación en </w:t>
      </w:r>
      <w:r w:rsidR="00E66757" w:rsidRPr="001D3ED9">
        <w:rPr>
          <w:rFonts w:eastAsia="Times New Roman"/>
          <w:lang w:eastAsia="es-ES"/>
        </w:rPr>
        <w:t>Occidente</w:t>
      </w:r>
      <w:r w:rsidRPr="001D3ED9">
        <w:rPr>
          <w:rFonts w:eastAsia="Times New Roman"/>
          <w:lang w:eastAsia="es-ES"/>
        </w:rPr>
        <w:t xml:space="preserve"> también podría haber contribuido a la popularización de una iconografía específica asociada a la tradición martirial más difundida en esa región. Por lo tanto, la predominancia del hacha en la iconografía de Matías no debe verse como un reflejo directo de una única tradición martirial históricamente verificada, sino como el resultado de un proceso evolutivo dentro de la historia del arte y la piedad cristiana, donde ciertos símbolos se vuelven más representativos y, en cierto modo, canónicos desde el punto de vista visual.   </w:t>
      </w:r>
    </w:p>
    <w:p w14:paraId="1D68285E" w14:textId="51C4F668" w:rsidR="001D3ED9" w:rsidRPr="00E66757" w:rsidRDefault="001D3ED9" w:rsidP="00E66757">
      <w:pPr>
        <w:pStyle w:val="Ttulo2"/>
        <w:rPr>
          <w:rFonts w:ascii="Times New Roman" w:eastAsia="Times New Roman" w:hAnsi="Times New Roman" w:cs="Times New Roman"/>
          <w:b/>
          <w:bCs/>
          <w:color w:val="auto"/>
          <w:sz w:val="28"/>
          <w:szCs w:val="28"/>
          <w:lang w:eastAsia="es-ES"/>
        </w:rPr>
      </w:pPr>
      <w:bookmarkStart w:id="285" w:name="_Toc203650845"/>
      <w:bookmarkStart w:id="286" w:name="_Toc206239839"/>
      <w:r w:rsidRPr="00E66757">
        <w:rPr>
          <w:rFonts w:ascii="Times New Roman" w:eastAsia="Times New Roman" w:hAnsi="Times New Roman" w:cs="Times New Roman"/>
          <w:b/>
          <w:bCs/>
          <w:color w:val="auto"/>
          <w:sz w:val="28"/>
          <w:szCs w:val="28"/>
          <w:lang w:eastAsia="es-ES"/>
        </w:rPr>
        <w:t>Conclusión: Matías, el Apóstol de la Continuidad y la Tradición Expandida</w:t>
      </w:r>
      <w:bookmarkEnd w:id="285"/>
      <w:bookmarkEnd w:id="286"/>
    </w:p>
    <w:p w14:paraId="3FE15153" w14:textId="35F6BA72"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 figura del apóstol Matías, tal como se ha delineado</w:t>
      </w:r>
      <w:r w:rsidR="00E66757">
        <w:rPr>
          <w:rFonts w:eastAsia="Times New Roman"/>
          <w:lang w:eastAsia="es-ES"/>
        </w:rPr>
        <w:t>,</w:t>
      </w:r>
      <w:r w:rsidRPr="001D3ED9">
        <w:rPr>
          <w:rFonts w:eastAsia="Times New Roman"/>
          <w:lang w:eastAsia="es-ES"/>
        </w:rPr>
        <w:t xml:space="preserve"> </w:t>
      </w:r>
      <w:r w:rsidR="00E66757">
        <w:rPr>
          <w:rFonts w:eastAsia="Times New Roman"/>
          <w:lang w:eastAsia="es-ES"/>
        </w:rPr>
        <w:t>surge</w:t>
      </w:r>
      <w:r w:rsidRPr="001D3ED9">
        <w:rPr>
          <w:rFonts w:eastAsia="Times New Roman"/>
          <w:lang w:eastAsia="es-ES"/>
        </w:rPr>
        <w:t xml:space="preserve"> del relato de los Hechos de los Apóstoles como un personaje históric</w:t>
      </w:r>
      <w:r w:rsidR="00E66757">
        <w:rPr>
          <w:rFonts w:eastAsia="Times New Roman"/>
          <w:lang w:eastAsia="es-ES"/>
        </w:rPr>
        <w:t>o</w:t>
      </w:r>
      <w:r w:rsidRPr="001D3ED9">
        <w:rPr>
          <w:rFonts w:eastAsia="Times New Roman"/>
          <w:lang w:eastAsia="es-ES"/>
        </w:rPr>
        <w:t xml:space="preserve">, un discípulo de la primera hora elegido para desempeñar un papel crucial: asegurar la continuidad del colegio apostólico tras la defección de Judas Iscariote. No obstante, la parquedad de la información canónica sobre su vida y ministerio posteriores a su elección abrió las puertas a una rica y diversa proliferación de tradiciones, leyendas y escritos apócrifos. Estos desarrollos </w:t>
      </w:r>
      <w:r w:rsidR="00E66757" w:rsidRPr="001D3ED9">
        <w:rPr>
          <w:rFonts w:eastAsia="Times New Roman"/>
          <w:lang w:eastAsia="es-ES"/>
        </w:rPr>
        <w:t>extra canónicos</w:t>
      </w:r>
      <w:r w:rsidRPr="001D3ED9">
        <w:rPr>
          <w:rFonts w:eastAsia="Times New Roman"/>
          <w:lang w:eastAsia="es-ES"/>
        </w:rPr>
        <w:t xml:space="preserve"> expandieron enormemente su biografía reflejando preocupaciones teológicas, eclesiológicas y culturales significativas para </w:t>
      </w:r>
      <w:r w:rsidRPr="001D3ED9">
        <w:rPr>
          <w:rFonts w:eastAsia="Times New Roman"/>
          <w:lang w:eastAsia="es-ES"/>
        </w:rPr>
        <w:lastRenderedPageBreak/>
        <w:t>las diferentes comunidades cristianas que las generaron y transmitieron.</w:t>
      </w:r>
    </w:p>
    <w:p w14:paraId="41F9B950" w14:textId="77777777"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La importancia de Matías para la autocomprensión de la Iglesia primitiva radica fundamentalmente en el acto mismo de su elección. La restauración del simbólico número Doce no era una mera formalidad, sino una afirmación de la identidad de la Iglesia como el nuevo Israel y del apostolado como su fundamento inquebrantable. Matías representa, en este sentido, la primera "sucesión" apostólica, un acto de la comunidad que, bajo la guía divina percibida, actúa para mantener la integridad y la plenitud del testimonio apostólico, esencial para la naciente fe.</w:t>
      </w:r>
    </w:p>
    <w:p w14:paraId="24471BF0" w14:textId="0077F481"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El estudio de la figura de Matías ejemplifica de manera paradigmática la compleja interacción entre el dato bíblico, la interpretación patrística, la fértil imaginación de los autores de textos apócrifos y el desarrollo gradual de la hagiografía. Abordar su historia requiere un ejercicio constante de discernimiento crítico, necesario para distinguir los diferentes estratos de tradición y para comprender las motivaciones teológicas, eclesiológicas y culturales que subyacen a su formación y evolución. Las tradiciones que rodean a Matías, aunque no siempre "históricas" en el sentido moderno del término, revelan aspectos cruciales sobre las creencias, los valores y las preocupaciones de las comunidades cristianas que las acogieron, las moldearon y las transmitieron a lo largo de los siglos.</w:t>
      </w:r>
      <w:r w:rsidR="00E66757">
        <w:rPr>
          <w:rFonts w:eastAsia="Times New Roman"/>
          <w:lang w:eastAsia="es-ES"/>
        </w:rPr>
        <w:t xml:space="preserve"> Se ha podido constatar que en el fondo de leyendas apócrifas se encuentran, en ocasiones, sustratos históricos que se recogen para crear un relato quizás no histórico en mucho de su contenido.</w:t>
      </w:r>
    </w:p>
    <w:p w14:paraId="589BF4D8" w14:textId="2E0630E3"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La figura de Matías se sitúa, de manera precisa, en la intersección entre el canon establecido y la tradición en </w:t>
      </w:r>
      <w:r w:rsidRPr="001D3ED9">
        <w:rPr>
          <w:rFonts w:eastAsia="Times New Roman"/>
          <w:lang w:eastAsia="es-ES"/>
        </w:rPr>
        <w:lastRenderedPageBreak/>
        <w:t xml:space="preserve">continuo desarrollo. Su presencia en el canon, específicamente en el libro de los </w:t>
      </w:r>
      <w:r w:rsidR="00E66757" w:rsidRPr="001D3ED9">
        <w:rPr>
          <w:rFonts w:eastAsia="Times New Roman"/>
          <w:lang w:eastAsia="es-ES"/>
        </w:rPr>
        <w:t>Hechos,</w:t>
      </w:r>
      <w:r w:rsidRPr="001D3ED9">
        <w:rPr>
          <w:rFonts w:eastAsia="Times New Roman"/>
          <w:lang w:eastAsia="es-ES"/>
        </w:rPr>
        <w:t xml:space="preserve"> le otorga una legitimidad fundamental e innegable como apóstol. Al mismo tiempo, la brevedad de esa mención canónica abre un vasto espacio para la expansión tradicional, que se manifiesta en los escritos apócrifos, las narraciones hagiográficas y las diversas leyendas sobre sus misiones y martirio. Algunas de estas tradiciones fueron eventualmente aceptadas e integradas en la corriente principal de la fe (como la conmemoración de su martirio y su fiesta litúrgica), mientras que otras fueron explícitamente rechazadas (como el Evangelio de Matías, calificado de herético). Este proceso dinámico de recepción, interpretación y discernimiento es característico de la relación viva entre el texto sagrado y la vida de la Iglesia a lo largo de su historia. Por lo tanto, Matías no es solo una figura histórica o legendaria, sino un caso de estudio elocuente sobre cómo se forma, se negocia y se transmite la tradición cristiana en relación con su núcleo canónico.   </w:t>
      </w:r>
    </w:p>
    <w:p w14:paraId="720CFA80" w14:textId="71D3C54C" w:rsidR="001D3ED9" w:rsidRPr="001D3ED9" w:rsidRDefault="001D3ED9" w:rsidP="001D3ED9">
      <w:pPr>
        <w:spacing w:before="100" w:beforeAutospacing="1" w:after="100" w:afterAutospacing="1" w:line="240" w:lineRule="auto"/>
        <w:jc w:val="both"/>
        <w:rPr>
          <w:rFonts w:eastAsia="Times New Roman"/>
          <w:lang w:eastAsia="es-ES"/>
        </w:rPr>
      </w:pPr>
      <w:r w:rsidRPr="001D3ED9">
        <w:rPr>
          <w:rFonts w:eastAsia="Times New Roman"/>
          <w:lang w:eastAsia="es-ES"/>
        </w:rPr>
        <w:t xml:space="preserve">Aunque figuras apostólicas como Pedro y Pablo dominan con claridad las narrativas del Nuevo Testamento, la atención considerable que la tradición posterior prestó a apóstoles como Matías –incluyendo la atribución de escritos, la elaboración de leyendas misioneras y el desarrollo de un culto litúrgico– subraya la importancia fundamental de la apostolicidad colectiva para la identidad cristiana. Cada apóstol, incluso aquellos cuyos perfiles son menos conocidos a través de las fuentes canónicas, juega un papel insustituible en la narrativa fundacional de la Iglesia. La tradición se esfuerza por "completar" la historia de Matías con detalles sobre sus misiones, su martirio e incluso sus </w:t>
      </w:r>
      <w:r w:rsidR="00E66757" w:rsidRPr="001D3ED9">
        <w:rPr>
          <w:rFonts w:eastAsia="Times New Roman"/>
          <w:lang w:eastAsia="es-ES"/>
        </w:rPr>
        <w:t>enseñanzas,</w:t>
      </w:r>
      <w:r w:rsidRPr="001D3ED9">
        <w:rPr>
          <w:rFonts w:eastAsia="Times New Roman"/>
          <w:lang w:eastAsia="es-ES"/>
        </w:rPr>
        <w:t xml:space="preserve"> lo que sugiere que la Iglesia valoraba la integridad del colegio apostólico en su conjunto, y no solo a sus miembros más </w:t>
      </w:r>
      <w:r w:rsidRPr="001D3ED9">
        <w:rPr>
          <w:rFonts w:eastAsia="Times New Roman"/>
          <w:lang w:eastAsia="es-ES"/>
        </w:rPr>
        <w:lastRenderedPageBreak/>
        <w:t xml:space="preserve">destacados. La veneración de todos los apóstoles, incluyendo a Matías, refuerza la idea de una fe transmitida por un cuerpo de testigos autorizados, cuya unidad y plenitud son significativas. El propio acto de reemplazar a Judas con Matías, tal como se narra en Hechos, demuestra la importancia intrínseca de este cuerpo colectivo. En consecuencia, el estudio de Matías revela que la Iglesia no solo se construyó sobre las hazañas de sus "grandes figuras", sino sobre la concepción de un colegio apostólico completo, donde cada miembro, por oscuro que pueda ser su rastro histórico individual, contribuye a la legitimidad, la continuidad y la riqueza de la tradición cristiana.   </w:t>
      </w:r>
    </w:p>
    <w:p w14:paraId="39E0BF55" w14:textId="77777777" w:rsidR="00394008" w:rsidRPr="00394008" w:rsidRDefault="00394008" w:rsidP="00394008">
      <w:pPr>
        <w:pStyle w:val="Ttulo2"/>
        <w:rPr>
          <w:rFonts w:ascii="Times New Roman" w:eastAsia="Times New Roman" w:hAnsi="Times New Roman" w:cs="Times New Roman"/>
          <w:b/>
          <w:bCs/>
          <w:color w:val="auto"/>
          <w:sz w:val="28"/>
          <w:szCs w:val="28"/>
          <w:lang w:eastAsia="es-ES"/>
        </w:rPr>
      </w:pPr>
      <w:bookmarkStart w:id="287" w:name="_Toc203650846"/>
      <w:bookmarkStart w:id="288" w:name="_Toc206239840"/>
      <w:r w:rsidRPr="00394008">
        <w:rPr>
          <w:rFonts w:ascii="Times New Roman" w:eastAsia="Times New Roman" w:hAnsi="Times New Roman" w:cs="Times New Roman"/>
          <w:b/>
          <w:bCs/>
          <w:i/>
          <w:iCs/>
          <w:color w:val="auto"/>
          <w:sz w:val="28"/>
          <w:szCs w:val="28"/>
          <w:lang w:eastAsia="es-ES"/>
        </w:rPr>
        <w:t>Inventio et Translatio</w:t>
      </w:r>
      <w:r w:rsidRPr="00394008">
        <w:rPr>
          <w:rFonts w:ascii="Times New Roman" w:eastAsia="Times New Roman" w:hAnsi="Times New Roman" w:cs="Times New Roman"/>
          <w:b/>
          <w:bCs/>
          <w:color w:val="auto"/>
          <w:sz w:val="28"/>
          <w:szCs w:val="28"/>
          <w:lang w:eastAsia="es-ES"/>
        </w:rPr>
        <w:t>: Un Estudio Histórico-Crítico sobre la Tradición de Santa Elena y las Reliquias del Apóstol Matías en Tréveris</w:t>
      </w:r>
      <w:bookmarkEnd w:id="287"/>
      <w:bookmarkEnd w:id="288"/>
    </w:p>
    <w:p w14:paraId="1B540602" w14:textId="7AF5DBC2" w:rsidR="00394008" w:rsidRPr="00394008" w:rsidRDefault="00394008" w:rsidP="00394008">
      <w:pPr>
        <w:pStyle w:val="Ttulo3"/>
        <w:rPr>
          <w:rFonts w:ascii="Times New Roman" w:eastAsia="Times New Roman" w:hAnsi="Times New Roman" w:cs="Times New Roman"/>
          <w:b/>
          <w:bCs/>
          <w:color w:val="auto"/>
          <w:sz w:val="24"/>
          <w:szCs w:val="24"/>
          <w:lang w:eastAsia="es-ES"/>
        </w:rPr>
      </w:pPr>
      <w:bookmarkStart w:id="289" w:name="_Toc203650847"/>
      <w:bookmarkStart w:id="290" w:name="_Toc206239841"/>
      <w:r w:rsidRPr="00394008">
        <w:rPr>
          <w:rFonts w:ascii="Times New Roman" w:eastAsia="Times New Roman" w:hAnsi="Times New Roman" w:cs="Times New Roman"/>
          <w:b/>
          <w:bCs/>
          <w:color w:val="auto"/>
          <w:sz w:val="24"/>
          <w:szCs w:val="24"/>
          <w:lang w:eastAsia="es-ES"/>
        </w:rPr>
        <w:t>El Legado de una Emperatriz y un Apóstol: La Tradición de Tréveris</w:t>
      </w:r>
      <w:bookmarkEnd w:id="289"/>
      <w:bookmarkEnd w:id="290"/>
    </w:p>
    <w:p w14:paraId="01772C1C" w14:textId="77777777"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En el corazón de la ciudad alemana de Tréveris, en la cripta de la abadía benedictina que lleva su nombre, yace la tumba del apóstol San Matías. Este santuario ostenta una distinción única: es el único lugar de enterramiento de un apóstol de Jesucristo al norte de los Alpes, un hecho que ha definido su identidad y ha atraído a innumerables peregrinos a lo largo de los siglos. La tradición que sustenta la santidad de este lugar es a la vez simple y poderosa: afirma que las reliquias del apóstol, que reemplazó a Judas Iscariote en el colegio apostólico, fueron descubiertas en Jerusalén y trasladadas a Tréveris por encargo de una de las figuras más veneradas de la cristiandad primitiva, Flavia Julia Helena, madre del emperador Constantino el Grande.   </w:t>
      </w:r>
    </w:p>
    <w:p w14:paraId="53E3D62F" w14:textId="77777777"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lastRenderedPageBreak/>
        <w:t xml:space="preserve">Esta narrativa, que une a un apóstol del siglo I con una emperatriz del siglo IV en una ciudad de la Renania, ha sido un pilar fundamental para la Abadía de San Matías y para la propia ciudad de Tréveris. Sin embargo, la tradición no está exenta de complejidades. La existencia de otras reclamaciones sobre las reliquias de Matías en lugares tan importantes como la Basílica de Santa María la Mayor en Roma y la Abadía de Santa Justina en Padua introduce el problema recurrente de la multiplicidad de reliquias en la cristiandad medieval, un fenómeno que desafía las nociones de unicidad y autenticidad.   </w:t>
      </w:r>
    </w:p>
    <w:p w14:paraId="669CA2C3" w14:textId="161874DA" w:rsidR="00394008" w:rsidRPr="00394008" w:rsidRDefault="00394008" w:rsidP="00394008">
      <w:pPr>
        <w:pStyle w:val="Ttulo3"/>
        <w:rPr>
          <w:rFonts w:ascii="Times New Roman" w:eastAsia="Times New Roman" w:hAnsi="Times New Roman" w:cs="Times New Roman"/>
          <w:b/>
          <w:bCs/>
          <w:color w:val="auto"/>
          <w:sz w:val="24"/>
          <w:szCs w:val="24"/>
          <w:lang w:eastAsia="es-ES"/>
        </w:rPr>
      </w:pPr>
      <w:bookmarkStart w:id="291" w:name="_Toc203650848"/>
      <w:bookmarkStart w:id="292" w:name="_Toc206239842"/>
      <w:r w:rsidRPr="00394008">
        <w:rPr>
          <w:rFonts w:ascii="Times New Roman" w:eastAsia="Times New Roman" w:hAnsi="Times New Roman" w:cs="Times New Roman"/>
          <w:b/>
          <w:bCs/>
          <w:color w:val="auto"/>
          <w:sz w:val="24"/>
          <w:szCs w:val="24"/>
          <w:lang w:eastAsia="es-ES"/>
        </w:rPr>
        <w:t>Problematización Historiográfica y Metodología</w:t>
      </w:r>
      <w:bookmarkEnd w:id="291"/>
      <w:bookmarkEnd w:id="292"/>
    </w:p>
    <w:p w14:paraId="221D0868" w14:textId="0489E3D6"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El núcleo de la investigación académica sobre este tema no reside en aceptar la tradición como un hecho, sino en problematizarla. La pregunta fundamental no es tanto </w:t>
      </w:r>
      <w:r w:rsidRPr="00394008">
        <w:rPr>
          <w:rFonts w:eastAsia="Times New Roman"/>
          <w:i/>
          <w:iCs/>
          <w:lang w:eastAsia="es-ES"/>
        </w:rPr>
        <w:t>cómo</w:t>
      </w:r>
      <w:r w:rsidRPr="00394008">
        <w:rPr>
          <w:rFonts w:eastAsia="Times New Roman"/>
          <w:lang w:eastAsia="es-ES"/>
        </w:rPr>
        <w:t xml:space="preserve"> identificó Santa Elena las reliquias, sino </w:t>
      </w:r>
      <w:r w:rsidRPr="00394008">
        <w:rPr>
          <w:rFonts w:eastAsia="Times New Roman"/>
          <w:i/>
          <w:iCs/>
          <w:lang w:eastAsia="es-ES"/>
        </w:rPr>
        <w:t>cuándo</w:t>
      </w:r>
      <w:r w:rsidRPr="00394008">
        <w:rPr>
          <w:rFonts w:eastAsia="Times New Roman"/>
          <w:lang w:eastAsia="es-ES"/>
        </w:rPr>
        <w:t xml:space="preserve"> y </w:t>
      </w:r>
      <w:r w:rsidRPr="00394008">
        <w:rPr>
          <w:rFonts w:eastAsia="Times New Roman"/>
          <w:i/>
          <w:iCs/>
          <w:lang w:eastAsia="es-ES"/>
        </w:rPr>
        <w:t>por qué</w:t>
      </w:r>
      <w:r w:rsidRPr="00394008">
        <w:rPr>
          <w:rFonts w:eastAsia="Times New Roman"/>
          <w:lang w:eastAsia="es-ES"/>
        </w:rPr>
        <w:t xml:space="preserve"> surgió la narrativa que la vincula con ellas. Un análisis riguroso de las fuentes revela un anacronismo insalvable: los textos contemporáneos a la vida de Helena, en particular los del historiador eclesiástico Eusebio de Cesarea, guardan un silencio absoluto sobre este supuesto hallazgo. La leyenda que conecta a la emperatriz con el apóstol Matías no aparece en los registros históricos hasta muchos siglos después, en el contexto sociopolítico de la Tréveris de la Alta Edad Media.   </w:t>
      </w:r>
    </w:p>
    <w:p w14:paraId="195BB606" w14:textId="1EB55136" w:rsidR="00394008" w:rsidRPr="00394008" w:rsidRDefault="00394008" w:rsidP="00394008">
      <w:pPr>
        <w:pStyle w:val="Ttulo3"/>
        <w:rPr>
          <w:rFonts w:ascii="Times New Roman" w:eastAsia="Times New Roman" w:hAnsi="Times New Roman" w:cs="Times New Roman"/>
          <w:b/>
          <w:bCs/>
          <w:color w:val="auto"/>
          <w:sz w:val="24"/>
          <w:szCs w:val="24"/>
          <w:lang w:eastAsia="es-ES"/>
        </w:rPr>
      </w:pPr>
      <w:bookmarkStart w:id="293" w:name="_Toc203650849"/>
      <w:bookmarkStart w:id="294" w:name="_Toc206239843"/>
      <w:r w:rsidRPr="00394008">
        <w:rPr>
          <w:rFonts w:ascii="Times New Roman" w:eastAsia="Times New Roman" w:hAnsi="Times New Roman" w:cs="Times New Roman"/>
          <w:b/>
          <w:bCs/>
          <w:color w:val="auto"/>
          <w:sz w:val="24"/>
          <w:szCs w:val="24"/>
          <w:lang w:eastAsia="es-ES"/>
        </w:rPr>
        <w:t xml:space="preserve">Perfil Histórico de la Emperatriz: De </w:t>
      </w:r>
      <w:r w:rsidRPr="00394008">
        <w:rPr>
          <w:rFonts w:ascii="Times New Roman" w:eastAsia="Times New Roman" w:hAnsi="Times New Roman" w:cs="Times New Roman"/>
          <w:b/>
          <w:bCs/>
          <w:i/>
          <w:iCs/>
          <w:color w:val="auto"/>
          <w:sz w:val="24"/>
          <w:szCs w:val="24"/>
          <w:lang w:eastAsia="es-ES"/>
        </w:rPr>
        <w:t>Stabularia</w:t>
      </w:r>
      <w:r w:rsidRPr="00394008">
        <w:rPr>
          <w:rFonts w:ascii="Times New Roman" w:eastAsia="Times New Roman" w:hAnsi="Times New Roman" w:cs="Times New Roman"/>
          <w:b/>
          <w:bCs/>
          <w:color w:val="auto"/>
          <w:sz w:val="24"/>
          <w:szCs w:val="24"/>
          <w:lang w:eastAsia="es-ES"/>
        </w:rPr>
        <w:t xml:space="preserve"> a </w:t>
      </w:r>
      <w:r w:rsidRPr="00394008">
        <w:rPr>
          <w:rFonts w:ascii="Times New Roman" w:eastAsia="Times New Roman" w:hAnsi="Times New Roman" w:cs="Times New Roman"/>
          <w:b/>
          <w:bCs/>
          <w:i/>
          <w:iCs/>
          <w:color w:val="auto"/>
          <w:sz w:val="24"/>
          <w:szCs w:val="24"/>
          <w:lang w:eastAsia="es-ES"/>
        </w:rPr>
        <w:t>Augusta</w:t>
      </w:r>
      <w:bookmarkEnd w:id="293"/>
      <w:bookmarkEnd w:id="294"/>
    </w:p>
    <w:p w14:paraId="6E62D147" w14:textId="77777777"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La vida de Flavia Julia Helena es un testimonio de la fluidez social y el poder transformador de la política imperial en la Antigüedad Tardía. Las fuentes del siglo IV, como el historiador Ambrosio de Milán, sugieren que sus orígenes eran humildes, describiéndola como una </w:t>
      </w:r>
      <w:r w:rsidRPr="00394008">
        <w:rPr>
          <w:rFonts w:eastAsia="Times New Roman"/>
          <w:i/>
          <w:iCs/>
          <w:lang w:eastAsia="es-ES"/>
        </w:rPr>
        <w:lastRenderedPageBreak/>
        <w:t>stabularia</w:t>
      </w:r>
      <w:r w:rsidRPr="00394008">
        <w:rPr>
          <w:rFonts w:eastAsia="Times New Roman"/>
          <w:lang w:eastAsia="es-ES"/>
        </w:rPr>
        <w:t xml:space="preserve">, un término que se traduce como posadera o encargada de establos, probablemente en la ciudad de Drepanum en Bitinia. Fue en esta capacidad que conoció al oficial romano Constancio Cloro, quien, a pesar de la diferencia de rango social, la tomó como esposa o concubina. De esta unión nació, alrededor del año 272 d.C., su único hijo, Constantino.   </w:t>
      </w:r>
    </w:p>
    <w:p w14:paraId="03573E64" w14:textId="67BFF51E"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La carrera política ascendente de Constancio Cloro tendría consecuencias dramáticas para Helena. En el año 293, para consolidar su posición dentro del nuevo sistema de la Tetrarquía, Constancio fue obligado a repudiar a Helena y casarse con Teodora, la hijastra del emperador Maximiano. Este repudio la apartó a ella y a su joven hijo del centro del poder, forzándola a vivir en la sombra durante más de una década. Sin embargo, la fortuna de Helena cambió radicalmente cuando su hijo Constantino fue aclamado emperador por sus tropas en el 306. Una de sus primeras acciones fue rehabilitar a su madre, otorgándole el prestigioso título de</w:t>
      </w:r>
      <w:r>
        <w:rPr>
          <w:rFonts w:eastAsia="Times New Roman"/>
          <w:lang w:eastAsia="es-ES"/>
        </w:rPr>
        <w:t xml:space="preserve"> </w:t>
      </w:r>
      <w:r w:rsidRPr="00394008">
        <w:rPr>
          <w:rFonts w:eastAsia="Times New Roman"/>
          <w:i/>
          <w:iCs/>
          <w:lang w:eastAsia="es-ES"/>
        </w:rPr>
        <w:t>Augusta</w:t>
      </w:r>
      <w:r w:rsidRPr="00394008">
        <w:rPr>
          <w:rFonts w:eastAsia="Times New Roman"/>
          <w:lang w:eastAsia="es-ES"/>
        </w:rPr>
        <w:t xml:space="preserve">. Esta distinción no era meramente honorífica; le confirió un poder e influencia inmensos, incluyendo el libre acceso al tesoro imperial y la acuñación de monedas con su efigie, un claro indicador de su estatus en la cúspide del imperio. Helena se convirtió al cristianismo, adoptando la fe con una piedad y fervor que las fuentes cristianas posteriores destacarían, alabando sus numerosas obras de caridad y su devoción.   </w:t>
      </w:r>
    </w:p>
    <w:p w14:paraId="4501373A" w14:textId="6412E2B0" w:rsidR="00394008" w:rsidRPr="00394008" w:rsidRDefault="00394008" w:rsidP="00394008">
      <w:pPr>
        <w:pStyle w:val="Ttulo3"/>
        <w:rPr>
          <w:rFonts w:ascii="Times New Roman" w:eastAsia="Times New Roman" w:hAnsi="Times New Roman" w:cs="Times New Roman"/>
          <w:b/>
          <w:bCs/>
          <w:color w:val="auto"/>
          <w:sz w:val="24"/>
          <w:szCs w:val="24"/>
          <w:lang w:eastAsia="es-ES"/>
        </w:rPr>
      </w:pPr>
      <w:bookmarkStart w:id="295" w:name="_Toc203650850"/>
      <w:bookmarkStart w:id="296" w:name="_Toc206239844"/>
      <w:r w:rsidRPr="00394008">
        <w:rPr>
          <w:rFonts w:ascii="Times New Roman" w:eastAsia="Times New Roman" w:hAnsi="Times New Roman" w:cs="Times New Roman"/>
          <w:b/>
          <w:bCs/>
          <w:color w:val="auto"/>
          <w:sz w:val="24"/>
          <w:szCs w:val="24"/>
          <w:lang w:eastAsia="es-ES"/>
        </w:rPr>
        <w:t>La Peregrinación a Tierra Santa (c. 326-328 d.C.): El Testimonio de Eusebio</w:t>
      </w:r>
      <w:bookmarkEnd w:id="295"/>
      <w:bookmarkEnd w:id="296"/>
    </w:p>
    <w:p w14:paraId="5AB08F0D" w14:textId="77777777"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La fuente más cercana y valiosa para comprender la histórica peregrinación de Helena a las provincias orientales es la </w:t>
      </w:r>
      <w:r w:rsidRPr="00394008">
        <w:rPr>
          <w:rFonts w:eastAsia="Times New Roman"/>
          <w:i/>
          <w:iCs/>
          <w:lang w:eastAsia="es-ES"/>
        </w:rPr>
        <w:t>Vida de Constantino</w:t>
      </w:r>
      <w:r w:rsidRPr="00394008">
        <w:rPr>
          <w:rFonts w:eastAsia="Times New Roman"/>
          <w:lang w:eastAsia="es-ES"/>
        </w:rPr>
        <w:t xml:space="preserve">, escrita por el obispo e historiador Eusebio de Cesarea poco después de la </w:t>
      </w:r>
      <w:r w:rsidRPr="00394008">
        <w:rPr>
          <w:rFonts w:eastAsia="Times New Roman"/>
          <w:lang w:eastAsia="es-ES"/>
        </w:rPr>
        <w:lastRenderedPageBreak/>
        <w:t xml:space="preserve">muerte del emperador en 337. Eusebio, que era obispo de Cesarea Marítima en Palestina y probablemente conoció a la emperatriz durante su viaje, presenta la expedición como una empresa profundamente piadosa. Describe a una Helena de edad avanzada, cercana a los 80 años, que viaja para "adorar en el lugar donde sus pies [los de Cristo] se han posado" y para dar gracias a Dios por el triunfo de su hijo y del imperio cristiano.   </w:t>
      </w:r>
    </w:p>
    <w:p w14:paraId="60B02C79" w14:textId="77777777"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Las actividades de Helena que Eusebio documenta con detalle se centran precisamente en este patronazgo arquitectónico. Le atribuye la construcción o el embellecimiento de dos iglesias de gran importancia: la Iglesia de la Natividad en Belén, sobre la gruta donde se creía que Cristo había nacido, y la Iglesia de Eleona en el Monte de los Olivos, asociada con la Ascensión. Eusebio elogia su generosidad, su humildad al orar con la gente común y su financiación de obras de caridad.   </w:t>
      </w:r>
    </w:p>
    <w:p w14:paraId="629903F0" w14:textId="45ACC21D" w:rsidR="00394008" w:rsidRPr="00394008" w:rsidRDefault="00394008" w:rsidP="00394008">
      <w:pPr>
        <w:pStyle w:val="Ttulo3"/>
        <w:rPr>
          <w:rFonts w:ascii="Times New Roman" w:eastAsia="Times New Roman" w:hAnsi="Times New Roman" w:cs="Times New Roman"/>
          <w:b/>
          <w:bCs/>
          <w:color w:val="auto"/>
          <w:sz w:val="24"/>
          <w:szCs w:val="24"/>
          <w:lang w:eastAsia="es-ES"/>
        </w:rPr>
      </w:pPr>
      <w:bookmarkStart w:id="297" w:name="_Toc203650851"/>
      <w:bookmarkStart w:id="298" w:name="_Toc206239845"/>
      <w:r w:rsidRPr="00394008">
        <w:rPr>
          <w:rFonts w:ascii="Times New Roman" w:eastAsia="Times New Roman" w:hAnsi="Times New Roman" w:cs="Times New Roman"/>
          <w:b/>
          <w:bCs/>
          <w:color w:val="auto"/>
          <w:sz w:val="24"/>
          <w:szCs w:val="24"/>
          <w:lang w:eastAsia="es-ES"/>
        </w:rPr>
        <w:t xml:space="preserve">La </w:t>
      </w:r>
      <w:r w:rsidRPr="00394008">
        <w:rPr>
          <w:rFonts w:ascii="Times New Roman" w:eastAsia="Times New Roman" w:hAnsi="Times New Roman" w:cs="Times New Roman"/>
          <w:b/>
          <w:bCs/>
          <w:i/>
          <w:iCs/>
          <w:color w:val="auto"/>
          <w:sz w:val="24"/>
          <w:szCs w:val="24"/>
          <w:lang w:eastAsia="es-ES"/>
        </w:rPr>
        <w:t>Inventio Crucis</w:t>
      </w:r>
      <w:r w:rsidRPr="00394008">
        <w:rPr>
          <w:rFonts w:ascii="Times New Roman" w:eastAsia="Times New Roman" w:hAnsi="Times New Roman" w:cs="Times New Roman"/>
          <w:b/>
          <w:bCs/>
          <w:color w:val="auto"/>
          <w:sz w:val="24"/>
          <w:szCs w:val="24"/>
          <w:lang w:eastAsia="es-ES"/>
        </w:rPr>
        <w:t xml:space="preserve"> y la Formación del Arquetipo de "Helena, Descubridora de Reliquias"</w:t>
      </w:r>
      <w:bookmarkEnd w:id="297"/>
      <w:bookmarkEnd w:id="298"/>
    </w:p>
    <w:p w14:paraId="59CDFED8" w14:textId="113B1B00"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La figura de Helena como la gran "inventora" (del latín </w:t>
      </w:r>
      <w:r w:rsidRPr="00394008">
        <w:rPr>
          <w:rFonts w:eastAsia="Times New Roman"/>
          <w:i/>
          <w:iCs/>
          <w:lang w:eastAsia="es-ES"/>
        </w:rPr>
        <w:t>inventio</w:t>
      </w:r>
      <w:r w:rsidRPr="00394008">
        <w:rPr>
          <w:rFonts w:eastAsia="Times New Roman"/>
          <w:lang w:eastAsia="es-ES"/>
        </w:rPr>
        <w:t>, "hallazgo") de reliquias no nació con los historiadores de su tiempo, sino que fue construida por la generación siguiente. La leyenda del hallazgo de la Vera Cruz (</w:t>
      </w:r>
      <w:r w:rsidRPr="00394008">
        <w:rPr>
          <w:rFonts w:eastAsia="Times New Roman"/>
          <w:i/>
          <w:iCs/>
          <w:lang w:eastAsia="es-ES"/>
        </w:rPr>
        <w:t>Inventio Crucis</w:t>
      </w:r>
      <w:r w:rsidRPr="00394008">
        <w:rPr>
          <w:rFonts w:eastAsia="Times New Roman"/>
          <w:lang w:eastAsia="es-ES"/>
        </w:rPr>
        <w:t>) comenzó a tomar forma a finales del siglo IV. Una de las primeras referencias se encuentra en la oración fúnebre por el emperador Teodosio, pronunciada por San Ambrosio de Milán en el 395. Poco después, hacia el 402, Rufino de Aquilea, al traducir y ampliar la Historia</w:t>
      </w:r>
      <w:r w:rsidRPr="00394008">
        <w:rPr>
          <w:rFonts w:eastAsia="Times New Roman"/>
          <w:i/>
          <w:iCs/>
          <w:lang w:eastAsia="es-ES"/>
        </w:rPr>
        <w:t xml:space="preserve"> Eclesiástica</w:t>
      </w:r>
      <w:r w:rsidRPr="00394008">
        <w:rPr>
          <w:rFonts w:eastAsia="Times New Roman"/>
          <w:lang w:eastAsia="es-ES"/>
        </w:rPr>
        <w:t xml:space="preserve"> de Eusebio, incluyó un relato detallado del descubrimiento.   </w:t>
      </w:r>
    </w:p>
    <w:p w14:paraId="4EB67923" w14:textId="40731C30"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Fueron los historiadores eclesiásticos del siglo V, Sócrates Escolástico y Sozomeno, quienes consolidaron y </w:t>
      </w:r>
      <w:r w:rsidRPr="00394008">
        <w:rPr>
          <w:rFonts w:eastAsia="Times New Roman"/>
          <w:lang w:eastAsia="es-ES"/>
        </w:rPr>
        <w:lastRenderedPageBreak/>
        <w:t xml:space="preserve">popularizaron la </w:t>
      </w:r>
      <w:r>
        <w:rPr>
          <w:rFonts w:eastAsia="Times New Roman"/>
          <w:lang w:eastAsia="es-ES"/>
        </w:rPr>
        <w:t>tradición</w:t>
      </w:r>
      <w:r w:rsidRPr="00394008">
        <w:rPr>
          <w:rFonts w:eastAsia="Times New Roman"/>
          <w:lang w:eastAsia="es-ES"/>
        </w:rPr>
        <w:t xml:space="preserve"> con todos sus elementos dramáticos. En sus relatos, Helena, guiada por inspiración divina, ordena la demolición de un templo pagano a Venus que el emperador Adriano había construido sobre el Calvario para profanar el lugar sagrado. Durante la excavación, se encuentran tres cruces. Para discernir cuál era la de Cristo, el obispo Macario de Jerusalén acerca las cruces a una mujer moribunda; al tocar la tercera cruz, la mujer se cura milagrosamente, confirmando así su autenticidad. En estas narrativas, Helena también encuentra los Clavos Sagrados, que envía a Constantino para que los incorpore a su casco y al freno de su caballo como talismanes protectores.   </w:t>
      </w:r>
    </w:p>
    <w:p w14:paraId="4952174B" w14:textId="3D9B677E" w:rsidR="00394008" w:rsidRPr="00394008" w:rsidRDefault="00394008" w:rsidP="00394008">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Este desarrollo narrativo fue de una importancia capital. No solo cimentó la santidad de Helena, sino que la estableció como un poderoso arquetipo hagiográfico: la emperatriz piadosa, dotada de autoridad imperial y guía divina, cuya misión era rescatar del olvido las reliquias más sagradas del cristianismo. Se convirtió en la figura por excelencia cuya intervención podía autenticar un objeto sagrado y dotarlo de una procedencia imperial y apostólica. </w:t>
      </w:r>
    </w:p>
    <w:p w14:paraId="5390C32A" w14:textId="5347B326" w:rsidR="00394008" w:rsidRPr="00D32E5C" w:rsidRDefault="00394008" w:rsidP="00D32E5C">
      <w:pPr>
        <w:pStyle w:val="Ttulo2"/>
        <w:rPr>
          <w:rFonts w:ascii="Times New Roman" w:eastAsia="Times New Roman" w:hAnsi="Times New Roman" w:cs="Times New Roman"/>
          <w:b/>
          <w:bCs/>
          <w:color w:val="auto"/>
          <w:sz w:val="28"/>
          <w:szCs w:val="28"/>
          <w:lang w:eastAsia="es-ES"/>
        </w:rPr>
      </w:pPr>
      <w:bookmarkStart w:id="299" w:name="_Toc203650852"/>
      <w:bookmarkStart w:id="300" w:name="_Toc206239846"/>
      <w:r w:rsidRPr="00D32E5C">
        <w:rPr>
          <w:rFonts w:ascii="Times New Roman" w:eastAsia="Times New Roman" w:hAnsi="Times New Roman" w:cs="Times New Roman"/>
          <w:b/>
          <w:bCs/>
          <w:color w:val="auto"/>
          <w:sz w:val="28"/>
          <w:szCs w:val="28"/>
          <w:lang w:eastAsia="es-ES"/>
        </w:rPr>
        <w:t>El Problema de las Reliquias: Multiplicidad y Confusión</w:t>
      </w:r>
      <w:bookmarkEnd w:id="299"/>
      <w:bookmarkEnd w:id="300"/>
    </w:p>
    <w:p w14:paraId="739C0FA6"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lang w:eastAsia="es-ES"/>
        </w:rPr>
        <w:t>La incertidumbre que rodea la vida y muerte de Matías se refleja directamente en la multiplicidad de lugares que afirman poseer sus reliquias. Al menos cuatro ubicaciones principales mantienen esta tradición:</w:t>
      </w:r>
    </w:p>
    <w:p w14:paraId="45115B00"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b/>
          <w:bCs/>
          <w:lang w:eastAsia="es-ES"/>
        </w:rPr>
        <w:t>Tréveris, Alemania:</w:t>
      </w:r>
      <w:r w:rsidRPr="00394008">
        <w:rPr>
          <w:rFonts w:eastAsia="Times New Roman"/>
          <w:lang w:eastAsia="es-ES"/>
        </w:rPr>
        <w:t xml:space="preserve"> La Abadía de San Matías afirma poseer su tumba, siendo esta la reclamación más célebre y el foco de una importante peregrinación.   </w:t>
      </w:r>
    </w:p>
    <w:p w14:paraId="45DCE70A"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b/>
          <w:bCs/>
          <w:lang w:eastAsia="es-ES"/>
        </w:rPr>
        <w:lastRenderedPageBreak/>
        <w:t>Roma, Italia:</w:t>
      </w:r>
      <w:r w:rsidRPr="00394008">
        <w:rPr>
          <w:rFonts w:eastAsia="Times New Roman"/>
          <w:lang w:eastAsia="es-ES"/>
        </w:rPr>
        <w:t xml:space="preserve"> La Basílica Papal de Santa María la Mayor alberga reliquias atribuidas a Matías, a menudo asociadas con las de otros santos importantes.   </w:t>
      </w:r>
    </w:p>
    <w:p w14:paraId="469854E2"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b/>
          <w:bCs/>
          <w:lang w:eastAsia="es-ES"/>
        </w:rPr>
        <w:t>Padua, Italia:</w:t>
      </w:r>
      <w:r w:rsidRPr="00394008">
        <w:rPr>
          <w:rFonts w:eastAsia="Times New Roman"/>
          <w:lang w:eastAsia="es-ES"/>
        </w:rPr>
        <w:t xml:space="preserve"> La Abadía de Santa Justina también venera reliquias del apóstol, cuya llegada se vincula tradicionalmente con la de las reliquias de San Lucas Evangelista.   </w:t>
      </w:r>
    </w:p>
    <w:p w14:paraId="5CFD2B4E"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b/>
          <w:bCs/>
          <w:lang w:eastAsia="es-ES"/>
        </w:rPr>
        <w:t>Gonio, Georgia:</w:t>
      </w:r>
      <w:r w:rsidRPr="00394008">
        <w:rPr>
          <w:rFonts w:eastAsia="Times New Roman"/>
          <w:lang w:eastAsia="es-ES"/>
        </w:rPr>
        <w:t xml:space="preserve"> Una tradición local, vinculada a los relatos de su predicación en la Cólquida, sitúa su tumba en la antigua fortaleza romana de Apsaros.   </w:t>
      </w:r>
    </w:p>
    <w:p w14:paraId="1AA8B65F" w14:textId="139EE4B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Ante esta dispersión, surge una hipótesis histórico-crítica de gran relevancia, propuesta ya en el siglo XVII por los eruditos jesuitas conocidos como los bolandistas y apoyada por la investigación moderna. Esta teoría sugiere que las reliquias veneradas en Europa, particularmente en Roma y, por extensión, las que llegaron a Tréveris, podrían no ser del apóstol Matías, sino de </w:t>
      </w:r>
      <w:r w:rsidRPr="00394008">
        <w:rPr>
          <w:rFonts w:eastAsia="Times New Roman"/>
          <w:b/>
          <w:bCs/>
          <w:lang w:eastAsia="es-ES"/>
        </w:rPr>
        <w:t>Matías de Jerusalén</w:t>
      </w:r>
      <w:r w:rsidRPr="00394008">
        <w:rPr>
          <w:rFonts w:eastAsia="Times New Roman"/>
          <w:lang w:eastAsia="es-ES"/>
        </w:rPr>
        <w:t xml:space="preserve">, un obispo de esa ciudad que vivió a principios del siglo II (c. 113-120 d.C.).   </w:t>
      </w:r>
    </w:p>
    <w:p w14:paraId="5569225E" w14:textId="77777777" w:rsidR="00394008" w:rsidRPr="00394008" w:rsidRDefault="00394008" w:rsidP="00D32E5C">
      <w:pPr>
        <w:spacing w:before="100" w:beforeAutospacing="1" w:after="100" w:afterAutospacing="1" w:line="240" w:lineRule="auto"/>
        <w:jc w:val="both"/>
        <w:rPr>
          <w:rFonts w:eastAsia="Times New Roman"/>
          <w:lang w:eastAsia="es-ES"/>
        </w:rPr>
      </w:pPr>
      <w:r w:rsidRPr="00394008">
        <w:rPr>
          <w:rFonts w:eastAsia="Times New Roman"/>
          <w:lang w:eastAsia="es-ES"/>
        </w:rPr>
        <w:t>La confusión entre estas dos figuras es plausible por varias razones. La similitud de nombres (</w:t>
      </w:r>
      <w:r w:rsidRPr="00394008">
        <w:rPr>
          <w:rFonts w:eastAsia="Times New Roman"/>
          <w:i/>
          <w:iCs/>
          <w:lang w:eastAsia="es-ES"/>
        </w:rPr>
        <w:t>Matthias</w:t>
      </w:r>
      <w:r w:rsidRPr="00394008">
        <w:rPr>
          <w:rFonts w:eastAsia="Times New Roman"/>
          <w:lang w:eastAsia="es-ES"/>
        </w:rPr>
        <w:t xml:space="preserve"> en griego) es obvia. En una época en que las comunidades cristianas buscaban activamente reliquias para aumentar su prestigio y atraer peregrinos, la posesión de los restos de un "obispo Matías" podría haberse transformado, con el tiempo y la distancia, en la posesión de los restos del "apóstol Matías". Esta "promoción" hagiográfica habría sido más fácil de llevar a cabo con un apóstol como Matías, cuya historia canónica es mínima y cuyas tradiciones post-bíblicas son confusas y contradictorias. La ambigüedad, lejos de ser un obstáculo, se convirtió en un facilitador para la creación de un culto apostólico. Permitió que una reliquia de origen </w:t>
      </w:r>
      <w:r w:rsidRPr="00394008">
        <w:rPr>
          <w:rFonts w:eastAsia="Times New Roman"/>
          <w:lang w:eastAsia="es-ES"/>
        </w:rPr>
        <w:lastRenderedPageBreak/>
        <w:t xml:space="preserve">local o menos prominente fuera elevada a un estatus universal, satisfaciendo las necesidades devocionales y políticas de los centros que las albergaban.   </w:t>
      </w:r>
    </w:p>
    <w:p w14:paraId="3D585168" w14:textId="51B8F2C2" w:rsidR="00394008" w:rsidRPr="009C5597" w:rsidRDefault="00394008" w:rsidP="009C5597">
      <w:pPr>
        <w:pStyle w:val="Ttulo2"/>
        <w:rPr>
          <w:rFonts w:ascii="Times New Roman" w:eastAsia="Times New Roman" w:hAnsi="Times New Roman" w:cs="Times New Roman"/>
          <w:b/>
          <w:bCs/>
          <w:color w:val="auto"/>
          <w:sz w:val="28"/>
          <w:szCs w:val="28"/>
          <w:lang w:eastAsia="es-ES"/>
        </w:rPr>
      </w:pPr>
      <w:bookmarkStart w:id="301" w:name="_Toc203650853"/>
      <w:bookmarkStart w:id="302" w:name="_Toc206239847"/>
      <w:r w:rsidRPr="009C5597">
        <w:rPr>
          <w:rFonts w:ascii="Times New Roman" w:eastAsia="Times New Roman" w:hAnsi="Times New Roman" w:cs="Times New Roman"/>
          <w:b/>
          <w:bCs/>
          <w:color w:val="auto"/>
          <w:sz w:val="28"/>
          <w:szCs w:val="28"/>
          <w:lang w:eastAsia="es-ES"/>
        </w:rPr>
        <w:t>El Crisol de Tréveris - La Creación de una Tradición Apostólica</w:t>
      </w:r>
      <w:bookmarkEnd w:id="301"/>
      <w:bookmarkEnd w:id="302"/>
    </w:p>
    <w:p w14:paraId="0037D3C8" w14:textId="40EA687F" w:rsidR="00394008" w:rsidRPr="009C5597" w:rsidRDefault="00394008" w:rsidP="009C5597">
      <w:pPr>
        <w:pStyle w:val="Ttulo3"/>
        <w:rPr>
          <w:rFonts w:ascii="Times New Roman" w:eastAsia="Times New Roman" w:hAnsi="Times New Roman" w:cs="Times New Roman"/>
          <w:b/>
          <w:bCs/>
          <w:color w:val="auto"/>
          <w:sz w:val="24"/>
          <w:szCs w:val="24"/>
          <w:lang w:eastAsia="es-ES"/>
        </w:rPr>
      </w:pPr>
      <w:bookmarkStart w:id="303" w:name="_Toc203650854"/>
      <w:bookmarkStart w:id="304" w:name="_Toc206239848"/>
      <w:r w:rsidRPr="009C5597">
        <w:rPr>
          <w:rFonts w:ascii="Times New Roman" w:eastAsia="Times New Roman" w:hAnsi="Times New Roman" w:cs="Times New Roman"/>
          <w:b/>
          <w:bCs/>
          <w:i/>
          <w:iCs/>
          <w:color w:val="auto"/>
          <w:sz w:val="24"/>
          <w:szCs w:val="24"/>
          <w:lang w:eastAsia="es-ES"/>
        </w:rPr>
        <w:t>Augusta Treverorum</w:t>
      </w:r>
      <w:r w:rsidRPr="009C5597">
        <w:rPr>
          <w:rFonts w:ascii="Times New Roman" w:eastAsia="Times New Roman" w:hAnsi="Times New Roman" w:cs="Times New Roman"/>
          <w:b/>
          <w:bCs/>
          <w:color w:val="auto"/>
          <w:sz w:val="24"/>
          <w:szCs w:val="24"/>
          <w:lang w:eastAsia="es-ES"/>
        </w:rPr>
        <w:t>: De Capital Imperial a Sede Arzobispal</w:t>
      </w:r>
      <w:bookmarkEnd w:id="303"/>
      <w:bookmarkEnd w:id="304"/>
    </w:p>
    <w:p w14:paraId="78C460B1" w14:textId="77777777" w:rsidR="00394008" w:rsidRPr="00394008" w:rsidRDefault="00394008" w:rsidP="0060450D">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Para comprender el origen de la tradición de las reliquias de Matías, es indispensable analizar el contexto histórico de Tréveris. Fundada como </w:t>
      </w:r>
      <w:r w:rsidRPr="00394008">
        <w:rPr>
          <w:rFonts w:eastAsia="Times New Roman"/>
          <w:i/>
          <w:iCs/>
          <w:lang w:eastAsia="es-ES"/>
        </w:rPr>
        <w:t>Augusta Treverorum</w:t>
      </w:r>
      <w:r w:rsidRPr="00394008">
        <w:rPr>
          <w:rFonts w:eastAsia="Times New Roman"/>
          <w:lang w:eastAsia="es-ES"/>
        </w:rPr>
        <w:t xml:space="preserve">, la ciudad alcanzó su apogeo en la Antigüedad Tardía, cuando se convirtió en una de las capitales del Imperio Romano de Occidente y en residencia de emperadores, incluyendo a Constantino y su familia. Este glorioso pasado imperial, donde la propia Helena residió, dejó una huella indeleble en la identidad de la ciudad y se convirtió en un capital simbólico que sus líderes eclesiásticos explotarían siglos más tarde.   </w:t>
      </w:r>
    </w:p>
    <w:p w14:paraId="20BE599E" w14:textId="77777777" w:rsidR="00394008" w:rsidRPr="00394008" w:rsidRDefault="00394008" w:rsidP="0060450D">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Tras la caída del Imperio Romano, Tréveris se transformó en una influyente sede arzobispal. Durante la Alta Edad Media, emergió como un poderoso principado eclesiástico y uno de los electorados del Sacro Imperio Romano Germánico. Este estatus la situó en una constante y a menudo feroz rivalidad política y eclesiástica con otras grandes sedes metropolitanas del Rin, como Colonia y Maguncia. En esta lucha por la primacía, la hagiografía se convirtió en un arma política fundamental. Las iglesias competían por demostrar su antigüedad y su conexión directa con los orígenes apostólicos. Un claro precedente en Tréveris fue el uso de la   </w:t>
      </w:r>
    </w:p>
    <w:p w14:paraId="4180D93E" w14:textId="77777777" w:rsidR="00394008" w:rsidRPr="00394008" w:rsidRDefault="00394008" w:rsidP="0060450D">
      <w:pPr>
        <w:spacing w:before="100" w:beforeAutospacing="1" w:after="100" w:afterAutospacing="1" w:line="240" w:lineRule="auto"/>
        <w:jc w:val="both"/>
        <w:rPr>
          <w:rFonts w:eastAsia="Times New Roman"/>
          <w:lang w:eastAsia="es-ES"/>
        </w:rPr>
      </w:pPr>
      <w:r w:rsidRPr="00394008">
        <w:rPr>
          <w:rFonts w:eastAsia="Times New Roman"/>
          <w:i/>
          <w:iCs/>
          <w:lang w:eastAsia="es-ES"/>
        </w:rPr>
        <w:lastRenderedPageBreak/>
        <w:t>vita</w:t>
      </w:r>
      <w:r w:rsidRPr="00394008">
        <w:rPr>
          <w:rFonts w:eastAsia="Times New Roman"/>
          <w:lang w:eastAsia="es-ES"/>
        </w:rPr>
        <w:t xml:space="preserve"> (vida) de su legendario primer obispo, San Eucario, a quien se presentaba como un discípulo directo del apóstol Pedro. Esta narrativa, elaborada alrededor del año 900, fue empleada en el siglo X por el obispo Teoderico para fundamentar las reclamaciones de primacía de Tréveris sobre sus rivales. Este episodio demuestra que, mucho antes de la aparición de las reliquias de Matías, la iglesia de Tréveris ya tenía una estrategia consolidada de utilizar leyendas de santos para avanzar en sus ambiciones políticas.   </w:t>
      </w:r>
    </w:p>
    <w:p w14:paraId="071AE702" w14:textId="2B1861EB" w:rsidR="00394008" w:rsidRPr="0060450D" w:rsidRDefault="00394008" w:rsidP="0060450D">
      <w:pPr>
        <w:pStyle w:val="Ttulo3"/>
        <w:rPr>
          <w:rFonts w:ascii="Times New Roman" w:eastAsia="Times New Roman" w:hAnsi="Times New Roman" w:cs="Times New Roman"/>
          <w:b/>
          <w:bCs/>
          <w:color w:val="auto"/>
          <w:sz w:val="24"/>
          <w:szCs w:val="24"/>
          <w:lang w:eastAsia="es-ES"/>
        </w:rPr>
      </w:pPr>
      <w:bookmarkStart w:id="305" w:name="_Toc203650855"/>
      <w:bookmarkStart w:id="306" w:name="_Toc206239849"/>
      <w:r w:rsidRPr="0060450D">
        <w:rPr>
          <w:rFonts w:ascii="Times New Roman" w:eastAsia="Times New Roman" w:hAnsi="Times New Roman" w:cs="Times New Roman"/>
          <w:b/>
          <w:bCs/>
          <w:color w:val="auto"/>
          <w:sz w:val="24"/>
          <w:szCs w:val="24"/>
          <w:lang w:eastAsia="es-ES"/>
        </w:rPr>
        <w:t xml:space="preserve">La </w:t>
      </w:r>
      <w:r w:rsidRPr="0060450D">
        <w:rPr>
          <w:rFonts w:ascii="Times New Roman" w:eastAsia="Times New Roman" w:hAnsi="Times New Roman" w:cs="Times New Roman"/>
          <w:b/>
          <w:bCs/>
          <w:i/>
          <w:iCs/>
          <w:color w:val="auto"/>
          <w:sz w:val="24"/>
          <w:szCs w:val="24"/>
          <w:lang w:eastAsia="es-ES"/>
        </w:rPr>
        <w:t>Inventio</w:t>
      </w:r>
      <w:r w:rsidRPr="0060450D">
        <w:rPr>
          <w:rFonts w:ascii="Times New Roman" w:eastAsia="Times New Roman" w:hAnsi="Times New Roman" w:cs="Times New Roman"/>
          <w:b/>
          <w:bCs/>
          <w:color w:val="auto"/>
          <w:sz w:val="24"/>
          <w:szCs w:val="24"/>
          <w:lang w:eastAsia="es-ES"/>
        </w:rPr>
        <w:t xml:space="preserve"> de 1127: El "Descubrimiento" en la Abadía de San Eucario</w:t>
      </w:r>
      <w:bookmarkEnd w:id="305"/>
      <w:bookmarkEnd w:id="306"/>
    </w:p>
    <w:p w14:paraId="2E1CF625" w14:textId="77777777" w:rsidR="00394008" w:rsidRPr="00394008" w:rsidRDefault="00394008" w:rsidP="0060450D">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El momento decisivo en la historia del culto a Matías en Tréveris ocurrió en el año 1127. Durante las obras de demolición y reconstrucción de la antigua iglesia de la Abadía de San Eucario, se "descubrieron" restos humanos que fueron rápidamente identificados como los del apóstol Matías. Este evento transformó la abadía, que pronto fue rebautizada en honor al apóstol, y la catapultó a un nuevo nivel de prestigio.   </w:t>
      </w:r>
    </w:p>
    <w:p w14:paraId="482300BD" w14:textId="26521C49" w:rsidR="00394008" w:rsidRPr="00394008" w:rsidRDefault="00394008" w:rsidP="0060450D">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Desde una perspectiva histórico-crítica, este suceso no debe interpretarse como un hallazgo arqueológico fortuito, sino como una </w:t>
      </w:r>
      <w:r w:rsidRPr="00394008">
        <w:rPr>
          <w:rFonts w:eastAsia="Times New Roman"/>
          <w:i/>
          <w:iCs/>
          <w:lang w:eastAsia="es-ES"/>
        </w:rPr>
        <w:t>inventio</w:t>
      </w:r>
      <w:r w:rsidRPr="00394008">
        <w:rPr>
          <w:rFonts w:eastAsia="Times New Roman"/>
          <w:lang w:eastAsia="es-ES"/>
        </w:rPr>
        <w:t xml:space="preserve"> en el sentido técnico medieval. La </w:t>
      </w:r>
      <w:r w:rsidRPr="00394008">
        <w:rPr>
          <w:rFonts w:eastAsia="Times New Roman"/>
          <w:i/>
          <w:iCs/>
          <w:lang w:eastAsia="es-ES"/>
        </w:rPr>
        <w:t>inventio</w:t>
      </w:r>
      <w:r w:rsidRPr="00394008">
        <w:rPr>
          <w:rFonts w:eastAsia="Times New Roman"/>
          <w:lang w:eastAsia="es-ES"/>
        </w:rPr>
        <w:t xml:space="preserve"> ("hallazgo") es un género literario y un acto ritual hagiográfico bien documentado, mediante el cual se "descubren" milagrosamente reliquias perdidas u olvidadas, a menudo en momentos de necesidad institucional o para revitalizar un culto existente. El hecho de que ya existiera una tradición local sobre la presencia de las reliquias desde al menos mediados del siglo XI (con un primer "descubrimiento" menos publicitado en 1049/1050) sugiere que la   </w:t>
      </w:r>
      <w:r w:rsidRPr="00394008">
        <w:rPr>
          <w:rFonts w:eastAsia="Times New Roman"/>
          <w:i/>
          <w:iCs/>
          <w:lang w:eastAsia="es-ES"/>
        </w:rPr>
        <w:t>inventio</w:t>
      </w:r>
      <w:r w:rsidRPr="00394008">
        <w:rPr>
          <w:rFonts w:eastAsia="Times New Roman"/>
          <w:lang w:eastAsia="es-ES"/>
        </w:rPr>
        <w:t xml:space="preserve"> de 1127 fue un evento cuidadosamente orquestado, diseñado para dar un impulso </w:t>
      </w:r>
      <w:r w:rsidRPr="00394008">
        <w:rPr>
          <w:rFonts w:eastAsia="Times New Roman"/>
          <w:lang w:eastAsia="es-ES"/>
        </w:rPr>
        <w:lastRenderedPageBreak/>
        <w:t xml:space="preserve">definitivo y público al culto. Fue este segundo y más formal "descubrimiento" el que encendió la llama de la peregrinación a gran escala.   </w:t>
      </w:r>
    </w:p>
    <w:p w14:paraId="01E03139" w14:textId="6BFB7965" w:rsidR="00394008" w:rsidRPr="00DE0AB2" w:rsidRDefault="00394008" w:rsidP="00DE0AB2">
      <w:pPr>
        <w:pStyle w:val="Ttulo3"/>
        <w:rPr>
          <w:rFonts w:ascii="Times New Roman" w:eastAsia="Times New Roman" w:hAnsi="Times New Roman" w:cs="Times New Roman"/>
          <w:b/>
          <w:bCs/>
          <w:color w:val="auto"/>
          <w:sz w:val="24"/>
          <w:szCs w:val="24"/>
          <w:lang w:eastAsia="es-ES"/>
        </w:rPr>
      </w:pPr>
      <w:bookmarkStart w:id="307" w:name="_Toc203650856"/>
      <w:bookmarkStart w:id="308" w:name="_Toc206239850"/>
      <w:r w:rsidRPr="00DE0AB2">
        <w:rPr>
          <w:rFonts w:ascii="Times New Roman" w:eastAsia="Times New Roman" w:hAnsi="Times New Roman" w:cs="Times New Roman"/>
          <w:b/>
          <w:bCs/>
          <w:color w:val="auto"/>
          <w:sz w:val="24"/>
          <w:szCs w:val="24"/>
          <w:lang w:eastAsia="es-ES"/>
        </w:rPr>
        <w:t xml:space="preserve">La </w:t>
      </w:r>
      <w:r w:rsidRPr="00DE0AB2">
        <w:rPr>
          <w:rFonts w:ascii="Times New Roman" w:eastAsia="Times New Roman" w:hAnsi="Times New Roman" w:cs="Times New Roman"/>
          <w:b/>
          <w:bCs/>
          <w:i/>
          <w:iCs/>
          <w:color w:val="auto"/>
          <w:sz w:val="24"/>
          <w:szCs w:val="24"/>
          <w:lang w:eastAsia="es-ES"/>
        </w:rPr>
        <w:t>Gesta Treverorum</w:t>
      </w:r>
      <w:r w:rsidRPr="00DE0AB2">
        <w:rPr>
          <w:rFonts w:ascii="Times New Roman" w:eastAsia="Times New Roman" w:hAnsi="Times New Roman" w:cs="Times New Roman"/>
          <w:b/>
          <w:bCs/>
          <w:color w:val="auto"/>
          <w:sz w:val="24"/>
          <w:szCs w:val="24"/>
          <w:lang w:eastAsia="es-ES"/>
        </w:rPr>
        <w:t xml:space="preserve"> y la Legitimación Narrativa</w:t>
      </w:r>
      <w:bookmarkEnd w:id="307"/>
      <w:bookmarkEnd w:id="308"/>
    </w:p>
    <w:p w14:paraId="26860C7D" w14:textId="32ECAF1F" w:rsidR="00394008" w:rsidRPr="00394008" w:rsidRDefault="00394008" w:rsidP="00DE0AB2">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Una vez realizada la </w:t>
      </w:r>
      <w:r w:rsidRPr="00394008">
        <w:rPr>
          <w:rFonts w:eastAsia="Times New Roman"/>
          <w:i/>
          <w:iCs/>
          <w:lang w:eastAsia="es-ES"/>
        </w:rPr>
        <w:t>inventio</w:t>
      </w:r>
      <w:r w:rsidRPr="00394008">
        <w:rPr>
          <w:rFonts w:eastAsia="Times New Roman"/>
          <w:lang w:eastAsia="es-ES"/>
        </w:rPr>
        <w:t xml:space="preserve">, era necesario dotarla de una historia de origen creíble y prestigiosa. Esta tarea recayó en los monjes de la propia abadía, quienes comenzaron a compilar la </w:t>
      </w:r>
      <w:r w:rsidRPr="00394008">
        <w:rPr>
          <w:rFonts w:eastAsia="Times New Roman"/>
          <w:i/>
          <w:iCs/>
          <w:lang w:eastAsia="es-ES"/>
        </w:rPr>
        <w:t>Gesta Treverorum</w:t>
      </w:r>
      <w:r w:rsidRPr="00394008">
        <w:rPr>
          <w:rFonts w:eastAsia="Times New Roman"/>
          <w:lang w:eastAsia="es-ES"/>
        </w:rPr>
        <w:t xml:space="preserve"> ("Las Hazañas de los Treverenses") en el siglo XII. Esta crónica no es un simple registro de eventos, sino una obra de construcción de identidad y propaganda. Para reforzar las pretensiones de primacía de Tréveris, la   </w:t>
      </w:r>
      <w:r w:rsidRPr="00394008">
        <w:rPr>
          <w:rFonts w:eastAsia="Times New Roman"/>
          <w:i/>
          <w:iCs/>
          <w:lang w:eastAsia="es-ES"/>
        </w:rPr>
        <w:t>Gesta</w:t>
      </w:r>
      <w:r w:rsidRPr="00394008">
        <w:rPr>
          <w:rFonts w:eastAsia="Times New Roman"/>
          <w:lang w:eastAsia="es-ES"/>
        </w:rPr>
        <w:t xml:space="preserve"> elabora una prehistoria legendaria para la ciudad, presentándola no solo como una </w:t>
      </w:r>
      <w:r w:rsidRPr="00394008">
        <w:rPr>
          <w:rFonts w:eastAsia="Times New Roman"/>
          <w:i/>
          <w:iCs/>
          <w:lang w:eastAsia="es-ES"/>
        </w:rPr>
        <w:t>Roma secunda</w:t>
      </w:r>
      <w:r w:rsidRPr="00394008">
        <w:rPr>
          <w:rFonts w:eastAsia="Times New Roman"/>
          <w:lang w:eastAsia="es-ES"/>
        </w:rPr>
        <w:t xml:space="preserve"> ("segunda Roma"), sino incluso como más antigua que la propia Roma, fundada por un príncipe asirio llamado Trebeta.   </w:t>
      </w:r>
    </w:p>
    <w:p w14:paraId="4F479BBE" w14:textId="48AD694A" w:rsidR="00394008" w:rsidRPr="00394008" w:rsidRDefault="00394008" w:rsidP="00DE0AB2">
      <w:pPr>
        <w:spacing w:before="100" w:beforeAutospacing="1" w:after="100" w:afterAutospacing="1" w:line="240" w:lineRule="auto"/>
        <w:jc w:val="both"/>
        <w:rPr>
          <w:rFonts w:eastAsia="Times New Roman"/>
          <w:lang w:eastAsia="es-ES"/>
        </w:rPr>
      </w:pPr>
      <w:r w:rsidRPr="00394008">
        <w:rPr>
          <w:rFonts w:eastAsia="Times New Roman"/>
          <w:lang w:eastAsia="es-ES"/>
        </w:rPr>
        <w:t xml:space="preserve">Es dentro de este marco narrativo grandioso donde se inserta la figura de Santa Helena. Aprovechando la conexión histórica real de Tréveris con la familia de Constantino, la </w:t>
      </w:r>
      <w:r w:rsidRPr="00394008">
        <w:rPr>
          <w:rFonts w:eastAsia="Times New Roman"/>
          <w:i/>
          <w:iCs/>
          <w:lang w:eastAsia="es-ES"/>
        </w:rPr>
        <w:t>Gesta</w:t>
      </w:r>
      <w:r w:rsidRPr="00394008">
        <w:rPr>
          <w:rFonts w:eastAsia="Times New Roman"/>
          <w:lang w:eastAsia="es-ES"/>
        </w:rPr>
        <w:t xml:space="preserve"> afirma que la emperatriz, en su famosa peregrinación, no solo encontró la Vera Cruz, sino que también adquirió otras reliquias de primer orden, entre ellas la Túnica Santa de Cristo y los restos del apóstol Matías, y que las envió específicamente a Tréveris. Esta narrativa es una obra maestra de legitimación retroactiva. Conecta el "descubrimiento" local del siglo XII con una </w:t>
      </w:r>
      <w:r w:rsidR="00DE0AB2" w:rsidRPr="00394008">
        <w:rPr>
          <w:rFonts w:eastAsia="Times New Roman"/>
          <w:lang w:eastAsia="es-ES"/>
        </w:rPr>
        <w:t>prestigiosa translatio</w:t>
      </w:r>
      <w:r w:rsidRPr="00394008">
        <w:rPr>
          <w:rFonts w:eastAsia="Times New Roman"/>
          <w:lang w:eastAsia="es-ES"/>
        </w:rPr>
        <w:t xml:space="preserve"> (traslado de reliquias) del siglo IV, otorgando a las reliquias una antigüedad y una autoridad imperial y apostólica que las hacía prácticamente incuestionables en la mentalidad medieval. La leyenda, por tanto, no precede al hallazgo; lo sigue y lo justifica, respondiendo a la pregunta inevitable: "¿Cómo llegaron hasta aquí los restos de un </w:t>
      </w:r>
      <w:r w:rsidRPr="00394008">
        <w:rPr>
          <w:rFonts w:eastAsia="Times New Roman"/>
          <w:lang w:eastAsia="es-ES"/>
        </w:rPr>
        <w:lastRenderedPageBreak/>
        <w:t>apóstol que murió en Oriente?". La respuesta, "por obra de Santa Helena", era la más autorizada posible.</w:t>
      </w:r>
    </w:p>
    <w:p w14:paraId="20E9DEE9" w14:textId="76CF0AA6" w:rsidR="001D3ED9" w:rsidRDefault="00793BD1" w:rsidP="00793BD1">
      <w:pPr>
        <w:pStyle w:val="Ttulo2"/>
        <w:rPr>
          <w:rFonts w:ascii="Times New Roman" w:eastAsia="Times New Roman" w:hAnsi="Times New Roman" w:cs="Times New Roman"/>
          <w:b/>
          <w:bCs/>
          <w:color w:val="auto"/>
          <w:sz w:val="28"/>
          <w:szCs w:val="28"/>
          <w:lang w:eastAsia="es-ES"/>
        </w:rPr>
      </w:pPr>
      <w:bookmarkStart w:id="309" w:name="_Toc203650857"/>
      <w:bookmarkStart w:id="310" w:name="_Toc206239851"/>
      <w:r w:rsidRPr="00793BD1">
        <w:rPr>
          <w:rFonts w:ascii="Times New Roman" w:eastAsia="Times New Roman" w:hAnsi="Times New Roman" w:cs="Times New Roman"/>
          <w:b/>
          <w:bCs/>
          <w:color w:val="auto"/>
          <w:sz w:val="28"/>
          <w:szCs w:val="28"/>
          <w:lang w:eastAsia="es-ES"/>
        </w:rPr>
        <w:t>Reflexiones sobre lo anterior y plausibilidad de las reliquias</w:t>
      </w:r>
      <w:bookmarkEnd w:id="309"/>
      <w:bookmarkEnd w:id="310"/>
    </w:p>
    <w:p w14:paraId="667D9AC1" w14:textId="77777777" w:rsidR="00793BD1" w:rsidRPr="00793BD1" w:rsidRDefault="00793BD1" w:rsidP="00401899">
      <w:pPr>
        <w:spacing w:after="206" w:line="240" w:lineRule="auto"/>
        <w:jc w:val="both"/>
        <w:rPr>
          <w:rFonts w:eastAsia="Times New Roman"/>
          <w:color w:val="404040"/>
          <w:lang w:eastAsia="es-ES"/>
        </w:rPr>
      </w:pPr>
      <w:r w:rsidRPr="00793BD1">
        <w:rPr>
          <w:rFonts w:eastAsia="Times New Roman"/>
          <w:color w:val="404040"/>
          <w:lang w:eastAsia="es-ES"/>
        </w:rPr>
        <w:t>La identificación de las reliquias del apóstol Matías en Tréveris (Trier, Alemania) en 1127 es un evento complejo, basado en tradiciones medievales, documentos históricos y el contexto religioso de la época. Su plausibilidad se evalúa considerando varios elementos:</w:t>
      </w:r>
    </w:p>
    <w:p w14:paraId="7BA6D8FE" w14:textId="77777777" w:rsidR="00793BD1" w:rsidRPr="00793BD1" w:rsidRDefault="00793BD1" w:rsidP="00401899">
      <w:pPr>
        <w:pStyle w:val="Ttulo3"/>
        <w:spacing w:line="240" w:lineRule="auto"/>
        <w:jc w:val="both"/>
        <w:rPr>
          <w:rFonts w:ascii="Times New Roman" w:eastAsia="Times New Roman" w:hAnsi="Times New Roman" w:cs="Times New Roman"/>
          <w:b/>
          <w:bCs/>
          <w:color w:val="auto"/>
          <w:sz w:val="24"/>
          <w:szCs w:val="24"/>
          <w:lang w:eastAsia="es-ES"/>
        </w:rPr>
      </w:pPr>
      <w:bookmarkStart w:id="311" w:name="_Toc203650858"/>
      <w:bookmarkStart w:id="312" w:name="_Toc206239852"/>
      <w:r w:rsidRPr="00793BD1">
        <w:rPr>
          <w:rFonts w:ascii="Times New Roman" w:eastAsia="Times New Roman" w:hAnsi="Times New Roman" w:cs="Times New Roman"/>
          <w:b/>
          <w:bCs/>
          <w:color w:val="auto"/>
          <w:sz w:val="24"/>
          <w:szCs w:val="24"/>
          <w:lang w:eastAsia="es-ES"/>
        </w:rPr>
        <w:t>Argumentos a favor de la plausibilidad</w:t>
      </w:r>
      <w:bookmarkEnd w:id="311"/>
      <w:bookmarkEnd w:id="312"/>
    </w:p>
    <w:p w14:paraId="20BD2A2F" w14:textId="77777777" w:rsidR="00401899" w:rsidRDefault="00401899" w:rsidP="00401899">
      <w:pPr>
        <w:spacing w:after="60" w:line="240" w:lineRule="auto"/>
        <w:jc w:val="both"/>
        <w:rPr>
          <w:rFonts w:eastAsia="Times New Roman"/>
          <w:b/>
          <w:bCs/>
          <w:color w:val="404040"/>
          <w:lang w:eastAsia="es-ES"/>
        </w:rPr>
      </w:pPr>
    </w:p>
    <w:p w14:paraId="4ADF8FBE" w14:textId="0EF9D06A" w:rsidR="00793BD1" w:rsidRPr="00793BD1" w:rsidRDefault="00793BD1" w:rsidP="00401899">
      <w:pPr>
        <w:spacing w:after="60" w:line="240" w:lineRule="auto"/>
        <w:jc w:val="both"/>
        <w:rPr>
          <w:rFonts w:eastAsia="Times New Roman"/>
          <w:color w:val="404040"/>
          <w:lang w:eastAsia="es-ES"/>
        </w:rPr>
      </w:pPr>
      <w:r w:rsidRPr="00793BD1">
        <w:rPr>
          <w:rFonts w:eastAsia="Times New Roman"/>
          <w:b/>
          <w:bCs/>
          <w:color w:val="404040"/>
          <w:lang w:eastAsia="es-ES"/>
        </w:rPr>
        <w:t>Tradición Antigua y Continuidad:</w:t>
      </w:r>
    </w:p>
    <w:p w14:paraId="7D9A5572"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Tréveris se considera una de las ciudades más antiguas de Alemania, con una comunidad cristiana que data al menos del siglo IV.</w:t>
      </w:r>
    </w:p>
    <w:p w14:paraId="24CCE60F"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Existía una tradición local sólida que afirmaba que las reliquias de Matías habían estado en la ciudad durante siglos. Esta tradición se remontaba, según los relatos medievales, a la emperatriz </w:t>
      </w:r>
      <w:r w:rsidRPr="00793BD1">
        <w:rPr>
          <w:rFonts w:eastAsia="Times New Roman"/>
          <w:b/>
          <w:bCs/>
          <w:color w:val="404040"/>
          <w:lang w:eastAsia="es-ES"/>
        </w:rPr>
        <w:t>Santa Elena</w:t>
      </w:r>
      <w:r w:rsidRPr="00793BD1">
        <w:rPr>
          <w:rFonts w:eastAsia="Times New Roman"/>
          <w:color w:val="404040"/>
          <w:lang w:eastAsia="es-ES"/>
        </w:rPr>
        <w:t> (madre de Constantino el Grande) en el siglo IV. Se decía que ella había traído las reliquias de un viaje a Tierra Santa y las había depositado en Tréveris, ciudad imperial en ese momento.</w:t>
      </w:r>
    </w:p>
    <w:p w14:paraId="63A299CD"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La existencia de una iglesia dedicada a San Matías en Tréveris desde al menos el siglo VII (documentada por primera vez en 634 como "basilica beati Matthiae apostoli") es una evidencia material fuerte de una veneración temprana y continua al apóstol en ese lugar específico. Esta continuidad cultual es un argumento importante a favor de la tradición.</w:t>
      </w:r>
    </w:p>
    <w:p w14:paraId="11CD959D" w14:textId="77777777" w:rsidR="00401899" w:rsidRDefault="00401899" w:rsidP="00401899">
      <w:pPr>
        <w:spacing w:after="60" w:line="240" w:lineRule="auto"/>
        <w:jc w:val="both"/>
        <w:rPr>
          <w:rFonts w:eastAsia="Times New Roman"/>
          <w:b/>
          <w:bCs/>
          <w:color w:val="404040"/>
          <w:lang w:eastAsia="es-ES"/>
        </w:rPr>
      </w:pPr>
    </w:p>
    <w:p w14:paraId="45B7D219" w14:textId="77777777" w:rsidR="00401899" w:rsidRDefault="00401899" w:rsidP="00401899">
      <w:pPr>
        <w:spacing w:after="60" w:line="240" w:lineRule="auto"/>
        <w:jc w:val="both"/>
        <w:rPr>
          <w:rFonts w:eastAsia="Times New Roman"/>
          <w:b/>
          <w:bCs/>
          <w:color w:val="404040"/>
          <w:lang w:eastAsia="es-ES"/>
        </w:rPr>
      </w:pPr>
    </w:p>
    <w:p w14:paraId="6FF32AD5" w14:textId="16F164E1" w:rsidR="00793BD1" w:rsidRPr="00E703DE" w:rsidRDefault="00793BD1" w:rsidP="00E703DE">
      <w:pPr>
        <w:pStyle w:val="Ttulo3"/>
        <w:rPr>
          <w:rFonts w:ascii="Times New Roman" w:eastAsia="Times New Roman" w:hAnsi="Times New Roman" w:cs="Times New Roman"/>
          <w:b/>
          <w:bCs/>
          <w:color w:val="auto"/>
          <w:sz w:val="24"/>
          <w:szCs w:val="24"/>
          <w:lang w:eastAsia="es-ES"/>
        </w:rPr>
      </w:pPr>
      <w:bookmarkStart w:id="313" w:name="_Toc203650859"/>
      <w:bookmarkStart w:id="314" w:name="_Toc206239853"/>
      <w:r w:rsidRPr="00E703DE">
        <w:rPr>
          <w:rFonts w:ascii="Times New Roman" w:eastAsia="Times New Roman" w:hAnsi="Times New Roman" w:cs="Times New Roman"/>
          <w:b/>
          <w:bCs/>
          <w:color w:val="auto"/>
          <w:sz w:val="24"/>
          <w:szCs w:val="24"/>
          <w:lang w:eastAsia="es-ES"/>
        </w:rPr>
        <w:lastRenderedPageBreak/>
        <w:t>El "Inventio" (Descubrimiento) de 1127:</w:t>
      </w:r>
      <w:bookmarkEnd w:id="313"/>
      <w:bookmarkEnd w:id="314"/>
    </w:p>
    <w:p w14:paraId="648BEDBA" w14:textId="77777777" w:rsidR="00E703DE" w:rsidRDefault="00E703DE" w:rsidP="00401899">
      <w:pPr>
        <w:spacing w:after="0" w:line="240" w:lineRule="auto"/>
        <w:jc w:val="both"/>
        <w:rPr>
          <w:rFonts w:eastAsia="Times New Roman"/>
          <w:color w:val="404040"/>
          <w:lang w:eastAsia="es-ES"/>
        </w:rPr>
      </w:pPr>
    </w:p>
    <w:p w14:paraId="29FA8C97" w14:textId="1C4D8249" w:rsidR="00401899"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El evento de 1127 no fue un "hallazgo" casual, sino un "inventio" formal.</w:t>
      </w:r>
    </w:p>
    <w:p w14:paraId="1A218B8B" w14:textId="77777777" w:rsidR="00401899" w:rsidRDefault="00401899" w:rsidP="00401899">
      <w:pPr>
        <w:spacing w:after="0" w:line="240" w:lineRule="auto"/>
        <w:jc w:val="both"/>
        <w:rPr>
          <w:rFonts w:eastAsia="Times New Roman"/>
          <w:color w:val="404040"/>
          <w:lang w:eastAsia="es-ES"/>
        </w:rPr>
      </w:pPr>
    </w:p>
    <w:p w14:paraId="5EBF13A8" w14:textId="0BF03B59"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Este término en el contexto medieval se refiere a</w:t>
      </w:r>
      <w:r>
        <w:rPr>
          <w:rFonts w:eastAsia="Times New Roman"/>
          <w:color w:val="404040"/>
          <w:lang w:eastAsia="es-ES"/>
        </w:rPr>
        <w:t xml:space="preserve">l </w:t>
      </w:r>
      <w:r w:rsidR="00AE4952">
        <w:rPr>
          <w:rFonts w:eastAsia="Times New Roman"/>
          <w:color w:val="404040"/>
          <w:lang w:eastAsia="es-ES"/>
        </w:rPr>
        <w:t>desd</w:t>
      </w:r>
      <w:r w:rsidRPr="00793BD1">
        <w:rPr>
          <w:rFonts w:eastAsia="Times New Roman"/>
          <w:color w:val="404040"/>
          <w:lang w:eastAsia="es-ES"/>
        </w:rPr>
        <w:t>escubrimiento </w:t>
      </w:r>
      <w:r w:rsidRPr="00793BD1">
        <w:rPr>
          <w:rFonts w:eastAsia="Times New Roman"/>
          <w:i/>
          <w:iCs/>
          <w:color w:val="404040"/>
          <w:lang w:eastAsia="es-ES"/>
        </w:rPr>
        <w:t>ritual</w:t>
      </w:r>
      <w:r w:rsidRPr="00793BD1">
        <w:rPr>
          <w:rFonts w:eastAsia="Times New Roman"/>
          <w:color w:val="404040"/>
          <w:lang w:eastAsia="es-ES"/>
        </w:rPr>
        <w:t> y </w:t>
      </w:r>
      <w:r w:rsidRPr="00793BD1">
        <w:rPr>
          <w:rFonts w:eastAsia="Times New Roman"/>
          <w:i/>
          <w:iCs/>
          <w:color w:val="404040"/>
          <w:lang w:eastAsia="es-ES"/>
        </w:rPr>
        <w:t>autorizado</w:t>
      </w:r>
      <w:r w:rsidRPr="00793BD1">
        <w:rPr>
          <w:rFonts w:eastAsia="Times New Roman"/>
          <w:color w:val="404040"/>
          <w:lang w:eastAsia="es-ES"/>
        </w:rPr>
        <w:t> de reliquias cuya existencia ya se conocía o sospechaba, pero cuya ubicación exacta se había perdido u olvidado.</w:t>
      </w:r>
    </w:p>
    <w:p w14:paraId="6E81A310" w14:textId="77777777" w:rsidR="00401899" w:rsidRDefault="00401899" w:rsidP="00401899">
      <w:pPr>
        <w:spacing w:after="0" w:line="240" w:lineRule="auto"/>
        <w:jc w:val="both"/>
        <w:rPr>
          <w:rFonts w:eastAsia="Times New Roman"/>
          <w:color w:val="404040"/>
          <w:lang w:eastAsia="es-ES"/>
        </w:rPr>
      </w:pPr>
    </w:p>
    <w:p w14:paraId="6361EB9F" w14:textId="13F30E8B"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Fue llevado a cabo bajo la dirección del Arzobispo Albero de Montreuil (1131-1152, aunque el evento fue en 1127, quizás como obispo auxiliar o en otra capacidad), con gran solemnidad y participación de autoridades eclesiásticas y civiles. Este carácter oficial añade peso al evento.</w:t>
      </w:r>
    </w:p>
    <w:p w14:paraId="4FB58B18" w14:textId="77777777" w:rsidR="00401899" w:rsidRDefault="00401899" w:rsidP="00401899">
      <w:pPr>
        <w:spacing w:after="0" w:line="240" w:lineRule="auto"/>
        <w:jc w:val="both"/>
        <w:rPr>
          <w:rFonts w:eastAsia="Times New Roman"/>
          <w:color w:val="404040"/>
          <w:lang w:eastAsia="es-ES"/>
        </w:rPr>
      </w:pPr>
    </w:p>
    <w:p w14:paraId="3E991990" w14:textId="02A5E712"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Las crónicas de la abadía de San Matías (como la </w:t>
      </w:r>
      <w:r w:rsidRPr="00793BD1">
        <w:rPr>
          <w:rFonts w:eastAsia="Times New Roman"/>
          <w:i/>
          <w:iCs/>
          <w:color w:val="404040"/>
          <w:lang w:eastAsia="es-ES"/>
        </w:rPr>
        <w:t>Gesta Alberonis</w:t>
      </w:r>
      <w:r w:rsidRPr="00793BD1">
        <w:rPr>
          <w:rFonts w:eastAsia="Times New Roman"/>
          <w:color w:val="404040"/>
          <w:lang w:eastAsia="es-ES"/>
        </w:rPr>
        <w:t>) relatan este descubrimiento como la </w:t>
      </w:r>
      <w:r w:rsidRPr="00793BD1">
        <w:rPr>
          <w:rFonts w:eastAsia="Times New Roman"/>
          <w:i/>
          <w:iCs/>
          <w:color w:val="404040"/>
          <w:lang w:eastAsia="es-ES"/>
        </w:rPr>
        <w:t>reconfirmación</w:t>
      </w:r>
      <w:r w:rsidRPr="00793BD1">
        <w:rPr>
          <w:rFonts w:eastAsia="Times New Roman"/>
          <w:color w:val="404040"/>
          <w:lang w:eastAsia="es-ES"/>
        </w:rPr>
        <w:t> de la presencia de las reliquias, no como su primera llegada.</w:t>
      </w:r>
    </w:p>
    <w:p w14:paraId="0743E603" w14:textId="77777777" w:rsidR="00401899" w:rsidRDefault="00401899" w:rsidP="00401899">
      <w:pPr>
        <w:spacing w:after="60" w:line="240" w:lineRule="auto"/>
        <w:jc w:val="both"/>
        <w:rPr>
          <w:rFonts w:eastAsia="Times New Roman"/>
          <w:b/>
          <w:bCs/>
          <w:color w:val="404040"/>
          <w:lang w:eastAsia="es-ES"/>
        </w:rPr>
      </w:pPr>
    </w:p>
    <w:p w14:paraId="12768B3F" w14:textId="23A4E076" w:rsidR="00793BD1" w:rsidRPr="00793BD1" w:rsidRDefault="00793BD1" w:rsidP="00401899">
      <w:pPr>
        <w:spacing w:after="60" w:line="240" w:lineRule="auto"/>
        <w:jc w:val="both"/>
        <w:rPr>
          <w:rFonts w:eastAsia="Times New Roman"/>
          <w:color w:val="404040"/>
          <w:lang w:eastAsia="es-ES"/>
        </w:rPr>
      </w:pPr>
      <w:r w:rsidRPr="00793BD1">
        <w:rPr>
          <w:rFonts w:eastAsia="Times New Roman"/>
          <w:b/>
          <w:bCs/>
          <w:color w:val="404040"/>
          <w:lang w:eastAsia="es-ES"/>
        </w:rPr>
        <w:t>Documentación Papal:</w:t>
      </w:r>
    </w:p>
    <w:p w14:paraId="68C8B2DF" w14:textId="756E2B79"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 xml:space="preserve">Un argumento </w:t>
      </w:r>
      <w:r w:rsidR="00401899">
        <w:rPr>
          <w:rFonts w:eastAsia="Times New Roman"/>
          <w:color w:val="404040"/>
          <w:lang w:eastAsia="es-ES"/>
        </w:rPr>
        <w:t>esencial</w:t>
      </w:r>
      <w:r w:rsidRPr="00793BD1">
        <w:rPr>
          <w:rFonts w:eastAsia="Times New Roman"/>
          <w:color w:val="404040"/>
          <w:lang w:eastAsia="es-ES"/>
        </w:rPr>
        <w:t xml:space="preserve"> es una carta del Papa Calixto II (1119-1124), emitida </w:t>
      </w:r>
      <w:r w:rsidRPr="00793BD1">
        <w:rPr>
          <w:rFonts w:eastAsia="Times New Roman"/>
          <w:i/>
          <w:iCs/>
          <w:color w:val="404040"/>
          <w:lang w:eastAsia="es-ES"/>
        </w:rPr>
        <w:t>antes</w:t>
      </w:r>
      <w:r w:rsidRPr="00793BD1">
        <w:rPr>
          <w:rFonts w:eastAsia="Times New Roman"/>
          <w:color w:val="404040"/>
          <w:lang w:eastAsia="es-ES"/>
        </w:rPr>
        <w:t> del inventio de 1127 (probablemente en 1120 o 1121). En esta carta, dirigida al clero y pueblo de Tréveris, el Papa menciona explícitamente que la iglesia de Tréveris posee el cuerpo del apóstol Matías ("</w:t>
      </w:r>
      <w:r w:rsidRPr="00793BD1">
        <w:rPr>
          <w:rFonts w:eastAsia="Times New Roman"/>
          <w:i/>
          <w:iCs/>
          <w:color w:val="404040"/>
          <w:lang w:eastAsia="es-ES"/>
        </w:rPr>
        <w:t>corpus beati Mathiae apostoli</w:t>
      </w:r>
      <w:r w:rsidRPr="00793BD1">
        <w:rPr>
          <w:rFonts w:eastAsia="Times New Roman"/>
          <w:color w:val="404040"/>
          <w:lang w:eastAsia="es-ES"/>
        </w:rPr>
        <w:t>").</w:t>
      </w:r>
    </w:p>
    <w:p w14:paraId="116655E2" w14:textId="77777777" w:rsidR="00AE4952" w:rsidRDefault="00AE4952" w:rsidP="00401899">
      <w:pPr>
        <w:spacing w:after="0" w:line="240" w:lineRule="auto"/>
        <w:jc w:val="both"/>
        <w:rPr>
          <w:rFonts w:eastAsia="Times New Roman"/>
          <w:color w:val="404040"/>
          <w:lang w:eastAsia="es-ES"/>
        </w:rPr>
      </w:pPr>
    </w:p>
    <w:p w14:paraId="7682FDAF" w14:textId="2CD563E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Esta referencia papal </w:t>
      </w:r>
      <w:r w:rsidRPr="00793BD1">
        <w:rPr>
          <w:rFonts w:eastAsia="Times New Roman"/>
          <w:b/>
          <w:bCs/>
          <w:color w:val="404040"/>
          <w:lang w:eastAsia="es-ES"/>
        </w:rPr>
        <w:t>anterior a 1127</w:t>
      </w:r>
      <w:r w:rsidRPr="00793BD1">
        <w:rPr>
          <w:rFonts w:eastAsia="Times New Roman"/>
          <w:color w:val="404040"/>
          <w:lang w:eastAsia="es-ES"/>
        </w:rPr>
        <w:t> es evidencia documental sólida de que la creencia en la posesión de las reliquias de Matías por parte de Tréveris ya estaba bien establecida y era reconocida por la más alta autoridad eclesiástica </w:t>
      </w:r>
      <w:r w:rsidRPr="00793BD1">
        <w:rPr>
          <w:rFonts w:eastAsia="Times New Roman"/>
          <w:i/>
          <w:iCs/>
          <w:color w:val="404040"/>
          <w:lang w:eastAsia="es-ES"/>
        </w:rPr>
        <w:t>antes</w:t>
      </w:r>
      <w:r w:rsidRPr="00793BD1">
        <w:rPr>
          <w:rFonts w:eastAsia="Times New Roman"/>
          <w:color w:val="404040"/>
          <w:lang w:eastAsia="es-ES"/>
        </w:rPr>
        <w:t xml:space="preserve"> del "descubrimiento" formal. El inventio de 1127 parece haber sido más bien </w:t>
      </w:r>
      <w:r w:rsidRPr="00793BD1">
        <w:rPr>
          <w:rFonts w:eastAsia="Times New Roman"/>
          <w:color w:val="404040"/>
          <w:lang w:eastAsia="es-ES"/>
        </w:rPr>
        <w:lastRenderedPageBreak/>
        <w:t>una </w:t>
      </w:r>
      <w:r w:rsidRPr="00793BD1">
        <w:rPr>
          <w:rFonts w:eastAsia="Times New Roman"/>
          <w:i/>
          <w:iCs/>
          <w:color w:val="404040"/>
          <w:lang w:eastAsia="es-ES"/>
        </w:rPr>
        <w:t>verificación pública</w:t>
      </w:r>
      <w:r w:rsidRPr="00793BD1">
        <w:rPr>
          <w:rFonts w:eastAsia="Times New Roman"/>
          <w:color w:val="404040"/>
          <w:lang w:eastAsia="es-ES"/>
        </w:rPr>
        <w:t> y </w:t>
      </w:r>
      <w:r w:rsidRPr="00793BD1">
        <w:rPr>
          <w:rFonts w:eastAsia="Times New Roman"/>
          <w:i/>
          <w:iCs/>
          <w:color w:val="404040"/>
          <w:lang w:eastAsia="es-ES"/>
        </w:rPr>
        <w:t>reubicación solemne</w:t>
      </w:r>
      <w:r w:rsidRPr="00793BD1">
        <w:rPr>
          <w:rFonts w:eastAsia="Times New Roman"/>
          <w:color w:val="404040"/>
          <w:lang w:eastAsia="es-ES"/>
        </w:rPr>
        <w:t> (quizás a un nuevo relicario o altar) de algo que ya se creía cierto.</w:t>
      </w:r>
    </w:p>
    <w:p w14:paraId="2FC77502" w14:textId="77777777" w:rsidR="00401899" w:rsidRDefault="00401899" w:rsidP="00401899">
      <w:pPr>
        <w:spacing w:after="60" w:line="240" w:lineRule="auto"/>
        <w:jc w:val="both"/>
        <w:rPr>
          <w:rFonts w:eastAsia="Times New Roman"/>
          <w:b/>
          <w:bCs/>
          <w:color w:val="404040"/>
          <w:lang w:eastAsia="es-ES"/>
        </w:rPr>
      </w:pPr>
    </w:p>
    <w:p w14:paraId="1A4B1943" w14:textId="1E86ADD5" w:rsidR="00793BD1" w:rsidRPr="00793BD1" w:rsidRDefault="00793BD1" w:rsidP="00401899">
      <w:pPr>
        <w:spacing w:after="60" w:line="240" w:lineRule="auto"/>
        <w:jc w:val="both"/>
        <w:rPr>
          <w:rFonts w:eastAsia="Times New Roman"/>
          <w:color w:val="404040"/>
          <w:lang w:eastAsia="es-ES"/>
        </w:rPr>
      </w:pPr>
      <w:r w:rsidRPr="00793BD1">
        <w:rPr>
          <w:rFonts w:eastAsia="Times New Roman"/>
          <w:b/>
          <w:bCs/>
          <w:color w:val="404040"/>
          <w:lang w:eastAsia="es-ES"/>
        </w:rPr>
        <w:t>Importancia de Tréveris:</w:t>
      </w:r>
    </w:p>
    <w:p w14:paraId="4E14EE63"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Como antigua capital imperial romana y sede arzobispal de gran prestigio (una de las electorales del Sacro Imperio Romano Germánico), Tréveris era un lugar creíble para albergar reliquias de tan alto rango. Las grandes iglesias competían por poseer reliquias importantes para aumentar su estatus espiritual y atraer peregrinos.</w:t>
      </w:r>
    </w:p>
    <w:p w14:paraId="71DF9EFA" w14:textId="77777777" w:rsidR="00401899" w:rsidRDefault="00401899" w:rsidP="00401899">
      <w:pPr>
        <w:spacing w:after="60" w:line="240" w:lineRule="auto"/>
        <w:jc w:val="both"/>
        <w:rPr>
          <w:rFonts w:eastAsia="Times New Roman"/>
          <w:b/>
          <w:bCs/>
          <w:color w:val="404040"/>
          <w:lang w:eastAsia="es-ES"/>
        </w:rPr>
      </w:pPr>
    </w:p>
    <w:p w14:paraId="140A3E02" w14:textId="11E0A326" w:rsidR="00793BD1" w:rsidRPr="00793BD1" w:rsidRDefault="00793BD1" w:rsidP="00401899">
      <w:pPr>
        <w:spacing w:after="60" w:line="240" w:lineRule="auto"/>
        <w:jc w:val="both"/>
        <w:rPr>
          <w:rFonts w:eastAsia="Times New Roman"/>
          <w:color w:val="404040"/>
          <w:lang w:eastAsia="es-ES"/>
        </w:rPr>
      </w:pPr>
      <w:r w:rsidRPr="00793BD1">
        <w:rPr>
          <w:rFonts w:eastAsia="Times New Roman"/>
          <w:b/>
          <w:bCs/>
          <w:color w:val="404040"/>
          <w:lang w:eastAsia="es-ES"/>
        </w:rPr>
        <w:t>Veneración Ininterrumpida:</w:t>
      </w:r>
    </w:p>
    <w:p w14:paraId="67F997BC"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Desde 1127, las reliquias han sido veneradas continuamente en la Abadía de San Matías en Tréveris. Esta veneración constante, respaldada por la Iglesia Católica (que reconoce oficialmente las reliquias), es un testimonio de la fe en su autenticidad dentro de la tradición eclesial.</w:t>
      </w:r>
    </w:p>
    <w:p w14:paraId="57437A44" w14:textId="77777777" w:rsidR="00793BD1" w:rsidRPr="00401899" w:rsidRDefault="00793BD1" w:rsidP="00401899">
      <w:pPr>
        <w:pStyle w:val="Ttulo3"/>
        <w:rPr>
          <w:rFonts w:ascii="Times New Roman" w:eastAsia="Times New Roman" w:hAnsi="Times New Roman" w:cs="Times New Roman"/>
          <w:b/>
          <w:bCs/>
          <w:color w:val="auto"/>
          <w:sz w:val="24"/>
          <w:szCs w:val="24"/>
          <w:lang w:eastAsia="es-ES"/>
        </w:rPr>
      </w:pPr>
      <w:bookmarkStart w:id="315" w:name="_Toc203650860"/>
      <w:bookmarkStart w:id="316" w:name="_Toc206239854"/>
      <w:r w:rsidRPr="00401899">
        <w:rPr>
          <w:rFonts w:ascii="Times New Roman" w:eastAsia="Times New Roman" w:hAnsi="Times New Roman" w:cs="Times New Roman"/>
          <w:b/>
          <w:bCs/>
          <w:color w:val="auto"/>
          <w:sz w:val="24"/>
          <w:szCs w:val="24"/>
          <w:lang w:eastAsia="es-ES"/>
        </w:rPr>
        <w:t>Conclusión sobre la Plausibilidad</w:t>
      </w:r>
      <w:bookmarkEnd w:id="315"/>
      <w:bookmarkEnd w:id="316"/>
    </w:p>
    <w:p w14:paraId="52B662AF" w14:textId="77777777" w:rsidR="00793BD1" w:rsidRDefault="00793BD1" w:rsidP="00401899">
      <w:pPr>
        <w:spacing w:after="60" w:line="240" w:lineRule="auto"/>
        <w:jc w:val="both"/>
        <w:rPr>
          <w:rFonts w:eastAsia="Times New Roman"/>
          <w:color w:val="404040"/>
          <w:lang w:eastAsia="es-ES"/>
        </w:rPr>
      </w:pPr>
      <w:r w:rsidRPr="00793BD1">
        <w:rPr>
          <w:rFonts w:eastAsia="Times New Roman"/>
          <w:color w:val="404040"/>
          <w:lang w:eastAsia="es-ES"/>
        </w:rPr>
        <w:t>La identificación de las reliquias de San Matías en Tréveris en 1127 es plausible dentro del contexto histórico y religioso medieval, principalmente debido a:</w:t>
      </w:r>
    </w:p>
    <w:p w14:paraId="69A1AFF6" w14:textId="77777777" w:rsidR="00401899" w:rsidRPr="00793BD1" w:rsidRDefault="00401899" w:rsidP="00401899">
      <w:pPr>
        <w:spacing w:after="60" w:line="240" w:lineRule="auto"/>
        <w:jc w:val="both"/>
        <w:rPr>
          <w:rFonts w:eastAsia="Times New Roman"/>
          <w:color w:val="404040"/>
          <w:lang w:eastAsia="es-ES"/>
        </w:rPr>
      </w:pPr>
    </w:p>
    <w:p w14:paraId="39F4C790" w14:textId="018D8359" w:rsidR="00793BD1" w:rsidRDefault="00AE4952" w:rsidP="00401899">
      <w:pPr>
        <w:spacing w:after="0" w:line="240" w:lineRule="auto"/>
        <w:jc w:val="both"/>
        <w:rPr>
          <w:rFonts w:eastAsia="Times New Roman"/>
          <w:color w:val="404040"/>
          <w:lang w:eastAsia="es-ES"/>
        </w:rPr>
      </w:pPr>
      <w:r>
        <w:rPr>
          <w:rFonts w:eastAsia="Times New Roman"/>
          <w:color w:val="404040"/>
          <w:lang w:eastAsia="es-ES"/>
        </w:rPr>
        <w:t>1.</w:t>
      </w:r>
      <w:r w:rsidR="00793BD1" w:rsidRPr="00793BD1">
        <w:rPr>
          <w:rFonts w:eastAsia="Times New Roman"/>
          <w:color w:val="404040"/>
          <w:lang w:eastAsia="es-ES"/>
        </w:rPr>
        <w:t xml:space="preserve">La tradición local antigua y </w:t>
      </w:r>
      <w:r w:rsidRPr="00401899">
        <w:rPr>
          <w:rFonts w:eastAsia="Times New Roman"/>
          <w:color w:val="404040"/>
          <w:lang w:eastAsia="es-ES"/>
        </w:rPr>
        <w:t>continúa</w:t>
      </w:r>
      <w:r w:rsidR="00793BD1" w:rsidRPr="00793BD1">
        <w:rPr>
          <w:rFonts w:eastAsia="Times New Roman"/>
          <w:color w:val="404040"/>
          <w:lang w:eastAsia="es-ES"/>
        </w:rPr>
        <w:t> atestiguada por la existencia de la iglesia desde el siglo VII.</w:t>
      </w:r>
    </w:p>
    <w:p w14:paraId="40A6B48F" w14:textId="77777777" w:rsidR="00401899" w:rsidRPr="00793BD1" w:rsidRDefault="00401899" w:rsidP="00401899">
      <w:pPr>
        <w:spacing w:after="0" w:line="240" w:lineRule="auto"/>
        <w:jc w:val="both"/>
        <w:rPr>
          <w:rFonts w:eastAsia="Times New Roman"/>
          <w:color w:val="404040"/>
          <w:lang w:eastAsia="es-ES"/>
        </w:rPr>
      </w:pPr>
    </w:p>
    <w:p w14:paraId="7E98C00B" w14:textId="65375CCC" w:rsidR="00793BD1" w:rsidRDefault="00AE4952" w:rsidP="00401899">
      <w:pPr>
        <w:spacing w:after="0" w:line="240" w:lineRule="auto"/>
        <w:jc w:val="both"/>
        <w:rPr>
          <w:rFonts w:eastAsia="Times New Roman"/>
          <w:color w:val="404040"/>
          <w:lang w:eastAsia="es-ES"/>
        </w:rPr>
      </w:pPr>
      <w:r>
        <w:rPr>
          <w:rFonts w:eastAsia="Times New Roman"/>
          <w:color w:val="404040"/>
          <w:lang w:eastAsia="es-ES"/>
        </w:rPr>
        <w:t>2.</w:t>
      </w:r>
      <w:r w:rsidR="00793BD1" w:rsidRPr="00793BD1">
        <w:rPr>
          <w:rFonts w:eastAsia="Times New Roman"/>
          <w:color w:val="404040"/>
          <w:lang w:eastAsia="es-ES"/>
        </w:rPr>
        <w:t>La carta del Papa Calixto II (antes de 1127) que confirma explícitamente la posesión del cuerpo de Matías por parte de Tréveris.</w:t>
      </w:r>
    </w:p>
    <w:p w14:paraId="67535314" w14:textId="77777777" w:rsidR="00401899" w:rsidRPr="00793BD1" w:rsidRDefault="00401899" w:rsidP="00401899">
      <w:pPr>
        <w:spacing w:after="0" w:line="240" w:lineRule="auto"/>
        <w:jc w:val="both"/>
        <w:rPr>
          <w:rFonts w:eastAsia="Times New Roman"/>
          <w:color w:val="404040"/>
          <w:lang w:eastAsia="es-ES"/>
        </w:rPr>
      </w:pPr>
    </w:p>
    <w:p w14:paraId="450C52F1" w14:textId="69501F06" w:rsidR="00793BD1" w:rsidRPr="00793BD1" w:rsidRDefault="00AE4952" w:rsidP="00401899">
      <w:pPr>
        <w:spacing w:after="0" w:line="240" w:lineRule="auto"/>
        <w:jc w:val="both"/>
        <w:rPr>
          <w:rFonts w:eastAsia="Times New Roman"/>
          <w:color w:val="404040"/>
          <w:lang w:eastAsia="es-ES"/>
        </w:rPr>
      </w:pPr>
      <w:r>
        <w:rPr>
          <w:rFonts w:eastAsia="Times New Roman"/>
          <w:color w:val="404040"/>
          <w:lang w:eastAsia="es-ES"/>
        </w:rPr>
        <w:t>3.</w:t>
      </w:r>
      <w:r w:rsidR="00793BD1" w:rsidRPr="00793BD1">
        <w:rPr>
          <w:rFonts w:eastAsia="Times New Roman"/>
          <w:color w:val="404040"/>
          <w:lang w:eastAsia="es-ES"/>
        </w:rPr>
        <w:t>El carácter formal del "inventio" de 1127 como una </w:t>
      </w:r>
      <w:r w:rsidR="00793BD1" w:rsidRPr="00793BD1">
        <w:rPr>
          <w:rFonts w:eastAsia="Times New Roman"/>
          <w:i/>
          <w:iCs/>
          <w:color w:val="404040"/>
          <w:lang w:eastAsia="es-ES"/>
        </w:rPr>
        <w:t>reafirmación pública</w:t>
      </w:r>
      <w:r w:rsidR="00793BD1" w:rsidRPr="00793BD1">
        <w:rPr>
          <w:rFonts w:eastAsia="Times New Roman"/>
          <w:color w:val="404040"/>
          <w:lang w:eastAsia="es-ES"/>
        </w:rPr>
        <w:t> de una creencia preexistente y autorizada, no como un hallazgo nuevo de origen desconocido.</w:t>
      </w:r>
    </w:p>
    <w:p w14:paraId="04D6C597" w14:textId="720140DB" w:rsidR="00793BD1" w:rsidRDefault="00AE4952" w:rsidP="00401899">
      <w:pPr>
        <w:spacing w:after="0" w:line="240" w:lineRule="auto"/>
        <w:jc w:val="both"/>
        <w:rPr>
          <w:rFonts w:eastAsia="Times New Roman"/>
          <w:color w:val="404040"/>
          <w:lang w:eastAsia="es-ES"/>
        </w:rPr>
      </w:pPr>
      <w:r>
        <w:rPr>
          <w:rFonts w:eastAsia="Times New Roman"/>
          <w:color w:val="404040"/>
          <w:lang w:eastAsia="es-ES"/>
        </w:rPr>
        <w:lastRenderedPageBreak/>
        <w:t>4.</w:t>
      </w:r>
      <w:r w:rsidR="00793BD1" w:rsidRPr="00793BD1">
        <w:rPr>
          <w:rFonts w:eastAsia="Times New Roman"/>
          <w:color w:val="404040"/>
          <w:lang w:eastAsia="es-ES"/>
        </w:rPr>
        <w:t>El estatus de Tréveris como sede importante capaz de albergar tales reliquias.</w:t>
      </w:r>
    </w:p>
    <w:p w14:paraId="5E4B3FFE" w14:textId="77777777" w:rsidR="00401899" w:rsidRPr="00793BD1" w:rsidRDefault="00401899" w:rsidP="00401899">
      <w:pPr>
        <w:spacing w:after="0" w:line="240" w:lineRule="auto"/>
        <w:jc w:val="both"/>
        <w:rPr>
          <w:rFonts w:eastAsia="Times New Roman"/>
          <w:color w:val="404040"/>
          <w:lang w:eastAsia="es-ES"/>
        </w:rPr>
      </w:pPr>
    </w:p>
    <w:p w14:paraId="3E66E3C2" w14:textId="65EF31FF" w:rsidR="00793BD1" w:rsidRPr="00793BD1" w:rsidRDefault="00AE4952" w:rsidP="00401899">
      <w:pPr>
        <w:spacing w:after="0" w:line="240" w:lineRule="auto"/>
        <w:jc w:val="both"/>
        <w:rPr>
          <w:rFonts w:eastAsia="Times New Roman"/>
          <w:color w:val="404040"/>
          <w:lang w:eastAsia="es-ES"/>
        </w:rPr>
      </w:pPr>
      <w:r>
        <w:rPr>
          <w:rFonts w:eastAsia="Times New Roman"/>
          <w:color w:val="404040"/>
          <w:lang w:eastAsia="es-ES"/>
        </w:rPr>
        <w:t>5.</w:t>
      </w:r>
      <w:r w:rsidR="00793BD1" w:rsidRPr="00793BD1">
        <w:rPr>
          <w:rFonts w:eastAsia="Times New Roman"/>
          <w:color w:val="404040"/>
          <w:lang w:eastAsia="es-ES"/>
        </w:rPr>
        <w:t>La veneración ininterrumpida hasta el día de hoy.</w:t>
      </w:r>
    </w:p>
    <w:p w14:paraId="0C3C6245" w14:textId="77777777" w:rsidR="00793BD1" w:rsidRPr="00793BD1" w:rsidRDefault="00793BD1" w:rsidP="00401899">
      <w:pPr>
        <w:spacing w:after="0" w:line="240" w:lineRule="auto"/>
        <w:jc w:val="both"/>
        <w:rPr>
          <w:rFonts w:eastAsia="Times New Roman"/>
          <w:color w:val="404040"/>
          <w:lang w:eastAsia="es-ES"/>
        </w:rPr>
      </w:pPr>
      <w:r w:rsidRPr="00793BD1">
        <w:rPr>
          <w:rFonts w:eastAsia="Times New Roman"/>
          <w:color w:val="404040"/>
          <w:lang w:eastAsia="es-ES"/>
        </w:rPr>
        <w:t>Sin embargo, no es posible verificar histórica o científicamente con certeza absoluta que los restos venerados en Tréveris sean efectivamente los del apóstol Matías. La falta de evidencia directa y contemporánea de los primeros siglos y las prácticas medievales en torno a las reliquias introducen un elemento de duda razonable desde una perspectiva crítica moderna.</w:t>
      </w:r>
    </w:p>
    <w:p w14:paraId="0392ADEA" w14:textId="694D67EF" w:rsidR="00793BD1" w:rsidRDefault="00793BD1" w:rsidP="00401899">
      <w:pPr>
        <w:spacing w:before="206" w:after="100" w:line="240" w:lineRule="auto"/>
        <w:jc w:val="both"/>
        <w:rPr>
          <w:rFonts w:eastAsia="Times New Roman"/>
          <w:color w:val="404040"/>
          <w:lang w:eastAsia="es-ES"/>
        </w:rPr>
      </w:pPr>
      <w:r w:rsidRPr="00793BD1">
        <w:rPr>
          <w:rFonts w:eastAsia="Times New Roman"/>
          <w:color w:val="404040"/>
          <w:lang w:eastAsia="es-ES"/>
        </w:rPr>
        <w:t>En resumen, la identificación de 1127 no fue un invento repentino, sino la culminación y confirmación solemne de una tradición local muy arraigada y respaldada por la autoridad eclesiástica (incluso papal) de la época. Esto la hace plausible dentro de su contexto histórico. Su aceptación como auténtica por la Iglesia Católica se basa en esta tradición continua y en la fe</w:t>
      </w:r>
      <w:r w:rsidR="006B6086">
        <w:rPr>
          <w:rFonts w:eastAsia="Times New Roman"/>
          <w:color w:val="404040"/>
          <w:lang w:eastAsia="es-ES"/>
        </w:rPr>
        <w:t>.</w:t>
      </w:r>
    </w:p>
    <w:p w14:paraId="37014F35" w14:textId="40831C0D" w:rsidR="00523FA7" w:rsidRDefault="00523FA7" w:rsidP="00523FA7">
      <w:pPr>
        <w:pStyle w:val="Ttulo2"/>
        <w:rPr>
          <w:rFonts w:ascii="Times New Roman" w:eastAsia="Times New Roman" w:hAnsi="Times New Roman" w:cs="Times New Roman"/>
          <w:b/>
          <w:bCs/>
          <w:color w:val="auto"/>
          <w:sz w:val="28"/>
          <w:szCs w:val="28"/>
          <w:lang w:eastAsia="es-ES"/>
        </w:rPr>
      </w:pPr>
      <w:bookmarkStart w:id="317" w:name="_Toc203650861"/>
      <w:bookmarkStart w:id="318" w:name="_Toc206239855"/>
      <w:r w:rsidRPr="00523FA7">
        <w:rPr>
          <w:rFonts w:ascii="Times New Roman" w:eastAsia="Times New Roman" w:hAnsi="Times New Roman" w:cs="Times New Roman"/>
          <w:b/>
          <w:bCs/>
          <w:color w:val="auto"/>
          <w:sz w:val="28"/>
          <w:szCs w:val="28"/>
          <w:lang w:eastAsia="es-ES"/>
        </w:rPr>
        <w:t>A mayor abundamiento</w:t>
      </w:r>
      <w:bookmarkEnd w:id="317"/>
      <w:bookmarkEnd w:id="318"/>
    </w:p>
    <w:p w14:paraId="458DFEFC" w14:textId="4B541155" w:rsidR="00523FA7" w:rsidRPr="00523FA7" w:rsidRDefault="00523FA7" w:rsidP="00523FA7">
      <w:pPr>
        <w:spacing w:before="100" w:beforeAutospacing="1" w:after="100" w:afterAutospacing="1" w:line="240" w:lineRule="auto"/>
        <w:jc w:val="both"/>
        <w:rPr>
          <w:rFonts w:eastAsia="Times New Roman"/>
          <w:lang w:eastAsia="es-ES"/>
        </w:rPr>
      </w:pPr>
      <w:r w:rsidRPr="00523FA7">
        <w:rPr>
          <w:rFonts w:eastAsia="Times New Roman"/>
          <w:lang w:eastAsia="es-ES"/>
        </w:rPr>
        <w:t xml:space="preserve">Según la tradición cristiana más difundida, los restos de San Matías fueron trasladados desde Tierra Santa a Roma por el emperador Constantino o su madre Elena. Allí quedaron depositados en Santa María la Mayor hasta que la emperatriz Elena los envió a Tréveris para el obispo Agricio (Agritius) en el siglo IV. Sin embargo, como subraya el Ökumenische Heiligenlexikon, </w:t>
      </w:r>
      <w:r w:rsidRPr="00523FA7">
        <w:rPr>
          <w:rFonts w:eastAsia="Times New Roman"/>
          <w:b/>
          <w:bCs/>
          <w:lang w:eastAsia="es-ES"/>
        </w:rPr>
        <w:t>no existen fuentes escritas anteriores al siglo IX</w:t>
      </w:r>
      <w:r w:rsidRPr="00523FA7">
        <w:rPr>
          <w:rFonts w:eastAsia="Times New Roman"/>
          <w:lang w:eastAsia="es-ES"/>
        </w:rPr>
        <w:t xml:space="preserve"> que narren este traslado </w:t>
      </w:r>
      <w:r>
        <w:rPr>
          <w:rFonts w:eastAsia="Times New Roman"/>
          <w:lang w:eastAsia="es-ES"/>
        </w:rPr>
        <w:t>salvo la tradición oral, la cual no es despreciable en historia humana.</w:t>
      </w:r>
      <w:r w:rsidRPr="00523FA7">
        <w:rPr>
          <w:rFonts w:eastAsia="Times New Roman"/>
          <w:lang w:eastAsia="es-ES"/>
        </w:rPr>
        <w:t xml:space="preserve"> Se conserva el mito de la </w:t>
      </w:r>
      <w:r w:rsidRPr="00523FA7">
        <w:rPr>
          <w:rFonts w:eastAsia="Times New Roman"/>
          <w:i/>
          <w:iCs/>
          <w:lang w:eastAsia="es-ES"/>
        </w:rPr>
        <w:t>traslatio</w:t>
      </w:r>
      <w:r w:rsidRPr="00523FA7">
        <w:rPr>
          <w:rFonts w:eastAsia="Times New Roman"/>
          <w:lang w:eastAsia="es-ES"/>
        </w:rPr>
        <w:t xml:space="preserve"> atribuida a Elena, pero la primera mención documentada (aunque tardía) sólo aparece alrededor del siglo IX. Ya en el año 1050 se relata que se encontraron “por primera vez” los huesos en la iglesia de San Eucario de Tréveris, </w:t>
      </w:r>
      <w:r w:rsidRPr="00523FA7">
        <w:rPr>
          <w:rFonts w:eastAsia="Times New Roman"/>
          <w:lang w:eastAsia="es-ES"/>
        </w:rPr>
        <w:lastRenderedPageBreak/>
        <w:t>depositándolos en el altar. La tradición medieval dice además que parte de las reliquias de Matías fueron repartidas: por ejemplo, menciona que se conservan fragmentos en la Catedral de Goslar y hasta en la basílica de Santa Giustina en Padua. En todo caso, la narración convierte a Tréveris en la única ubicación de sepulcro apostólico al norte de los Alpes, lo cual reforzaba simbólicamente la importancia de su sede.</w:t>
      </w:r>
    </w:p>
    <w:p w14:paraId="737BF0B8" w14:textId="77777777" w:rsidR="00523FA7" w:rsidRPr="00523FA7" w:rsidRDefault="00523FA7" w:rsidP="00523FA7">
      <w:pPr>
        <w:pStyle w:val="Ttulo3"/>
        <w:rPr>
          <w:rFonts w:ascii="Times New Roman" w:eastAsia="Times New Roman" w:hAnsi="Times New Roman" w:cs="Times New Roman"/>
          <w:b/>
          <w:bCs/>
          <w:color w:val="auto"/>
          <w:sz w:val="24"/>
          <w:szCs w:val="24"/>
          <w:lang w:eastAsia="es-ES"/>
        </w:rPr>
      </w:pPr>
      <w:bookmarkStart w:id="319" w:name="_Toc203650862"/>
      <w:bookmarkStart w:id="320" w:name="_Toc206239856"/>
      <w:r w:rsidRPr="00523FA7">
        <w:rPr>
          <w:rFonts w:ascii="Times New Roman" w:eastAsia="Times New Roman" w:hAnsi="Times New Roman" w:cs="Times New Roman"/>
          <w:b/>
          <w:bCs/>
          <w:color w:val="auto"/>
          <w:sz w:val="24"/>
          <w:szCs w:val="24"/>
          <w:lang w:eastAsia="es-ES"/>
        </w:rPr>
        <w:t>Fuentes documentales sobre el hallazgo de 1127</w:t>
      </w:r>
      <w:bookmarkEnd w:id="319"/>
      <w:bookmarkEnd w:id="320"/>
    </w:p>
    <w:p w14:paraId="74CEC79D" w14:textId="030054FB" w:rsidR="00523FA7" w:rsidRPr="00523FA7" w:rsidRDefault="00523FA7" w:rsidP="00523FA7">
      <w:pPr>
        <w:spacing w:before="100" w:beforeAutospacing="1" w:after="100" w:afterAutospacing="1" w:line="240" w:lineRule="auto"/>
        <w:jc w:val="both"/>
        <w:rPr>
          <w:rFonts w:eastAsia="Times New Roman"/>
          <w:lang w:eastAsia="es-ES"/>
        </w:rPr>
      </w:pPr>
      <w:r w:rsidRPr="00523FA7">
        <w:rPr>
          <w:rFonts w:eastAsia="Times New Roman"/>
          <w:lang w:eastAsia="es-ES"/>
        </w:rPr>
        <w:t xml:space="preserve">Los testimonios contemporáneos directos del año 1127 no se han hallado. La noticia del descubrimiento de las reliquias aparece en fuentes posteriores. Entre las hagiografías del siglo XII destaca la obra de </w:t>
      </w:r>
      <w:r w:rsidRPr="00523FA7">
        <w:rPr>
          <w:rFonts w:eastAsia="Times New Roman"/>
          <w:b/>
          <w:bCs/>
          <w:lang w:eastAsia="es-ES"/>
        </w:rPr>
        <w:t>Lambertus de Lieja</w:t>
      </w:r>
      <w:r w:rsidRPr="00523FA7">
        <w:rPr>
          <w:rFonts w:eastAsia="Times New Roman"/>
          <w:lang w:eastAsia="es-ES"/>
        </w:rPr>
        <w:t xml:space="preserve">, titulada </w:t>
      </w:r>
      <w:r w:rsidRPr="00523FA7">
        <w:rPr>
          <w:rFonts w:eastAsia="Times New Roman"/>
          <w:i/>
          <w:iCs/>
          <w:lang w:eastAsia="es-ES"/>
        </w:rPr>
        <w:t>De vita, translatione et miraculis sancti Matthiae apostoli</w:t>
      </w:r>
      <w:r w:rsidRPr="00523FA7">
        <w:rPr>
          <w:rFonts w:eastAsia="Times New Roman"/>
          <w:lang w:eastAsia="es-ES"/>
        </w:rPr>
        <w:t xml:space="preserve"> (escrita c.1183-1186 en Tréveris), donde el autor recoge numerosos milagros y detalla el hallazgo y traslado de las reliquias de Matías. Otras crónicas del cabildo o compilaciones locales medievales (por ejemplo, un manuscrito de la biblioteca del seminario de Tréveris) relatan con lujo de detalles que el 1 de septiembre de 1127, al demoler el antiguo altar de la Virgen, se encontraron los huesos de Matías. Sin embargo, estos documentos son posteriores (siglo XIII) y más bien reflejan la tradición acumulada. Los archiveros y cronistas del propio obispado o abadía en esa época parecen haberse limitado a difundir el relato onceado por los monasterios benedictinos de la región. Como afirma la abadía de St. Matthias, en 1127 “se descubrieron reliquias del Apóstol Matías” durante las obras de demolición del edificio anterior. En suma, la fuente principal es la tradición de la comunidad monástica local, corroborada después por peregrinos y visitantes, pero no se cuenta con un acta episcopal o real contemporánea original del hallazgo.</w:t>
      </w:r>
    </w:p>
    <w:p w14:paraId="3BCCCD25" w14:textId="77777777" w:rsidR="00523FA7" w:rsidRPr="00523FA7" w:rsidRDefault="00523FA7" w:rsidP="00523FA7">
      <w:pPr>
        <w:pStyle w:val="Ttulo3"/>
        <w:rPr>
          <w:rFonts w:ascii="Times New Roman" w:eastAsia="Times New Roman" w:hAnsi="Times New Roman" w:cs="Times New Roman"/>
          <w:b/>
          <w:bCs/>
          <w:color w:val="auto"/>
          <w:sz w:val="24"/>
          <w:szCs w:val="24"/>
          <w:lang w:eastAsia="es-ES"/>
        </w:rPr>
      </w:pPr>
      <w:bookmarkStart w:id="321" w:name="_Toc203650863"/>
      <w:bookmarkStart w:id="322" w:name="_Toc206239857"/>
      <w:r w:rsidRPr="00523FA7">
        <w:rPr>
          <w:rFonts w:ascii="Times New Roman" w:eastAsia="Times New Roman" w:hAnsi="Times New Roman" w:cs="Times New Roman"/>
          <w:b/>
          <w:bCs/>
          <w:color w:val="auto"/>
          <w:sz w:val="24"/>
          <w:szCs w:val="24"/>
          <w:lang w:eastAsia="es-ES"/>
        </w:rPr>
        <w:lastRenderedPageBreak/>
        <w:t>Validación papal, imperial y eclesiástica del hallazgo</w:t>
      </w:r>
      <w:bookmarkEnd w:id="321"/>
      <w:bookmarkEnd w:id="322"/>
    </w:p>
    <w:p w14:paraId="3AE6C8B4" w14:textId="6ED341F0" w:rsidR="00523FA7" w:rsidRPr="00523FA7" w:rsidRDefault="00523FA7" w:rsidP="00523FA7">
      <w:pPr>
        <w:spacing w:before="100" w:beforeAutospacing="1" w:after="100" w:afterAutospacing="1" w:line="240" w:lineRule="auto"/>
        <w:jc w:val="both"/>
        <w:rPr>
          <w:rFonts w:eastAsia="Times New Roman"/>
          <w:lang w:eastAsia="es-ES"/>
        </w:rPr>
      </w:pPr>
      <w:r w:rsidRPr="00523FA7">
        <w:rPr>
          <w:rFonts w:eastAsia="Times New Roman"/>
          <w:lang w:eastAsia="es-ES"/>
        </w:rPr>
        <w:t xml:space="preserve">El hallazgo contó con una rápida validación oficial dentro de la Iglesia. En 1148, durante una visita prolongada a Tréveris, el papa Eugenio III consagró la nueva iglesia abacial en construcción y concedió el </w:t>
      </w:r>
      <w:r w:rsidRPr="00523FA7">
        <w:rPr>
          <w:rFonts w:eastAsia="Times New Roman"/>
          <w:b/>
          <w:bCs/>
          <w:lang w:eastAsia="es-ES"/>
        </w:rPr>
        <w:t>reconocimiento litúrgico</w:t>
      </w:r>
      <w:r w:rsidRPr="00523FA7">
        <w:rPr>
          <w:rFonts w:eastAsia="Times New Roman"/>
          <w:lang w:eastAsia="es-ES"/>
        </w:rPr>
        <w:t xml:space="preserve"> del culto a San Matías. Esta consagración papal significó un aval directo al descubrimiento y una licencia para el culto de las reliquias. No se documenta ninguna intervención imperial específica (por ejemplo, cartas de Lothario III), aunque el emperador del Sacro Imperio sabía de la importancia de Tréveris. A nivel eclesiástico local, el propio arzobispo de Trier alentó el culto (en especial para sostener su disputa jerárquica con Colonia) y utilizó la presencia de un apóstol enterrado allí como argumento de fundación apostólica de su diócesis. De hecho, las crónicas posteriores expresan explícitamente que las reliquias de Matías se interpretaron como “prenda de la fundación apostólica del obispado de Tréveris” reforzando su pretensión de ser la «primera sede alemana» o “segunda Roma”. El impulso institucional –abacial, episcopal y papal– al culto favorece la credibilidad contemporánea del evento, al menos desde el punto de vista canónico y litúrgico.</w:t>
      </w:r>
    </w:p>
    <w:p w14:paraId="42AE6713" w14:textId="77777777" w:rsidR="00523FA7" w:rsidRPr="00523FA7" w:rsidRDefault="00523FA7" w:rsidP="00523FA7">
      <w:pPr>
        <w:pStyle w:val="Ttulo3"/>
        <w:rPr>
          <w:rFonts w:ascii="Times New Roman" w:eastAsia="Times New Roman" w:hAnsi="Times New Roman" w:cs="Times New Roman"/>
          <w:b/>
          <w:bCs/>
          <w:color w:val="auto"/>
          <w:sz w:val="24"/>
          <w:szCs w:val="24"/>
          <w:lang w:eastAsia="es-ES"/>
        </w:rPr>
      </w:pPr>
      <w:bookmarkStart w:id="323" w:name="_Toc203650864"/>
      <w:bookmarkStart w:id="324" w:name="_Toc206239858"/>
      <w:r w:rsidRPr="00523FA7">
        <w:rPr>
          <w:rFonts w:ascii="Times New Roman" w:eastAsia="Times New Roman" w:hAnsi="Times New Roman" w:cs="Times New Roman"/>
          <w:b/>
          <w:bCs/>
          <w:color w:val="auto"/>
          <w:sz w:val="24"/>
          <w:szCs w:val="24"/>
          <w:lang w:eastAsia="es-ES"/>
        </w:rPr>
        <w:t>Argumentos arqueológicos, litúrgicos y teológicos</w:t>
      </w:r>
      <w:bookmarkEnd w:id="323"/>
      <w:bookmarkEnd w:id="324"/>
    </w:p>
    <w:p w14:paraId="37B51AE5" w14:textId="77777777" w:rsidR="00523FA7" w:rsidRPr="00523FA7" w:rsidRDefault="00523FA7" w:rsidP="00523FA7">
      <w:pPr>
        <w:spacing w:before="100" w:beforeAutospacing="1" w:after="100" w:afterAutospacing="1" w:line="240" w:lineRule="auto"/>
        <w:jc w:val="both"/>
        <w:rPr>
          <w:rFonts w:eastAsia="Times New Roman"/>
          <w:lang w:eastAsia="es-ES"/>
        </w:rPr>
      </w:pPr>
      <w:r w:rsidRPr="00523FA7">
        <w:rPr>
          <w:rFonts w:eastAsia="Times New Roman"/>
          <w:lang w:eastAsia="es-ES"/>
        </w:rPr>
        <w:t xml:space="preserve">Desde el punto de vista arqueológico no hay análisis moderno que puedan verificar la antigüedad de los huesos venerados; el sepulcro de San Matías existe en la cripta actual, pero no se han realizado dataciones ni estudios de ADN públicos. Tampoco se han hallado inscripciones o artefactos coetáneos que documenten el hallazgo. Litúrgicamente, tras 1127 se institucionalizó la celebración de San Matías (festividad el 24 de febrero) con especial énfasis en la abadía de Tréveris y sus filiales: </w:t>
      </w:r>
      <w:r w:rsidRPr="00523FA7">
        <w:rPr>
          <w:rFonts w:eastAsia="Times New Roman"/>
          <w:lang w:eastAsia="es-ES"/>
        </w:rPr>
        <w:lastRenderedPageBreak/>
        <w:t>las peregrinaciones y cofradías de Matías en siglos posteriores atestiguan la intensidad del culto. Teológicamente, la aparición de reliquias apostólicas fue tomada como señal divina de la legitimidad y antigüedad de la Iglesia local. No existe un argumento teológico negativo contra el hallazgo (la fe medieval aceptaba la aparición milagrosa de relicarios), por lo que oficialmente el evento gozó de plena aceptación.</w:t>
      </w:r>
    </w:p>
    <w:p w14:paraId="524C7535" w14:textId="5E0D9015" w:rsidR="00523FA7" w:rsidRPr="00523FA7" w:rsidRDefault="004154FC" w:rsidP="004154FC">
      <w:pPr>
        <w:spacing w:before="100" w:beforeAutospacing="1" w:after="100" w:afterAutospacing="1" w:line="240" w:lineRule="auto"/>
        <w:jc w:val="both"/>
        <w:rPr>
          <w:rFonts w:eastAsia="Times New Roman"/>
          <w:lang w:eastAsia="es-ES"/>
        </w:rPr>
      </w:pPr>
      <w:r>
        <w:rPr>
          <w:rFonts w:eastAsia="Times New Roman"/>
          <w:lang w:eastAsia="es-ES"/>
        </w:rPr>
        <w:t>E</w:t>
      </w:r>
      <w:r w:rsidR="00523FA7" w:rsidRPr="00523FA7">
        <w:rPr>
          <w:rFonts w:eastAsia="Times New Roman"/>
          <w:lang w:eastAsia="es-ES"/>
        </w:rPr>
        <w:t xml:space="preserve">l hallazgo fue rápidamente confirmado por el papado (Eugenio III) y por el clero trierense. Su impacto generó un florecimiento de peregrinaciones y fraternidades que perduró siglos, lo cual refuerza que la comunidad creyó firmemente en la autenticidad de las reliquias. </w:t>
      </w:r>
    </w:p>
    <w:p w14:paraId="650910CB" w14:textId="064AE649" w:rsidR="00523FA7" w:rsidRPr="00523FA7" w:rsidRDefault="00523FA7" w:rsidP="004154FC">
      <w:pPr>
        <w:spacing w:before="100" w:beforeAutospacing="1" w:after="100" w:afterAutospacing="1" w:line="240" w:lineRule="auto"/>
        <w:jc w:val="both"/>
        <w:rPr>
          <w:rFonts w:eastAsia="Times New Roman"/>
          <w:lang w:eastAsia="es-ES"/>
        </w:rPr>
      </w:pPr>
      <w:r w:rsidRPr="00523FA7">
        <w:rPr>
          <w:rFonts w:eastAsia="Times New Roman"/>
          <w:lang w:eastAsia="es-ES"/>
        </w:rPr>
        <w:t>En conjunto, la plausibilidad histórica del hallazgo de 1127 debe juzgarse con cautela. El testimonio de la época es únicamente eclesiástico y tardío, lo que abre dudas razonables desde un punto de vista crítico. Sin embargo, dentro del marco mental medieval la mezcla de verdad y leyenda no era evidente para los creyentes del siglo XII; ellos entendieron el evento como auténtico y digno de celebración oficial. Por tanto, aunque hoy pueda verse más como una tradición piadosa que como un suceso comprobado científicamente, la existencia continuada del sepulcro y su veneración hasta la actualidad mantiene vivo el legado de aquel «descubrimiento» en Tréveris.</w:t>
      </w:r>
    </w:p>
    <w:p w14:paraId="34F1B7F4" w14:textId="77777777" w:rsidR="004154FC" w:rsidRDefault="00523FA7" w:rsidP="004154FC">
      <w:pPr>
        <w:spacing w:before="100" w:beforeAutospacing="1" w:after="100" w:afterAutospacing="1" w:line="240" w:lineRule="auto"/>
        <w:jc w:val="both"/>
        <w:rPr>
          <w:rFonts w:eastAsia="Times New Roman"/>
          <w:lang w:eastAsia="es-ES"/>
        </w:rPr>
      </w:pPr>
      <w:r w:rsidRPr="00523FA7">
        <w:rPr>
          <w:rFonts w:eastAsia="Times New Roman"/>
          <w:b/>
          <w:bCs/>
          <w:lang w:eastAsia="es-ES"/>
        </w:rPr>
        <w:t>Fuentes:</w:t>
      </w:r>
      <w:r w:rsidRPr="00523FA7">
        <w:rPr>
          <w:rFonts w:eastAsia="Times New Roman"/>
          <w:lang w:eastAsia="es-ES"/>
        </w:rPr>
        <w:t xml:space="preserve"> </w:t>
      </w:r>
    </w:p>
    <w:p w14:paraId="27D61776" w14:textId="7781DD33" w:rsidR="00523FA7" w:rsidRDefault="00523FA7" w:rsidP="004154FC">
      <w:pPr>
        <w:spacing w:before="100" w:beforeAutospacing="1" w:after="100" w:afterAutospacing="1" w:line="240" w:lineRule="auto"/>
        <w:jc w:val="both"/>
        <w:rPr>
          <w:rFonts w:eastAsia="Times New Roman"/>
          <w:lang w:eastAsia="es-ES"/>
        </w:rPr>
      </w:pPr>
      <w:r w:rsidRPr="00523FA7">
        <w:rPr>
          <w:rFonts w:eastAsia="Times New Roman"/>
          <w:lang w:eastAsia="es-ES"/>
        </w:rPr>
        <w:t xml:space="preserve">Documentos litúrgicos medievales e historiografía eclesiástica comentan el hallazgo (por ejemplo, la abadía benedictina de St. Matthias describe el hallazgo de 1127 en sus obras de construcción). El </w:t>
      </w:r>
      <w:r w:rsidRPr="00523FA7">
        <w:rPr>
          <w:rFonts w:eastAsia="Times New Roman"/>
          <w:i/>
          <w:iCs/>
          <w:lang w:eastAsia="es-ES"/>
        </w:rPr>
        <w:t>Heiligenlexikon</w:t>
      </w:r>
      <w:r w:rsidRPr="00523FA7">
        <w:rPr>
          <w:rFonts w:eastAsia="Times New Roman"/>
          <w:lang w:eastAsia="es-ES"/>
        </w:rPr>
        <w:t xml:space="preserve"> y estudios históricos recogen la tradición de Helena y los hallazgos de 1050/1127, así como la sanción papal de </w:t>
      </w:r>
      <w:r w:rsidRPr="00523FA7">
        <w:rPr>
          <w:rFonts w:eastAsia="Times New Roman"/>
          <w:lang w:eastAsia="es-ES"/>
        </w:rPr>
        <w:lastRenderedPageBreak/>
        <w:t xml:space="preserve">1148. Las obras de Lambert de Lieja (siglo XII) y posteriores compilaciones hagiográficas constituyen la base del relato. </w:t>
      </w:r>
    </w:p>
    <w:p w14:paraId="18EC5E72" w14:textId="46CFF838" w:rsidR="004154FC" w:rsidRDefault="004154FC" w:rsidP="004154FC">
      <w:pPr>
        <w:spacing w:before="100" w:beforeAutospacing="1" w:after="100" w:afterAutospacing="1" w:line="240" w:lineRule="auto"/>
        <w:jc w:val="both"/>
        <w:rPr>
          <w:rFonts w:eastAsia="Times New Roman"/>
          <w:lang w:eastAsia="es-ES"/>
        </w:rPr>
      </w:pPr>
      <w:r>
        <w:rPr>
          <w:rFonts w:eastAsia="Times New Roman"/>
          <w:lang w:eastAsia="es-ES"/>
        </w:rPr>
        <w:t>En cualquier caso, todo lo anterior es meramente anecdótico. La importancia de Matías estriba en ser uno de Los Doce, para toda la eternidad; uno de los que suponen el fundamento de la Iglesia y que se sentarán en uno de los tronos del Apocalipsis.</w:t>
      </w:r>
    </w:p>
    <w:p w14:paraId="44BA36BD" w14:textId="352F41BE" w:rsidR="004154FC" w:rsidRDefault="004154FC" w:rsidP="004154FC">
      <w:pPr>
        <w:spacing w:before="100" w:beforeAutospacing="1" w:after="100" w:afterAutospacing="1" w:line="240" w:lineRule="auto"/>
        <w:jc w:val="both"/>
        <w:rPr>
          <w:rFonts w:eastAsia="Times New Roman"/>
          <w:lang w:eastAsia="es-ES"/>
        </w:rPr>
      </w:pPr>
      <w:r>
        <w:rPr>
          <w:rFonts w:eastAsia="Times New Roman"/>
          <w:lang w:eastAsia="es-ES"/>
        </w:rPr>
        <w:t>Aquí termina nuestro estudio sobre el Colegio de Los Doce, de los elegidos para la sublime misión de cimentar la Iglesia de Cristo. Sin duda cabría incluir a Pablo, elegido como Apostol por el Señor, pero su relevancia doctrinal</w:t>
      </w:r>
      <w:r w:rsidR="00F65ACC">
        <w:rPr>
          <w:rFonts w:eastAsia="Times New Roman"/>
          <w:lang w:eastAsia="es-ES"/>
        </w:rPr>
        <w:t xml:space="preserve"> y su misión</w:t>
      </w:r>
      <w:r>
        <w:rPr>
          <w:rFonts w:eastAsia="Times New Roman"/>
          <w:lang w:eastAsia="es-ES"/>
        </w:rPr>
        <w:t xml:space="preserve"> como Apostol de los gentiles, merece un volumen aparte.</w:t>
      </w:r>
    </w:p>
    <w:p w14:paraId="5F925F7A" w14:textId="77777777" w:rsidR="004154FC" w:rsidRDefault="004154FC" w:rsidP="004154FC">
      <w:pPr>
        <w:spacing w:before="100" w:beforeAutospacing="1" w:after="100" w:afterAutospacing="1" w:line="240" w:lineRule="auto"/>
        <w:jc w:val="both"/>
        <w:rPr>
          <w:rFonts w:eastAsia="Times New Roman"/>
          <w:lang w:eastAsia="es-ES"/>
        </w:rPr>
      </w:pPr>
      <w:r>
        <w:rPr>
          <w:rFonts w:eastAsia="Times New Roman"/>
          <w:lang w:eastAsia="es-ES"/>
        </w:rPr>
        <w:t xml:space="preserve">Sea a Mayor Gloria de Dios. </w:t>
      </w:r>
    </w:p>
    <w:p w14:paraId="0B83A0F6" w14:textId="3B9E8B02" w:rsidR="004154FC" w:rsidRDefault="004154FC" w:rsidP="004154FC">
      <w:pPr>
        <w:spacing w:before="100" w:beforeAutospacing="1" w:after="100" w:afterAutospacing="1" w:line="240" w:lineRule="auto"/>
        <w:jc w:val="both"/>
        <w:rPr>
          <w:rFonts w:eastAsia="Times New Roman"/>
          <w:lang w:eastAsia="es-ES"/>
        </w:rPr>
      </w:pPr>
      <w:r>
        <w:rPr>
          <w:rFonts w:eastAsia="Times New Roman"/>
          <w:lang w:eastAsia="es-ES"/>
        </w:rPr>
        <w:t xml:space="preserve">No es que nosotros podamos añadir nada a la Gloria de Dios, pero podemos </w:t>
      </w:r>
      <w:r w:rsidR="003B246A">
        <w:rPr>
          <w:rFonts w:eastAsia="Times New Roman"/>
          <w:lang w:eastAsia="es-ES"/>
        </w:rPr>
        <w:t>procurar</w:t>
      </w:r>
      <w:r w:rsidR="00F65ACC">
        <w:rPr>
          <w:rFonts w:eastAsia="Times New Roman"/>
          <w:lang w:eastAsia="es-ES"/>
        </w:rPr>
        <w:t>,</w:t>
      </w:r>
      <w:r>
        <w:rPr>
          <w:rFonts w:eastAsia="Times New Roman"/>
          <w:lang w:eastAsia="es-ES"/>
        </w:rPr>
        <w:t xml:space="preserve"> para que le sea reconocida por el Ser Humano. </w:t>
      </w:r>
    </w:p>
    <w:p w14:paraId="21A58308" w14:textId="1C2C0100" w:rsidR="003B246A" w:rsidRDefault="003B246A" w:rsidP="003B246A">
      <w:pPr>
        <w:spacing w:before="100" w:beforeAutospacing="1" w:after="100" w:afterAutospacing="1" w:line="240" w:lineRule="auto"/>
        <w:jc w:val="both"/>
        <w:rPr>
          <w:rFonts w:eastAsia="Times New Roman"/>
          <w:lang w:eastAsia="es-ES"/>
        </w:rPr>
      </w:pPr>
      <w:r>
        <w:rPr>
          <w:rFonts w:eastAsia="Times New Roman"/>
          <w:lang w:eastAsia="es-ES"/>
        </w:rPr>
        <w:t>Jesús Fernández-Pedrera y Correa</w:t>
      </w:r>
      <w:r w:rsidR="00F65ACC">
        <w:rPr>
          <w:rFonts w:eastAsia="Times New Roman"/>
          <w:lang w:eastAsia="es-ES"/>
        </w:rPr>
        <w:t>.</w:t>
      </w:r>
    </w:p>
    <w:p w14:paraId="7D863B7F" w14:textId="77777777" w:rsidR="003B246A" w:rsidRPr="00523FA7" w:rsidRDefault="003B246A" w:rsidP="004154FC">
      <w:pPr>
        <w:spacing w:before="100" w:beforeAutospacing="1" w:after="100" w:afterAutospacing="1" w:line="240" w:lineRule="auto"/>
        <w:jc w:val="both"/>
        <w:rPr>
          <w:rFonts w:eastAsia="Times New Roman"/>
          <w:lang w:eastAsia="es-ES"/>
        </w:rPr>
      </w:pPr>
    </w:p>
    <w:sectPr w:rsidR="003B246A" w:rsidRPr="00523FA7" w:rsidSect="008358D7">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659D" w14:textId="77777777" w:rsidR="00467769" w:rsidRDefault="00467769" w:rsidP="00F924A1">
      <w:pPr>
        <w:spacing w:after="0" w:line="240" w:lineRule="auto"/>
      </w:pPr>
      <w:r>
        <w:separator/>
      </w:r>
    </w:p>
  </w:endnote>
  <w:endnote w:type="continuationSeparator" w:id="0">
    <w:p w14:paraId="49AA5C34" w14:textId="77777777" w:rsidR="00467769" w:rsidRDefault="00467769" w:rsidP="00F9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349352"/>
      <w:docPartObj>
        <w:docPartGallery w:val="Page Numbers (Bottom of Page)"/>
        <w:docPartUnique/>
      </w:docPartObj>
    </w:sdtPr>
    <w:sdtContent>
      <w:p w14:paraId="430944E3" w14:textId="2365A4D7" w:rsidR="00F924A1" w:rsidRDefault="00F924A1">
        <w:pPr>
          <w:pStyle w:val="Piedepgina"/>
          <w:jc w:val="center"/>
        </w:pPr>
        <w:r>
          <w:fldChar w:fldCharType="begin"/>
        </w:r>
        <w:r>
          <w:instrText>PAGE   \* MERGEFORMAT</w:instrText>
        </w:r>
        <w:r>
          <w:fldChar w:fldCharType="separate"/>
        </w:r>
        <w:r>
          <w:t>2</w:t>
        </w:r>
        <w:r>
          <w:fldChar w:fldCharType="end"/>
        </w:r>
      </w:p>
    </w:sdtContent>
  </w:sdt>
  <w:p w14:paraId="06A2A4AA" w14:textId="77777777" w:rsidR="00F924A1" w:rsidRDefault="00F924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83B8" w14:textId="77777777" w:rsidR="00467769" w:rsidRDefault="00467769" w:rsidP="00F924A1">
      <w:pPr>
        <w:spacing w:after="0" w:line="240" w:lineRule="auto"/>
      </w:pPr>
      <w:r>
        <w:separator/>
      </w:r>
    </w:p>
  </w:footnote>
  <w:footnote w:type="continuationSeparator" w:id="0">
    <w:p w14:paraId="5C356281" w14:textId="77777777" w:rsidR="00467769" w:rsidRDefault="00467769" w:rsidP="00F92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E40"/>
    <w:multiLevelType w:val="multilevel"/>
    <w:tmpl w:val="5184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19A"/>
    <w:multiLevelType w:val="multilevel"/>
    <w:tmpl w:val="FC1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52578"/>
    <w:multiLevelType w:val="multilevel"/>
    <w:tmpl w:val="670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47EBC"/>
    <w:multiLevelType w:val="multilevel"/>
    <w:tmpl w:val="AD3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C6A80"/>
    <w:multiLevelType w:val="multilevel"/>
    <w:tmpl w:val="EB38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1558E"/>
    <w:multiLevelType w:val="multilevel"/>
    <w:tmpl w:val="06B0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81968"/>
    <w:multiLevelType w:val="multilevel"/>
    <w:tmpl w:val="9B9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22FB1"/>
    <w:multiLevelType w:val="multilevel"/>
    <w:tmpl w:val="A4D4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093593"/>
    <w:multiLevelType w:val="multilevel"/>
    <w:tmpl w:val="262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A2964"/>
    <w:multiLevelType w:val="multilevel"/>
    <w:tmpl w:val="5448A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65F9A"/>
    <w:multiLevelType w:val="multilevel"/>
    <w:tmpl w:val="C7F2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F230F"/>
    <w:multiLevelType w:val="multilevel"/>
    <w:tmpl w:val="759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A2BDD"/>
    <w:multiLevelType w:val="multilevel"/>
    <w:tmpl w:val="0D5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C711D"/>
    <w:multiLevelType w:val="multilevel"/>
    <w:tmpl w:val="8B7C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71F09"/>
    <w:multiLevelType w:val="multilevel"/>
    <w:tmpl w:val="C44C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D648F"/>
    <w:multiLevelType w:val="multilevel"/>
    <w:tmpl w:val="3DDC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46159"/>
    <w:multiLevelType w:val="multilevel"/>
    <w:tmpl w:val="E29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E000C"/>
    <w:multiLevelType w:val="multilevel"/>
    <w:tmpl w:val="DF7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04C62"/>
    <w:multiLevelType w:val="multilevel"/>
    <w:tmpl w:val="1D70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444206"/>
    <w:multiLevelType w:val="multilevel"/>
    <w:tmpl w:val="257A3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07EEA"/>
    <w:multiLevelType w:val="multilevel"/>
    <w:tmpl w:val="60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A6199"/>
    <w:multiLevelType w:val="multilevel"/>
    <w:tmpl w:val="FE6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57E3C"/>
    <w:multiLevelType w:val="multilevel"/>
    <w:tmpl w:val="39E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4349C"/>
    <w:multiLevelType w:val="multilevel"/>
    <w:tmpl w:val="0F1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387B39"/>
    <w:multiLevelType w:val="multilevel"/>
    <w:tmpl w:val="261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7E4256"/>
    <w:multiLevelType w:val="multilevel"/>
    <w:tmpl w:val="376C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819CE"/>
    <w:multiLevelType w:val="multilevel"/>
    <w:tmpl w:val="516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C47F2B"/>
    <w:multiLevelType w:val="multilevel"/>
    <w:tmpl w:val="F81E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215C1"/>
    <w:multiLevelType w:val="multilevel"/>
    <w:tmpl w:val="7246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9D267B"/>
    <w:multiLevelType w:val="multilevel"/>
    <w:tmpl w:val="D07E0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35A58"/>
    <w:multiLevelType w:val="multilevel"/>
    <w:tmpl w:val="5DA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03A6D"/>
    <w:multiLevelType w:val="multilevel"/>
    <w:tmpl w:val="4BF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22F62"/>
    <w:multiLevelType w:val="multilevel"/>
    <w:tmpl w:val="E0A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121C45"/>
    <w:multiLevelType w:val="multilevel"/>
    <w:tmpl w:val="6BC8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83AD2"/>
    <w:multiLevelType w:val="multilevel"/>
    <w:tmpl w:val="A3C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B7070C"/>
    <w:multiLevelType w:val="multilevel"/>
    <w:tmpl w:val="2482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C04E43"/>
    <w:multiLevelType w:val="multilevel"/>
    <w:tmpl w:val="5258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690C43"/>
    <w:multiLevelType w:val="multilevel"/>
    <w:tmpl w:val="3E2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712D2D"/>
    <w:multiLevelType w:val="multilevel"/>
    <w:tmpl w:val="B2FE7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BD22C8"/>
    <w:multiLevelType w:val="multilevel"/>
    <w:tmpl w:val="F4AC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97421B"/>
    <w:multiLevelType w:val="multilevel"/>
    <w:tmpl w:val="A068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22247D"/>
    <w:multiLevelType w:val="multilevel"/>
    <w:tmpl w:val="F30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FB2891"/>
    <w:multiLevelType w:val="multilevel"/>
    <w:tmpl w:val="E65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5A5991"/>
    <w:multiLevelType w:val="multilevel"/>
    <w:tmpl w:val="AAD6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6961BF"/>
    <w:multiLevelType w:val="multilevel"/>
    <w:tmpl w:val="3480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9D51D8"/>
    <w:multiLevelType w:val="multilevel"/>
    <w:tmpl w:val="47A6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135440"/>
    <w:multiLevelType w:val="multilevel"/>
    <w:tmpl w:val="B5AAE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4B40C3"/>
    <w:multiLevelType w:val="multilevel"/>
    <w:tmpl w:val="96B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3E7ED5"/>
    <w:multiLevelType w:val="multilevel"/>
    <w:tmpl w:val="F5D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7A64B5"/>
    <w:multiLevelType w:val="multilevel"/>
    <w:tmpl w:val="8DB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AB1920"/>
    <w:multiLevelType w:val="multilevel"/>
    <w:tmpl w:val="51E0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C808BA"/>
    <w:multiLevelType w:val="multilevel"/>
    <w:tmpl w:val="DE5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2378E5"/>
    <w:multiLevelType w:val="multilevel"/>
    <w:tmpl w:val="719A8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2A07C6"/>
    <w:multiLevelType w:val="multilevel"/>
    <w:tmpl w:val="CF2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2A531F"/>
    <w:multiLevelType w:val="multilevel"/>
    <w:tmpl w:val="1E7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482554"/>
    <w:multiLevelType w:val="multilevel"/>
    <w:tmpl w:val="9176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957204"/>
    <w:multiLevelType w:val="multilevel"/>
    <w:tmpl w:val="8220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7460C5"/>
    <w:multiLevelType w:val="multilevel"/>
    <w:tmpl w:val="7E1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053253"/>
    <w:multiLevelType w:val="multilevel"/>
    <w:tmpl w:val="A74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9F2D95"/>
    <w:multiLevelType w:val="multilevel"/>
    <w:tmpl w:val="D5D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E922A4"/>
    <w:multiLevelType w:val="multilevel"/>
    <w:tmpl w:val="5CDE3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9C4DFE"/>
    <w:multiLevelType w:val="multilevel"/>
    <w:tmpl w:val="9CA6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C7192E"/>
    <w:multiLevelType w:val="multilevel"/>
    <w:tmpl w:val="493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BA6978"/>
    <w:multiLevelType w:val="multilevel"/>
    <w:tmpl w:val="C36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161FC8"/>
    <w:multiLevelType w:val="multilevel"/>
    <w:tmpl w:val="E948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0F008A"/>
    <w:multiLevelType w:val="multilevel"/>
    <w:tmpl w:val="A642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32746E"/>
    <w:multiLevelType w:val="multilevel"/>
    <w:tmpl w:val="DC3A3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671AF0"/>
    <w:multiLevelType w:val="multilevel"/>
    <w:tmpl w:val="36FA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950A11"/>
    <w:multiLevelType w:val="multilevel"/>
    <w:tmpl w:val="E48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3B5EF2"/>
    <w:multiLevelType w:val="multilevel"/>
    <w:tmpl w:val="4E4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8E4375"/>
    <w:multiLevelType w:val="multilevel"/>
    <w:tmpl w:val="2AC0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CD1888"/>
    <w:multiLevelType w:val="multilevel"/>
    <w:tmpl w:val="B2A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E1651"/>
    <w:multiLevelType w:val="multilevel"/>
    <w:tmpl w:val="CE485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4C0E55"/>
    <w:multiLevelType w:val="multilevel"/>
    <w:tmpl w:val="173C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613626"/>
    <w:multiLevelType w:val="multilevel"/>
    <w:tmpl w:val="1FB4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B70468"/>
    <w:multiLevelType w:val="multilevel"/>
    <w:tmpl w:val="8136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FA0466"/>
    <w:multiLevelType w:val="multilevel"/>
    <w:tmpl w:val="E91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4D07B6"/>
    <w:multiLevelType w:val="multilevel"/>
    <w:tmpl w:val="1E0E4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4D0AF7"/>
    <w:multiLevelType w:val="multilevel"/>
    <w:tmpl w:val="9D4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233546">
    <w:abstractNumId w:val="40"/>
  </w:num>
  <w:num w:numId="2" w16cid:durableId="1221163396">
    <w:abstractNumId w:val="50"/>
  </w:num>
  <w:num w:numId="3" w16cid:durableId="2015300779">
    <w:abstractNumId w:val="43"/>
  </w:num>
  <w:num w:numId="4" w16cid:durableId="1054307877">
    <w:abstractNumId w:val="23"/>
  </w:num>
  <w:num w:numId="5" w16cid:durableId="2115663918">
    <w:abstractNumId w:val="28"/>
  </w:num>
  <w:num w:numId="6" w16cid:durableId="48237800">
    <w:abstractNumId w:val="65"/>
  </w:num>
  <w:num w:numId="7" w16cid:durableId="1366055004">
    <w:abstractNumId w:val="46"/>
  </w:num>
  <w:num w:numId="8" w16cid:durableId="1647470061">
    <w:abstractNumId w:val="1"/>
  </w:num>
  <w:num w:numId="9" w16cid:durableId="1273435524">
    <w:abstractNumId w:val="78"/>
  </w:num>
  <w:num w:numId="10" w16cid:durableId="176697602">
    <w:abstractNumId w:val="27"/>
  </w:num>
  <w:num w:numId="11" w16cid:durableId="571739334">
    <w:abstractNumId w:val="49"/>
  </w:num>
  <w:num w:numId="12" w16cid:durableId="1940677999">
    <w:abstractNumId w:val="33"/>
  </w:num>
  <w:num w:numId="13" w16cid:durableId="413088892">
    <w:abstractNumId w:val="12"/>
  </w:num>
  <w:num w:numId="14" w16cid:durableId="407383692">
    <w:abstractNumId w:val="17"/>
  </w:num>
  <w:num w:numId="15" w16cid:durableId="1497457016">
    <w:abstractNumId w:val="61"/>
  </w:num>
  <w:num w:numId="16" w16cid:durableId="1890722590">
    <w:abstractNumId w:val="71"/>
  </w:num>
  <w:num w:numId="17" w16cid:durableId="381834849">
    <w:abstractNumId w:val="72"/>
  </w:num>
  <w:num w:numId="18" w16cid:durableId="1557935814">
    <w:abstractNumId w:val="9"/>
  </w:num>
  <w:num w:numId="19" w16cid:durableId="1050806555">
    <w:abstractNumId w:val="10"/>
  </w:num>
  <w:num w:numId="20" w16cid:durableId="207912421">
    <w:abstractNumId w:val="62"/>
  </w:num>
  <w:num w:numId="21" w16cid:durableId="585577378">
    <w:abstractNumId w:val="16"/>
  </w:num>
  <w:num w:numId="22" w16cid:durableId="774835366">
    <w:abstractNumId w:val="63"/>
  </w:num>
  <w:num w:numId="23" w16cid:durableId="1820727311">
    <w:abstractNumId w:val="53"/>
  </w:num>
  <w:num w:numId="24" w16cid:durableId="412626799">
    <w:abstractNumId w:val="30"/>
  </w:num>
  <w:num w:numId="25" w16cid:durableId="260917657">
    <w:abstractNumId w:val="57"/>
  </w:num>
  <w:num w:numId="26" w16cid:durableId="1669861970">
    <w:abstractNumId w:val="21"/>
  </w:num>
  <w:num w:numId="27" w16cid:durableId="1517622508">
    <w:abstractNumId w:val="67"/>
  </w:num>
  <w:num w:numId="28" w16cid:durableId="565728465">
    <w:abstractNumId w:val="36"/>
  </w:num>
  <w:num w:numId="29" w16cid:durableId="741292415">
    <w:abstractNumId w:val="26"/>
  </w:num>
  <w:num w:numId="30" w16cid:durableId="2105147998">
    <w:abstractNumId w:val="68"/>
  </w:num>
  <w:num w:numId="31" w16cid:durableId="1940478137">
    <w:abstractNumId w:val="5"/>
  </w:num>
  <w:num w:numId="32" w16cid:durableId="1369523644">
    <w:abstractNumId w:val="6"/>
  </w:num>
  <w:num w:numId="33" w16cid:durableId="756025034">
    <w:abstractNumId w:val="76"/>
  </w:num>
  <w:num w:numId="34" w16cid:durableId="1207138861">
    <w:abstractNumId w:val="14"/>
  </w:num>
  <w:num w:numId="35" w16cid:durableId="178661191">
    <w:abstractNumId w:val="51"/>
  </w:num>
  <w:num w:numId="36" w16cid:durableId="396973075">
    <w:abstractNumId w:val="0"/>
  </w:num>
  <w:num w:numId="37" w16cid:durableId="1112557360">
    <w:abstractNumId w:val="24"/>
  </w:num>
  <w:num w:numId="38" w16cid:durableId="476997827">
    <w:abstractNumId w:val="15"/>
  </w:num>
  <w:num w:numId="39" w16cid:durableId="1776514353">
    <w:abstractNumId w:val="39"/>
  </w:num>
  <w:num w:numId="40" w16cid:durableId="575435081">
    <w:abstractNumId w:val="58"/>
  </w:num>
  <w:num w:numId="41" w16cid:durableId="1157694413">
    <w:abstractNumId w:val="44"/>
  </w:num>
  <w:num w:numId="42" w16cid:durableId="1972049283">
    <w:abstractNumId w:val="69"/>
  </w:num>
  <w:num w:numId="43" w16cid:durableId="1022783377">
    <w:abstractNumId w:val="70"/>
  </w:num>
  <w:num w:numId="44" w16cid:durableId="1209991228">
    <w:abstractNumId w:val="45"/>
  </w:num>
  <w:num w:numId="45" w16cid:durableId="160514597">
    <w:abstractNumId w:val="32"/>
  </w:num>
  <w:num w:numId="46" w16cid:durableId="1462379295">
    <w:abstractNumId w:val="37"/>
  </w:num>
  <w:num w:numId="47" w16cid:durableId="1658923659">
    <w:abstractNumId w:val="42"/>
  </w:num>
  <w:num w:numId="48" w16cid:durableId="1235511461">
    <w:abstractNumId w:val="41"/>
  </w:num>
  <w:num w:numId="49" w16cid:durableId="908534739">
    <w:abstractNumId w:val="75"/>
  </w:num>
  <w:num w:numId="50" w16cid:durableId="277029755">
    <w:abstractNumId w:val="11"/>
  </w:num>
  <w:num w:numId="51" w16cid:durableId="361902903">
    <w:abstractNumId w:val="13"/>
  </w:num>
  <w:num w:numId="52" w16cid:durableId="1218396644">
    <w:abstractNumId w:val="4"/>
  </w:num>
  <w:num w:numId="53" w16cid:durableId="1657950208">
    <w:abstractNumId w:val="66"/>
  </w:num>
  <w:num w:numId="54" w16cid:durableId="2130279171">
    <w:abstractNumId w:val="73"/>
  </w:num>
  <w:num w:numId="55" w16cid:durableId="1657100552">
    <w:abstractNumId w:val="2"/>
  </w:num>
  <w:num w:numId="56" w16cid:durableId="2043900786">
    <w:abstractNumId w:val="22"/>
  </w:num>
  <w:num w:numId="57" w16cid:durableId="265383570">
    <w:abstractNumId w:val="18"/>
  </w:num>
  <w:num w:numId="58" w16cid:durableId="501628213">
    <w:abstractNumId w:val="7"/>
  </w:num>
  <w:num w:numId="59" w16cid:durableId="346761854">
    <w:abstractNumId w:val="52"/>
  </w:num>
  <w:num w:numId="60" w16cid:durableId="1477062958">
    <w:abstractNumId w:val="55"/>
  </w:num>
  <w:num w:numId="61" w16cid:durableId="778110769">
    <w:abstractNumId w:val="64"/>
  </w:num>
  <w:num w:numId="62" w16cid:durableId="1393507199">
    <w:abstractNumId w:val="34"/>
  </w:num>
  <w:num w:numId="63" w16cid:durableId="727534594">
    <w:abstractNumId w:val="25"/>
  </w:num>
  <w:num w:numId="64" w16cid:durableId="1993214543">
    <w:abstractNumId w:val="56"/>
  </w:num>
  <w:num w:numId="65" w16cid:durableId="2047410371">
    <w:abstractNumId w:val="31"/>
  </w:num>
  <w:num w:numId="66" w16cid:durableId="42868487">
    <w:abstractNumId w:val="54"/>
  </w:num>
  <w:num w:numId="67" w16cid:durableId="1256279891">
    <w:abstractNumId w:val="20"/>
  </w:num>
  <w:num w:numId="68" w16cid:durableId="962929258">
    <w:abstractNumId w:val="47"/>
  </w:num>
  <w:num w:numId="69" w16cid:durableId="417948982">
    <w:abstractNumId w:val="60"/>
  </w:num>
  <w:num w:numId="70" w16cid:durableId="347027949">
    <w:abstractNumId w:val="8"/>
  </w:num>
  <w:num w:numId="71" w16cid:durableId="867330656">
    <w:abstractNumId w:val="74"/>
  </w:num>
  <w:num w:numId="72" w16cid:durableId="2112236239">
    <w:abstractNumId w:val="29"/>
  </w:num>
  <w:num w:numId="73" w16cid:durableId="1883134994">
    <w:abstractNumId w:val="3"/>
  </w:num>
  <w:num w:numId="74" w16cid:durableId="1262178258">
    <w:abstractNumId w:val="59"/>
  </w:num>
  <w:num w:numId="75" w16cid:durableId="1383484049">
    <w:abstractNumId w:val="48"/>
  </w:num>
  <w:num w:numId="76" w16cid:durableId="1138717364">
    <w:abstractNumId w:val="38"/>
  </w:num>
  <w:num w:numId="77" w16cid:durableId="224221940">
    <w:abstractNumId w:val="19"/>
  </w:num>
  <w:num w:numId="78" w16cid:durableId="1556962500">
    <w:abstractNumId w:val="77"/>
  </w:num>
  <w:num w:numId="79" w16cid:durableId="20637533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A1"/>
    <w:rsid w:val="00012043"/>
    <w:rsid w:val="00031BF6"/>
    <w:rsid w:val="00070020"/>
    <w:rsid w:val="00083D5D"/>
    <w:rsid w:val="00087F7B"/>
    <w:rsid w:val="000928F8"/>
    <w:rsid w:val="00093671"/>
    <w:rsid w:val="000A0812"/>
    <w:rsid w:val="000D206F"/>
    <w:rsid w:val="000E3E88"/>
    <w:rsid w:val="00110827"/>
    <w:rsid w:val="00111317"/>
    <w:rsid w:val="00112DC5"/>
    <w:rsid w:val="0014490C"/>
    <w:rsid w:val="00146F80"/>
    <w:rsid w:val="001D3ED9"/>
    <w:rsid w:val="002034B7"/>
    <w:rsid w:val="00220248"/>
    <w:rsid w:val="00224405"/>
    <w:rsid w:val="00225E6C"/>
    <w:rsid w:val="002340E6"/>
    <w:rsid w:val="0024191F"/>
    <w:rsid w:val="0025233C"/>
    <w:rsid w:val="00261543"/>
    <w:rsid w:val="00293827"/>
    <w:rsid w:val="002A77D9"/>
    <w:rsid w:val="002B63BB"/>
    <w:rsid w:val="002C5EDA"/>
    <w:rsid w:val="002C77C9"/>
    <w:rsid w:val="002E2271"/>
    <w:rsid w:val="003173CC"/>
    <w:rsid w:val="00321A6F"/>
    <w:rsid w:val="00323383"/>
    <w:rsid w:val="00326A69"/>
    <w:rsid w:val="0036353F"/>
    <w:rsid w:val="00380E0F"/>
    <w:rsid w:val="003816B8"/>
    <w:rsid w:val="00394008"/>
    <w:rsid w:val="003A34C6"/>
    <w:rsid w:val="003A517F"/>
    <w:rsid w:val="003B246A"/>
    <w:rsid w:val="003C4A3D"/>
    <w:rsid w:val="00401899"/>
    <w:rsid w:val="004154FC"/>
    <w:rsid w:val="00416789"/>
    <w:rsid w:val="0042085D"/>
    <w:rsid w:val="00436FDF"/>
    <w:rsid w:val="00440A68"/>
    <w:rsid w:val="00457D35"/>
    <w:rsid w:val="0046176C"/>
    <w:rsid w:val="00467769"/>
    <w:rsid w:val="004863AC"/>
    <w:rsid w:val="004A3E48"/>
    <w:rsid w:val="004E0369"/>
    <w:rsid w:val="004E64B8"/>
    <w:rsid w:val="004F637C"/>
    <w:rsid w:val="00523FA7"/>
    <w:rsid w:val="005447E2"/>
    <w:rsid w:val="00546A5C"/>
    <w:rsid w:val="00553CFB"/>
    <w:rsid w:val="00561BE5"/>
    <w:rsid w:val="005669C8"/>
    <w:rsid w:val="00570E4B"/>
    <w:rsid w:val="005916B7"/>
    <w:rsid w:val="00594FCF"/>
    <w:rsid w:val="005A0377"/>
    <w:rsid w:val="005A4771"/>
    <w:rsid w:val="005E0D00"/>
    <w:rsid w:val="005E3F66"/>
    <w:rsid w:val="005F1AB5"/>
    <w:rsid w:val="0060450D"/>
    <w:rsid w:val="00604C9F"/>
    <w:rsid w:val="00613EEF"/>
    <w:rsid w:val="0063183C"/>
    <w:rsid w:val="00657EC1"/>
    <w:rsid w:val="0068215D"/>
    <w:rsid w:val="00693E15"/>
    <w:rsid w:val="0069613D"/>
    <w:rsid w:val="006B6086"/>
    <w:rsid w:val="006C6DDC"/>
    <w:rsid w:val="00707186"/>
    <w:rsid w:val="00741304"/>
    <w:rsid w:val="0075601C"/>
    <w:rsid w:val="00756943"/>
    <w:rsid w:val="00760759"/>
    <w:rsid w:val="007752D5"/>
    <w:rsid w:val="007765D4"/>
    <w:rsid w:val="00784846"/>
    <w:rsid w:val="00793BD1"/>
    <w:rsid w:val="00795439"/>
    <w:rsid w:val="007A1A3E"/>
    <w:rsid w:val="007A39F1"/>
    <w:rsid w:val="008358D7"/>
    <w:rsid w:val="008A0D44"/>
    <w:rsid w:val="008A2A17"/>
    <w:rsid w:val="008D0E63"/>
    <w:rsid w:val="008D7081"/>
    <w:rsid w:val="008E7D53"/>
    <w:rsid w:val="008F3585"/>
    <w:rsid w:val="008F35EE"/>
    <w:rsid w:val="0093484E"/>
    <w:rsid w:val="00941CDC"/>
    <w:rsid w:val="00977C95"/>
    <w:rsid w:val="009851F1"/>
    <w:rsid w:val="00996DE6"/>
    <w:rsid w:val="009A1E40"/>
    <w:rsid w:val="009A4A3A"/>
    <w:rsid w:val="009B5FB3"/>
    <w:rsid w:val="009C5597"/>
    <w:rsid w:val="009E49C4"/>
    <w:rsid w:val="009F51F2"/>
    <w:rsid w:val="009F6311"/>
    <w:rsid w:val="00A16C16"/>
    <w:rsid w:val="00A36653"/>
    <w:rsid w:val="00A8226D"/>
    <w:rsid w:val="00A8389D"/>
    <w:rsid w:val="00A9464D"/>
    <w:rsid w:val="00AC1C90"/>
    <w:rsid w:val="00AC3503"/>
    <w:rsid w:val="00AC6C59"/>
    <w:rsid w:val="00AC7829"/>
    <w:rsid w:val="00AD3F36"/>
    <w:rsid w:val="00AE454A"/>
    <w:rsid w:val="00AE4952"/>
    <w:rsid w:val="00B106BE"/>
    <w:rsid w:val="00B168AC"/>
    <w:rsid w:val="00B35C85"/>
    <w:rsid w:val="00B40C07"/>
    <w:rsid w:val="00B85F26"/>
    <w:rsid w:val="00B945AE"/>
    <w:rsid w:val="00B95178"/>
    <w:rsid w:val="00BA30B5"/>
    <w:rsid w:val="00BB0694"/>
    <w:rsid w:val="00BD5A61"/>
    <w:rsid w:val="00BF43CD"/>
    <w:rsid w:val="00BF6757"/>
    <w:rsid w:val="00C11FDF"/>
    <w:rsid w:val="00C82F72"/>
    <w:rsid w:val="00C854D3"/>
    <w:rsid w:val="00CA0918"/>
    <w:rsid w:val="00CA71AC"/>
    <w:rsid w:val="00CD6127"/>
    <w:rsid w:val="00CF5526"/>
    <w:rsid w:val="00D21659"/>
    <w:rsid w:val="00D32E5C"/>
    <w:rsid w:val="00D42ECA"/>
    <w:rsid w:val="00D754AC"/>
    <w:rsid w:val="00D8697C"/>
    <w:rsid w:val="00DE0AB2"/>
    <w:rsid w:val="00DE3489"/>
    <w:rsid w:val="00DF0F61"/>
    <w:rsid w:val="00DF131A"/>
    <w:rsid w:val="00E41052"/>
    <w:rsid w:val="00E47EA4"/>
    <w:rsid w:val="00E56C46"/>
    <w:rsid w:val="00E66757"/>
    <w:rsid w:val="00E703DE"/>
    <w:rsid w:val="00E71DE9"/>
    <w:rsid w:val="00E7374E"/>
    <w:rsid w:val="00E86B5D"/>
    <w:rsid w:val="00EA7DF6"/>
    <w:rsid w:val="00EB7007"/>
    <w:rsid w:val="00EB72AD"/>
    <w:rsid w:val="00EF1DC4"/>
    <w:rsid w:val="00F11133"/>
    <w:rsid w:val="00F267B1"/>
    <w:rsid w:val="00F44CE8"/>
    <w:rsid w:val="00F65ACC"/>
    <w:rsid w:val="00F71736"/>
    <w:rsid w:val="00F76FD5"/>
    <w:rsid w:val="00F924A1"/>
    <w:rsid w:val="00FA15CA"/>
    <w:rsid w:val="00FA3055"/>
    <w:rsid w:val="00FD7B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84D0"/>
  <w15:chartTrackingRefBased/>
  <w15:docId w15:val="{B4A32962-FEC2-4309-A77E-CA0FBB05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A1"/>
  </w:style>
  <w:style w:type="paragraph" w:styleId="Ttulo1">
    <w:name w:val="heading 1"/>
    <w:basedOn w:val="Normal"/>
    <w:next w:val="Normal"/>
    <w:link w:val="Ttulo1Car"/>
    <w:uiPriority w:val="9"/>
    <w:qFormat/>
    <w:rsid w:val="00F92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92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924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24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924A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924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924A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924A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924A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24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924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924A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24A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924A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924A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924A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924A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924A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9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2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24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24A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924A1"/>
    <w:pPr>
      <w:spacing w:before="160"/>
      <w:jc w:val="center"/>
    </w:pPr>
    <w:rPr>
      <w:i/>
      <w:iCs/>
      <w:color w:val="404040" w:themeColor="text1" w:themeTint="BF"/>
    </w:rPr>
  </w:style>
  <w:style w:type="character" w:customStyle="1" w:styleId="CitaCar">
    <w:name w:val="Cita Car"/>
    <w:basedOn w:val="Fuentedeprrafopredeter"/>
    <w:link w:val="Cita"/>
    <w:uiPriority w:val="29"/>
    <w:rsid w:val="00F924A1"/>
    <w:rPr>
      <w:i/>
      <w:iCs/>
      <w:color w:val="404040" w:themeColor="text1" w:themeTint="BF"/>
    </w:rPr>
  </w:style>
  <w:style w:type="paragraph" w:styleId="Prrafodelista">
    <w:name w:val="List Paragraph"/>
    <w:basedOn w:val="Normal"/>
    <w:uiPriority w:val="34"/>
    <w:qFormat/>
    <w:rsid w:val="00F924A1"/>
    <w:pPr>
      <w:ind w:left="720"/>
      <w:contextualSpacing/>
    </w:pPr>
  </w:style>
  <w:style w:type="character" w:styleId="nfasisintenso">
    <w:name w:val="Intense Emphasis"/>
    <w:basedOn w:val="Fuentedeprrafopredeter"/>
    <w:uiPriority w:val="21"/>
    <w:qFormat/>
    <w:rsid w:val="00F924A1"/>
    <w:rPr>
      <w:i/>
      <w:iCs/>
      <w:color w:val="0F4761" w:themeColor="accent1" w:themeShade="BF"/>
    </w:rPr>
  </w:style>
  <w:style w:type="paragraph" w:styleId="Citadestacada">
    <w:name w:val="Intense Quote"/>
    <w:basedOn w:val="Normal"/>
    <w:next w:val="Normal"/>
    <w:link w:val="CitadestacadaCar"/>
    <w:uiPriority w:val="30"/>
    <w:qFormat/>
    <w:rsid w:val="00F92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24A1"/>
    <w:rPr>
      <w:i/>
      <w:iCs/>
      <w:color w:val="0F4761" w:themeColor="accent1" w:themeShade="BF"/>
    </w:rPr>
  </w:style>
  <w:style w:type="character" w:styleId="Referenciaintensa">
    <w:name w:val="Intense Reference"/>
    <w:basedOn w:val="Fuentedeprrafopredeter"/>
    <w:uiPriority w:val="32"/>
    <w:qFormat/>
    <w:rsid w:val="00F924A1"/>
    <w:rPr>
      <w:b/>
      <w:bCs/>
      <w:smallCaps/>
      <w:color w:val="0F4761" w:themeColor="accent1" w:themeShade="BF"/>
      <w:spacing w:val="5"/>
    </w:rPr>
  </w:style>
  <w:style w:type="paragraph" w:styleId="Encabezado">
    <w:name w:val="header"/>
    <w:basedOn w:val="Normal"/>
    <w:link w:val="EncabezadoCar"/>
    <w:uiPriority w:val="99"/>
    <w:unhideWhenUsed/>
    <w:rsid w:val="00F924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24A1"/>
  </w:style>
  <w:style w:type="paragraph" w:styleId="Piedepgina">
    <w:name w:val="footer"/>
    <w:basedOn w:val="Normal"/>
    <w:link w:val="PiedepginaCar"/>
    <w:uiPriority w:val="99"/>
    <w:unhideWhenUsed/>
    <w:rsid w:val="00F924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24A1"/>
  </w:style>
  <w:style w:type="paragraph" w:styleId="TDC1">
    <w:name w:val="toc 1"/>
    <w:basedOn w:val="Normal"/>
    <w:next w:val="Normal"/>
    <w:autoRedefine/>
    <w:uiPriority w:val="39"/>
    <w:unhideWhenUsed/>
    <w:rsid w:val="0024191F"/>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24191F"/>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24191F"/>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24191F"/>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24191F"/>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24191F"/>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24191F"/>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24191F"/>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24191F"/>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14265">
      <w:bodyDiv w:val="1"/>
      <w:marLeft w:val="0"/>
      <w:marRight w:val="0"/>
      <w:marTop w:val="0"/>
      <w:marBottom w:val="0"/>
      <w:divBdr>
        <w:top w:val="none" w:sz="0" w:space="0" w:color="auto"/>
        <w:left w:val="none" w:sz="0" w:space="0" w:color="auto"/>
        <w:bottom w:val="none" w:sz="0" w:space="0" w:color="auto"/>
        <w:right w:val="none" w:sz="0" w:space="0" w:color="auto"/>
      </w:divBdr>
      <w:divsChild>
        <w:div w:id="1523787029">
          <w:marLeft w:val="0"/>
          <w:marRight w:val="0"/>
          <w:marTop w:val="100"/>
          <w:marBottom w:val="100"/>
          <w:divBdr>
            <w:top w:val="none" w:sz="0" w:space="0" w:color="auto"/>
            <w:left w:val="none" w:sz="0" w:space="0" w:color="auto"/>
            <w:bottom w:val="none" w:sz="0" w:space="0" w:color="auto"/>
            <w:right w:val="none" w:sz="0" w:space="0" w:color="auto"/>
          </w:divBdr>
          <w:divsChild>
            <w:div w:id="2006736838">
              <w:marLeft w:val="0"/>
              <w:marRight w:val="0"/>
              <w:marTop w:val="0"/>
              <w:marBottom w:val="0"/>
              <w:divBdr>
                <w:top w:val="none" w:sz="0" w:space="0" w:color="auto"/>
                <w:left w:val="none" w:sz="0" w:space="0" w:color="auto"/>
                <w:bottom w:val="none" w:sz="0" w:space="0" w:color="auto"/>
                <w:right w:val="none" w:sz="0" w:space="0" w:color="auto"/>
              </w:divBdr>
              <w:divsChild>
                <w:div w:id="698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2783">
      <w:bodyDiv w:val="1"/>
      <w:marLeft w:val="0"/>
      <w:marRight w:val="0"/>
      <w:marTop w:val="0"/>
      <w:marBottom w:val="0"/>
      <w:divBdr>
        <w:top w:val="none" w:sz="0" w:space="0" w:color="auto"/>
        <w:left w:val="none" w:sz="0" w:space="0" w:color="auto"/>
        <w:bottom w:val="none" w:sz="0" w:space="0" w:color="auto"/>
        <w:right w:val="none" w:sz="0" w:space="0" w:color="auto"/>
      </w:divBdr>
      <w:divsChild>
        <w:div w:id="915241330">
          <w:marLeft w:val="0"/>
          <w:marRight w:val="0"/>
          <w:marTop w:val="0"/>
          <w:marBottom w:val="0"/>
          <w:divBdr>
            <w:top w:val="none" w:sz="0" w:space="0" w:color="auto"/>
            <w:left w:val="none" w:sz="0" w:space="0" w:color="auto"/>
            <w:bottom w:val="none" w:sz="0" w:space="0" w:color="auto"/>
            <w:right w:val="none" w:sz="0" w:space="0" w:color="auto"/>
          </w:divBdr>
          <w:divsChild>
            <w:div w:id="1014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8862">
      <w:bodyDiv w:val="1"/>
      <w:marLeft w:val="0"/>
      <w:marRight w:val="0"/>
      <w:marTop w:val="0"/>
      <w:marBottom w:val="0"/>
      <w:divBdr>
        <w:top w:val="none" w:sz="0" w:space="0" w:color="auto"/>
        <w:left w:val="none" w:sz="0" w:space="0" w:color="auto"/>
        <w:bottom w:val="none" w:sz="0" w:space="0" w:color="auto"/>
        <w:right w:val="none" w:sz="0" w:space="0" w:color="auto"/>
      </w:divBdr>
      <w:divsChild>
        <w:div w:id="311448190">
          <w:marLeft w:val="0"/>
          <w:marRight w:val="0"/>
          <w:marTop w:val="0"/>
          <w:marBottom w:val="0"/>
          <w:divBdr>
            <w:top w:val="none" w:sz="0" w:space="0" w:color="auto"/>
            <w:left w:val="none" w:sz="0" w:space="0" w:color="auto"/>
            <w:bottom w:val="none" w:sz="0" w:space="0" w:color="auto"/>
            <w:right w:val="none" w:sz="0" w:space="0" w:color="auto"/>
          </w:divBdr>
          <w:divsChild>
            <w:div w:id="1454982101">
              <w:marLeft w:val="0"/>
              <w:marRight w:val="0"/>
              <w:marTop w:val="0"/>
              <w:marBottom w:val="0"/>
              <w:divBdr>
                <w:top w:val="none" w:sz="0" w:space="0" w:color="auto"/>
                <w:left w:val="none" w:sz="0" w:space="0" w:color="auto"/>
                <w:bottom w:val="none" w:sz="0" w:space="0" w:color="auto"/>
                <w:right w:val="none" w:sz="0" w:space="0" w:color="auto"/>
              </w:divBdr>
            </w:div>
          </w:divsChild>
        </w:div>
        <w:div w:id="2015647528">
          <w:marLeft w:val="0"/>
          <w:marRight w:val="0"/>
          <w:marTop w:val="0"/>
          <w:marBottom w:val="0"/>
          <w:divBdr>
            <w:top w:val="none" w:sz="0" w:space="0" w:color="auto"/>
            <w:left w:val="none" w:sz="0" w:space="0" w:color="auto"/>
            <w:bottom w:val="none" w:sz="0" w:space="0" w:color="auto"/>
            <w:right w:val="none" w:sz="0" w:space="0" w:color="auto"/>
          </w:divBdr>
        </w:div>
      </w:divsChild>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sChild>
        <w:div w:id="1068772091">
          <w:marLeft w:val="0"/>
          <w:marRight w:val="0"/>
          <w:marTop w:val="0"/>
          <w:marBottom w:val="0"/>
          <w:divBdr>
            <w:top w:val="none" w:sz="0" w:space="0" w:color="auto"/>
            <w:left w:val="none" w:sz="0" w:space="0" w:color="auto"/>
            <w:bottom w:val="none" w:sz="0" w:space="0" w:color="auto"/>
            <w:right w:val="none" w:sz="0" w:space="0" w:color="auto"/>
          </w:divBdr>
        </w:div>
      </w:divsChild>
    </w:div>
    <w:div w:id="19756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4AFC-86D8-4870-832E-59BC3E13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271</Pages>
  <Words>64679</Words>
  <Characters>355738</Characters>
  <Application>Microsoft Office Word</Application>
  <DocSecurity>0</DocSecurity>
  <Lines>2964</Lines>
  <Paragraphs>839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 PEDRERA CORREA</cp:lastModifiedBy>
  <cp:revision>2</cp:revision>
  <dcterms:created xsi:type="dcterms:W3CDTF">2025-08-16T10:28:00Z</dcterms:created>
  <dcterms:modified xsi:type="dcterms:W3CDTF">2025-08-16T10:28:00Z</dcterms:modified>
</cp:coreProperties>
</file>